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6A6943" w:rsidRPr="00AF4CA3" w:rsidRDefault="006A6943" w:rsidP="006A6943">
      <w:pPr>
        <w:pStyle w:val="Default"/>
        <w:jc w:val="center"/>
        <w:rPr>
          <w:b/>
          <w:bCs/>
          <w:sz w:val="44"/>
          <w:szCs w:val="44"/>
        </w:rPr>
      </w:pPr>
      <w:r w:rsidRPr="00AF4CA3">
        <w:rPr>
          <w:b/>
          <w:bCs/>
          <w:sz w:val="44"/>
          <w:szCs w:val="44"/>
        </w:rPr>
        <w:t>МЕТОДИЧЕСКИЕ РЕКОМЕНДАЦИИ И УКАЗАНИЯ ПО ОРГАНИЗАЦИИ ИЗУЧЕНИЯ ДИСЦИПЛИНЫ</w:t>
      </w:r>
    </w:p>
    <w:p w:rsidR="006A6943" w:rsidRPr="00AF4CA3" w:rsidRDefault="00AF4CA3" w:rsidP="006A694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Иностранный язык, 2-ой</w:t>
      </w:r>
    </w:p>
    <w:p w:rsidR="00CB1371" w:rsidRPr="00911C5A" w:rsidRDefault="00CB1371" w:rsidP="006A6943">
      <w:pPr>
        <w:pStyle w:val="Default"/>
        <w:jc w:val="center"/>
        <w:rPr>
          <w:b/>
          <w:bCs/>
          <w:sz w:val="32"/>
          <w:szCs w:val="32"/>
        </w:rPr>
      </w:pPr>
    </w:p>
    <w:p w:rsidR="00AF4CA3" w:rsidRDefault="00CB1371" w:rsidP="00CB1371">
      <w:pPr>
        <w:pStyle w:val="a7"/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br/>
      </w:r>
    </w:p>
    <w:p w:rsidR="00AF4CA3" w:rsidRPr="00AF4CA3" w:rsidRDefault="00AF4CA3" w:rsidP="00AF4CA3">
      <w:pPr>
        <w:pStyle w:val="Default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 w:rsidRPr="00AF4CA3">
        <w:rPr>
          <w:b/>
          <w:bCs/>
          <w:sz w:val="36"/>
          <w:szCs w:val="36"/>
        </w:rPr>
        <w:lastRenderedPageBreak/>
        <w:t>МЕТОДИЧЕСКИЕ РЕКОМЕНДАЦИИ  ПО ИЗУЧЕНИ</w:t>
      </w:r>
      <w:r w:rsidR="00311F62">
        <w:rPr>
          <w:b/>
          <w:bCs/>
          <w:sz w:val="36"/>
          <w:szCs w:val="36"/>
        </w:rPr>
        <w:t>Ю</w:t>
      </w:r>
      <w:r w:rsidRPr="00AF4CA3">
        <w:rPr>
          <w:b/>
          <w:bCs/>
          <w:sz w:val="36"/>
          <w:szCs w:val="36"/>
        </w:rPr>
        <w:t xml:space="preserve"> ДИСЦИПЛИНЫ</w:t>
      </w:r>
    </w:p>
    <w:p w:rsidR="00AF4CA3" w:rsidRDefault="00AF4CA3" w:rsidP="00CB1371">
      <w:pPr>
        <w:pStyle w:val="a7"/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</w:p>
    <w:p w:rsidR="00E37BFC" w:rsidRPr="00754A9A" w:rsidRDefault="00DA05B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Учебный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процесс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основывается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на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модели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смешанного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обучения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которая помогает эффективно сочетать традиционные формы обучения и новые технологии.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color w:val="000000"/>
          <w:sz w:val="28"/>
          <w:szCs w:val="28"/>
        </w:rPr>
        <w:t>Обучение происходит с использованием следующих образовательных технологий: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коммуникативного обучения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направлена, прежде всего, на формирование коммуникативной компетентности студентов, которая является базовой, необходимой для адаптации к современным условиям межкультурной коммуникации.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 xml:space="preserve">Технология </w:t>
      </w:r>
      <w:proofErr w:type="spellStart"/>
      <w:r w:rsidRPr="00754A9A">
        <w:rPr>
          <w:rFonts w:ascii="Times New Roman" w:hAnsi="Times New Roman"/>
          <w:b/>
          <w:color w:val="000000"/>
          <w:sz w:val="28"/>
          <w:szCs w:val="28"/>
        </w:rPr>
        <w:t>разноуровневого</w:t>
      </w:r>
      <w:proofErr w:type="spellEnd"/>
      <w:r w:rsidRPr="00754A9A">
        <w:rPr>
          <w:rFonts w:ascii="Times New Roman" w:hAnsi="Times New Roman"/>
          <w:b/>
          <w:color w:val="000000"/>
          <w:sz w:val="28"/>
          <w:szCs w:val="28"/>
        </w:rPr>
        <w:t xml:space="preserve"> (дифференцированного) обучения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предполагает осуществление познавательной деятельности студентов с учётом их индивидуальных способностей, возможностей и интересов, поощряя их реализовывать свой творческий потенциал. Создание и использование диагностических тестов является неотъемлемой частью данной технологии.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модульного обучения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предусматривает деление содержания дисциплины на вполне автономные разделы/модули, интегрированные в общий курс.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Информационно-коммуникационные технологии (ИКТ)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 В рамках ИКТ выделяются 2 вида технологий: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использования компьютерных программ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позволяет эффективно дополнить процесс обучения языку на всех уровнях. Разработанные компьютерные программы предназначены как для аудиторной, так и самостоятельной работы студентов и направлены на развитие грамматических и лексических навыков.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Интернет - технологии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предоставляют широкие возможности для поиска информации. Использование электронной почты позволяет оказывать консультационную поддержку студентам, осуществлять контроль письменных работ, выполняемых студентами самостоятельно.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индивидуализации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обучения помогает реализовывать личностно-ориентированный подход, учитывая индивидуальные особенности и потребности учащихся.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тестирования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используется для контроля уровня усвоения знаний. Кроме того, данная технология позволяет преподавателю выявить и систематизировать аспекты, требующие дополнительной проработки. 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Проектная технология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ориентирована на моделирование социального взаимодействия учащихся с целью решения задачи, которая определяется в рамках профессиональной подготовки студентов, выделяя ту или иную предметную область. Использование проектной технологии способствует </w:t>
      </w:r>
      <w:r w:rsidRPr="00754A9A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реализации междисциплинарного характера компетенций, формирующихся в процессе обучения иностранному языку. 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Игровая технология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позволяет развивать навыки рассмотрения ряда возможных способов решения проблем, активизируя мышление студентов и раскрывая личностный потенциал каждого учащегося.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 w:rsidRPr="00754A9A">
        <w:rPr>
          <w:rFonts w:ascii="Times New Roman" w:hAnsi="Times New Roman"/>
          <w:color w:val="000000"/>
          <w:sz w:val="28"/>
          <w:szCs w:val="28"/>
        </w:rPr>
        <w:t>компетентностного</w:t>
      </w:r>
      <w:proofErr w:type="spellEnd"/>
      <w:r w:rsidRPr="00754A9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54A9A">
        <w:rPr>
          <w:rFonts w:ascii="Times New Roman" w:hAnsi="Times New Roman"/>
          <w:color w:val="000000"/>
          <w:sz w:val="28"/>
          <w:szCs w:val="28"/>
        </w:rPr>
        <w:t>личностно-деятельностного</w:t>
      </w:r>
      <w:proofErr w:type="spellEnd"/>
      <w:r w:rsidRPr="00754A9A">
        <w:rPr>
          <w:rFonts w:ascii="Times New Roman" w:hAnsi="Times New Roman"/>
          <w:color w:val="000000"/>
          <w:sz w:val="28"/>
          <w:szCs w:val="28"/>
        </w:rPr>
        <w:t xml:space="preserve"> подхода с использованием перечисленных технологий предусматривает активные и интерактивные формы обучения, такие как деловые и ролевые игры, разбор конкретных ситуаций (</w:t>
      </w:r>
      <w:r w:rsidRPr="00754A9A">
        <w:rPr>
          <w:rFonts w:ascii="Times New Roman" w:hAnsi="Times New Roman"/>
          <w:color w:val="000000"/>
          <w:sz w:val="28"/>
          <w:szCs w:val="28"/>
          <w:lang w:val="en-US"/>
        </w:rPr>
        <w:t>case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A9A">
        <w:rPr>
          <w:rFonts w:ascii="Times New Roman" w:hAnsi="Times New Roman"/>
          <w:color w:val="000000"/>
          <w:sz w:val="28"/>
          <w:szCs w:val="28"/>
          <w:lang w:val="en-US"/>
        </w:rPr>
        <w:t>study</w:t>
      </w:r>
      <w:r w:rsidRPr="00754A9A">
        <w:rPr>
          <w:rFonts w:ascii="Times New Roman" w:hAnsi="Times New Roman"/>
          <w:color w:val="000000"/>
          <w:sz w:val="28"/>
          <w:szCs w:val="28"/>
        </w:rPr>
        <w:t>), дискуссии, работа над проектами научно-исследовательского характера и т.д. Комплексное использование в учебном процессе всех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специалист.</w:t>
      </w:r>
    </w:p>
    <w:p w:rsidR="00E37BFC" w:rsidRPr="000A49CD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color w:val="000000"/>
          <w:sz w:val="28"/>
          <w:szCs w:val="28"/>
        </w:rPr>
        <w:t>Изучение курса осуществляется на практических занятиях, а также в процессе самостоятельной работы студентов с рекомендуемой литературой и выполнением ряда дополнительных заданий.</w:t>
      </w:r>
    </w:p>
    <w:p w:rsidR="00E37BFC" w:rsidRDefault="00E37BFC" w:rsidP="00AF4CA3">
      <w:pPr>
        <w:ind w:firstLine="709"/>
      </w:pPr>
    </w:p>
    <w:p w:rsidR="00E37BFC" w:rsidRDefault="00E37BFC" w:rsidP="00AF4CA3">
      <w:pPr>
        <w:ind w:firstLine="709"/>
      </w:pPr>
    </w:p>
    <w:p w:rsidR="00E37BFC" w:rsidRDefault="00E37BFC" w:rsidP="00AF4CA3">
      <w:pPr>
        <w:ind w:firstLine="709"/>
      </w:pPr>
    </w:p>
    <w:p w:rsidR="00E37BFC" w:rsidRDefault="00E37BFC" w:rsidP="00AF4CA3">
      <w:pPr>
        <w:ind w:firstLine="709"/>
      </w:pPr>
    </w:p>
    <w:p w:rsidR="006A6943" w:rsidRDefault="006A6943" w:rsidP="006A6943">
      <w:pPr>
        <w:pStyle w:val="Default"/>
        <w:rPr>
          <w:sz w:val="28"/>
          <w:szCs w:val="28"/>
        </w:rPr>
      </w:pPr>
    </w:p>
    <w:p w:rsidR="00932EF0" w:rsidRDefault="00932EF0" w:rsidP="006A6943">
      <w:pPr>
        <w:rPr>
          <w:b/>
          <w:bCs/>
          <w:sz w:val="28"/>
          <w:szCs w:val="28"/>
        </w:rPr>
      </w:pPr>
    </w:p>
    <w:p w:rsidR="00EA1605" w:rsidRDefault="00EA1605" w:rsidP="006A6943">
      <w:pPr>
        <w:rPr>
          <w:b/>
          <w:bCs/>
          <w:sz w:val="28"/>
          <w:szCs w:val="28"/>
        </w:rPr>
      </w:pPr>
    </w:p>
    <w:p w:rsidR="00EA1605" w:rsidRDefault="00EA1605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D00EE8" w:rsidRDefault="00D00EE8" w:rsidP="006A6943">
      <w:pPr>
        <w:rPr>
          <w:b/>
          <w:bCs/>
          <w:sz w:val="28"/>
          <w:szCs w:val="28"/>
        </w:rPr>
      </w:pPr>
    </w:p>
    <w:p w:rsidR="003353B6" w:rsidRDefault="006A6943" w:rsidP="002F738A">
      <w:pPr>
        <w:pStyle w:val="1"/>
        <w:shd w:val="clear" w:color="auto" w:fill="FFFFFF"/>
        <w:jc w:val="center"/>
        <w:rPr>
          <w:rFonts w:ascii="Times New Roman" w:hAnsi="Times New Roman"/>
        </w:rPr>
      </w:pPr>
      <w:r w:rsidRPr="006839E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B7B77" w:rsidRPr="006839E9">
        <w:rPr>
          <w:rFonts w:ascii="Times New Roman" w:hAnsi="Times New Roman"/>
        </w:rPr>
        <w:t>Методические рекомендации по организации изучения дисциплины (</w:t>
      </w:r>
      <w:r w:rsidR="006839E9" w:rsidRPr="006839E9">
        <w:rPr>
          <w:rFonts w:ascii="Times New Roman" w:hAnsi="Times New Roman"/>
        </w:rPr>
        <w:t>испанский язык</w:t>
      </w:r>
      <w:r w:rsidR="00AB7B77" w:rsidRPr="006839E9">
        <w:rPr>
          <w:rFonts w:ascii="Times New Roman" w:hAnsi="Times New Roman"/>
        </w:rPr>
        <w:t>)</w:t>
      </w:r>
    </w:p>
    <w:p w:rsidR="002F738A" w:rsidRPr="006839E9" w:rsidRDefault="002F738A" w:rsidP="002F738A">
      <w:pPr>
        <w:pStyle w:val="1"/>
        <w:shd w:val="clear" w:color="auto" w:fill="FFFFFF"/>
        <w:jc w:val="center"/>
        <w:rPr>
          <w:rFonts w:ascii="Times New Roman" w:hAnsi="Times New Roman"/>
        </w:rPr>
      </w:pPr>
      <w:r w:rsidRPr="006839E9">
        <w:rPr>
          <w:rFonts w:ascii="Times New Roman" w:hAnsi="Times New Roman"/>
        </w:rPr>
        <w:t xml:space="preserve"> 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Изучение иностранного языка направлено на достижение следующих целей: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развитие коммуникативной компетенции в совокупности ее составляющих, а именно: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речевая компетенция - развитие коммуникативных умений в четырех видах речевой деятельности (чтение,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аудирование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>, говорение и письмо);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- языковая компетенция - овладение языковыми средствами (фонетическими, орфографическими, лексическими, грамматическими) в соответствии с темами и ситуациями общения; освоение знаний о языковых явлениях изучаемого языка, разных способах выражения в родном и иностранном языках;</w:t>
      </w:r>
      <w:proofErr w:type="gramEnd"/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социокультурная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>, межкультурная компетенция - 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на разных этапах обучения; формирование умения представлять свою страну, ее культуру в условиях межкультурного общения;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- компенсаторная компетенция - развитие умений выходить из положения в условиях дефицита языковых сре</w:t>
      </w: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дств пр</w:t>
      </w:r>
      <w:proofErr w:type="gramEnd"/>
      <w:r w:rsidRPr="00203CA6">
        <w:rPr>
          <w:rFonts w:ascii="Times New Roman" w:hAnsi="Times New Roman"/>
          <w:b w:val="0"/>
          <w:sz w:val="28"/>
          <w:szCs w:val="28"/>
        </w:rPr>
        <w:t>и получении и передаче информации;</w:t>
      </w:r>
    </w:p>
    <w:p w:rsidR="002F738A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- учебно-познавательная компетенция - развитие общих и специальных учебных умений, универсальных способов деятельности; ознакомление с доступными способами приемами самостоятельного изучения языков культур, в том числе с использованием новых информационных технологий.</w:t>
      </w:r>
    </w:p>
    <w:p w:rsidR="006839E9" w:rsidRPr="00203CA6" w:rsidRDefault="006839E9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Обучение иностранному языку на современном этапе нацелено на комплексную реализацию личностно-ориентированного и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социокультурного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подходов к обучению иностранного языка.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Формирование и совершенствование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социокультурной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компетенции направлено </w:t>
      </w: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Pr="00203CA6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развитие способности ориентироваться в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социокультурных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аспектах жизнедеятельности людей в странах изучаемого языка;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формирование навыков и умений искать способы выхода из ситуаций коммуникативного сбоя из-за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социокультурных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помех при общении;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- формирование поведенческой адаптации к общению в иноязычной среде, понимания необходимости следовать традиционным канонам вежливости в странах изучаемого языка, проявляя уважение к традициям, ритуалам и стилю жизни представителей другого культурного сообщества;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овладение способами представления родной культуры в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инокультурной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/ иноязычной среде.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lastRenderedPageBreak/>
        <w:t xml:space="preserve">Особенностями иностранного языка являются: 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межпредметность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– содержанием речи на иностранном языке могут быть сведения из разных областей знаний;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многоуровневость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– с одной стороны, необходимо овладение различными языковыми средствами, соотносящимися с аспектами языка: лексическими, грамматическими, фонетическими, с другой – умениями в четырех видах речевой деятельности;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полифункциональность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– иностранный язык может выступать и как цель обучения и как средство приобретения сведений в других областях знаний;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- речевая направленность и ситуативность – речевую ценность урока иностранного языка определяют его содержательное и методическое наполнение, направленные на решение конкретных коммуникативно-прагматических задач в условиях реального/ситуативного иноязычного общения.</w:t>
      </w:r>
      <w:proofErr w:type="gramEnd"/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При изучении иностранного языка у студентов формируются и развиваются навыки информационной культуры, что предполагает усилить внимание на развитие коммуникативно-когнитивных умений в процессе изучения предмета. Это </w:t>
      </w: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касается</w:t>
      </w:r>
      <w:proofErr w:type="gramEnd"/>
      <w:r w:rsidRPr="00203CA6">
        <w:rPr>
          <w:rFonts w:ascii="Times New Roman" w:hAnsi="Times New Roman"/>
          <w:b w:val="0"/>
          <w:sz w:val="28"/>
          <w:szCs w:val="28"/>
        </w:rPr>
        <w:t xml:space="preserve"> прежде всего следующих умений:</w:t>
      </w:r>
      <w:r w:rsidRPr="00203CA6">
        <w:rPr>
          <w:rFonts w:ascii="Times New Roman" w:hAnsi="Times New Roman"/>
          <w:b w:val="0"/>
          <w:sz w:val="28"/>
          <w:szCs w:val="28"/>
        </w:rPr>
        <w:cr/>
      </w:r>
      <w:r w:rsidR="008022F6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203CA6">
        <w:rPr>
          <w:rFonts w:ascii="Times New Roman" w:hAnsi="Times New Roman"/>
          <w:b w:val="0"/>
          <w:sz w:val="28"/>
          <w:szCs w:val="28"/>
        </w:rPr>
        <w:t>- самостоятельно и мотивированно организовать свою познавательную деятельность;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участвовать в проектной деятельности и проведении учебно-исследовательской работы;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осуществлять поиск нужной информации по заданной теме в иноязычных источниках различного типа;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извлекать необходимую информацию из иноязычных источников, созданных в различных знаковых системах (текст, таблица, график, диаграмма, аудиовизуальный ряд и др.);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переводить информацию из одной знаковой системы в другую;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 xml:space="preserve">- отделять основную информацию от </w:t>
      </w:r>
      <w:proofErr w:type="gramStart"/>
      <w:r w:rsidR="002F738A" w:rsidRPr="00203CA6">
        <w:rPr>
          <w:rFonts w:ascii="Times New Roman" w:hAnsi="Times New Roman"/>
          <w:b w:val="0"/>
          <w:sz w:val="28"/>
          <w:szCs w:val="28"/>
        </w:rPr>
        <w:t>второстепенной</w:t>
      </w:r>
      <w:proofErr w:type="gramEnd"/>
      <w:r w:rsidR="002F738A" w:rsidRPr="00203CA6">
        <w:rPr>
          <w:rFonts w:ascii="Times New Roman" w:hAnsi="Times New Roman"/>
          <w:b w:val="0"/>
          <w:sz w:val="28"/>
          <w:szCs w:val="28"/>
        </w:rPr>
        <w:t>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критически оценивать достоверность полученной информации;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передавать содержание информации адекватно поставленной цели;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развернуто обосновывать суждения, давать определения, приводить доказательства;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работать продуктивно и целенаправленно с текстами художественного, публицистического и официально-делового стилей, понимать их специфику, адекватно воспринимать язык средств массовой информации;</w:t>
      </w:r>
    </w:p>
    <w:p w:rsidR="00AB7B77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 xml:space="preserve">- создавать материал для устных презентаций с использованием </w:t>
      </w:r>
      <w:proofErr w:type="spellStart"/>
      <w:r w:rsidR="002F738A" w:rsidRPr="00203CA6">
        <w:rPr>
          <w:rFonts w:ascii="Times New Roman" w:hAnsi="Times New Roman"/>
          <w:b w:val="0"/>
          <w:sz w:val="28"/>
          <w:szCs w:val="28"/>
        </w:rPr>
        <w:t>мультимедийных</w:t>
      </w:r>
      <w:proofErr w:type="spellEnd"/>
      <w:r w:rsidR="002F738A" w:rsidRPr="00203CA6">
        <w:rPr>
          <w:rFonts w:ascii="Times New Roman" w:hAnsi="Times New Roman"/>
          <w:b w:val="0"/>
          <w:sz w:val="28"/>
          <w:szCs w:val="28"/>
        </w:rPr>
        <w:t xml:space="preserve"> технологий.</w:t>
      </w:r>
    </w:p>
    <w:p w:rsidR="003353B6" w:rsidRDefault="003353B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3353B6" w:rsidRDefault="003353B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3353B6" w:rsidRDefault="003353B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8022F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8022F6" w:rsidRPr="0098606D" w:rsidRDefault="008022F6" w:rsidP="008022F6">
      <w:pPr>
        <w:pStyle w:val="a7"/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B6">
        <w:rPr>
          <w:rFonts w:ascii="Times New Roman" w:hAnsi="Times New Roman" w:cs="Times New Roman"/>
          <w:b/>
          <w:sz w:val="28"/>
          <w:szCs w:val="28"/>
        </w:rPr>
        <w:lastRenderedPageBreak/>
        <w:t>Изучение дисциплины следует начинать</w:t>
      </w:r>
      <w:r w:rsidRPr="0098606D">
        <w:rPr>
          <w:rFonts w:ascii="Times New Roman" w:hAnsi="Times New Roman" w:cs="Times New Roman"/>
          <w:sz w:val="28"/>
          <w:szCs w:val="28"/>
        </w:rPr>
        <w:t xml:space="preserve"> с проработки рабочей программы, особое внимание, уделяя целям и задачам, структуре и содержанию курса.</w:t>
      </w:r>
    </w:p>
    <w:p w:rsidR="008022F6" w:rsidRDefault="008022F6" w:rsidP="008022F6">
      <w:pPr>
        <w:pStyle w:val="a7"/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При подготовке к занятиям студент должен просмотреть материалы урока, рекомендованную литературу по данной теме; подготовиться к ответу на контрольные вопросы.</w:t>
      </w:r>
    </w:p>
    <w:p w:rsidR="008022F6" w:rsidRPr="0098606D" w:rsidRDefault="008022F6" w:rsidP="008022F6">
      <w:pPr>
        <w:pStyle w:val="a7"/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Успешное изучение курса требует от студентов посещения практических занятий, работа с ТСО, выполнения всех учебных заданий преподавателя, ознакомления с основной и дополнительной литературой, интернет ресурсами для самостоятельной работы.</w:t>
      </w:r>
    </w:p>
    <w:p w:rsidR="008022F6" w:rsidRPr="0098606D" w:rsidRDefault="008022F6" w:rsidP="008022F6">
      <w:pPr>
        <w:pStyle w:val="a7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Необходимо регулярно отводить время для повторения пройденного материала, проверяя свои знания, умения и</w:t>
      </w:r>
      <w:r w:rsidR="00A8775B">
        <w:rPr>
          <w:rFonts w:ascii="Times New Roman" w:hAnsi="Times New Roman" w:cs="Times New Roman"/>
          <w:sz w:val="28"/>
          <w:szCs w:val="28"/>
        </w:rPr>
        <w:t xml:space="preserve"> навыки по контрольным вопросам.</w:t>
      </w:r>
    </w:p>
    <w:p w:rsidR="008022F6" w:rsidRPr="0098606D" w:rsidRDefault="008022F6" w:rsidP="008022F6">
      <w:pPr>
        <w:pStyle w:val="a7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Постоянная активность на занятиях, готовность ставить и обсуждать актуальные проблемы курса - залог успешной работы и положительной оценки.</w:t>
      </w:r>
    </w:p>
    <w:p w:rsidR="000B7CDF" w:rsidRDefault="008022F6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2EF0">
        <w:rPr>
          <w:b/>
          <w:sz w:val="28"/>
          <w:szCs w:val="28"/>
        </w:rPr>
        <w:t>Изучение  дисциплины предполагает</w:t>
      </w:r>
      <w:r>
        <w:rPr>
          <w:sz w:val="28"/>
          <w:szCs w:val="28"/>
        </w:rPr>
        <w:t xml:space="preserve"> целенаправленное использование тематической лексики, как в устной, так и в письменной </w:t>
      </w:r>
      <w:proofErr w:type="gramStart"/>
      <w:r>
        <w:rPr>
          <w:sz w:val="28"/>
          <w:szCs w:val="28"/>
        </w:rPr>
        <w:t>формах</w:t>
      </w:r>
      <w:proofErr w:type="gramEnd"/>
      <w:r>
        <w:rPr>
          <w:sz w:val="28"/>
          <w:szCs w:val="28"/>
        </w:rPr>
        <w:t xml:space="preserve"> коммуникации.</w:t>
      </w:r>
    </w:p>
    <w:p w:rsidR="008022F6" w:rsidRDefault="000B7CDF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Студенты овладевают языком для получения дополнительной информации по специальности, знакомятся с общенаучной и специальной терминологией, близкой к их будущей специальности.</w:t>
      </w:r>
    </w:p>
    <w:p w:rsidR="008022F6" w:rsidRDefault="008022F6" w:rsidP="008022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освоения дисциплины осуществляется в следующих формах: устная презентация тем, написание деловых писем, создание искусственной языковой среды по конкретным темам делового общения (деловая игра, разговор по телефону, встреча гостей, оформление билетов, написание претензий и т.д.). </w:t>
      </w:r>
    </w:p>
    <w:p w:rsidR="008022F6" w:rsidRDefault="008022F6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практических занятий является создание различных деловых ситуаций в ходе общения. </w:t>
      </w:r>
    </w:p>
    <w:p w:rsidR="008022F6" w:rsidRDefault="008022F6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дисциплины студенты знакомятся, рассказывают о себе и своей семье, своей учёбе и увлечениях, делают покупки, путешествуют, заказывают места в гостинице, составляют деловые письма, ведут переговоры, звонят по телефону, тем самым применяя лексику устного и письменного делового общения на практике. </w:t>
      </w: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Pr="00D30499" w:rsidRDefault="00564AFA" w:rsidP="008022F6">
      <w:pPr>
        <w:pStyle w:val="Default"/>
        <w:spacing w:after="200"/>
        <w:ind w:firstLine="709"/>
        <w:jc w:val="both"/>
        <w:rPr>
          <w:b/>
          <w:sz w:val="32"/>
          <w:szCs w:val="32"/>
        </w:rPr>
      </w:pPr>
      <w:r w:rsidRPr="00D30499">
        <w:rPr>
          <w:b/>
          <w:sz w:val="32"/>
          <w:szCs w:val="32"/>
        </w:rPr>
        <w:lastRenderedPageBreak/>
        <w:t>План занятия по 2-му иностранному язык</w:t>
      </w:r>
      <w:proofErr w:type="gramStart"/>
      <w:r w:rsidRPr="00D30499">
        <w:rPr>
          <w:b/>
          <w:sz w:val="32"/>
          <w:szCs w:val="32"/>
        </w:rPr>
        <w:t>у(</w:t>
      </w:r>
      <w:proofErr w:type="gramEnd"/>
      <w:r w:rsidRPr="00D30499">
        <w:rPr>
          <w:b/>
          <w:sz w:val="32"/>
          <w:szCs w:val="32"/>
        </w:rPr>
        <w:t>испанский)</w:t>
      </w:r>
    </w:p>
    <w:p w:rsidR="00D30499" w:rsidRPr="003F3DB6" w:rsidRDefault="00D30499" w:rsidP="00D30499">
      <w:pPr>
        <w:jc w:val="center"/>
        <w:rPr>
          <w:b/>
          <w:bCs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7250"/>
      </w:tblGrid>
      <w:tr w:rsidR="00D30499" w:rsidRPr="00A8216F" w:rsidTr="00557DE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0499" w:rsidRPr="00D30499" w:rsidRDefault="00D30499" w:rsidP="00D30499">
            <w:pPr>
              <w:jc w:val="center"/>
              <w:rPr>
                <w:sz w:val="32"/>
                <w:szCs w:val="32"/>
                <w:u w:val="single"/>
              </w:rPr>
            </w:pPr>
            <w:r w:rsidRPr="00D30499">
              <w:rPr>
                <w:b/>
                <w:sz w:val="32"/>
                <w:szCs w:val="32"/>
              </w:rPr>
              <w:t>Тема урока</w:t>
            </w:r>
            <w:r w:rsidRPr="00D30499">
              <w:rPr>
                <w:sz w:val="32"/>
                <w:szCs w:val="32"/>
              </w:rPr>
              <w:t>:</w:t>
            </w:r>
          </w:p>
          <w:p w:rsidR="00D30499" w:rsidRPr="00D30499" w:rsidRDefault="00D30499" w:rsidP="00D30499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D30499" w:rsidRPr="00D30499" w:rsidRDefault="00D30499" w:rsidP="00D30499">
            <w:pPr>
              <w:jc w:val="center"/>
              <w:rPr>
                <w:b/>
                <w:bCs/>
                <w:i/>
                <w:iCs/>
                <w:sz w:val="32"/>
                <w:szCs w:val="32"/>
                <w:lang w:val="es-ES"/>
              </w:rPr>
            </w:pPr>
            <w:r w:rsidRPr="00D30499">
              <w:rPr>
                <w:b/>
                <w:bCs/>
                <w:i/>
                <w:iCs/>
                <w:sz w:val="32"/>
                <w:szCs w:val="32"/>
                <w:lang w:val="es-ES"/>
              </w:rPr>
              <w:t>Norte de España: Galicia, Asturias, Cantabria, País Vasco, Navarra, Rioja.</w:t>
            </w:r>
          </w:p>
        </w:tc>
      </w:tr>
    </w:tbl>
    <w:p w:rsidR="00564AFA" w:rsidRPr="00D30499" w:rsidRDefault="00D30499" w:rsidP="00D30499">
      <w:pPr>
        <w:jc w:val="center"/>
        <w:rPr>
          <w:rFonts w:ascii="Times New Roman" w:hAnsi="Times New Roman"/>
          <w:sz w:val="32"/>
          <w:szCs w:val="32"/>
        </w:rPr>
      </w:pPr>
      <w:r w:rsidRPr="00D30499">
        <w:rPr>
          <w:rFonts w:ascii="Times New Roman" w:hAnsi="Times New Roman"/>
          <w:sz w:val="32"/>
          <w:szCs w:val="32"/>
        </w:rPr>
        <w:t>Группа: ДТГ 4</w:t>
      </w:r>
      <w:r w:rsidR="00564AFA" w:rsidRPr="00D30499">
        <w:rPr>
          <w:rFonts w:ascii="Times New Roman" w:hAnsi="Times New Roman"/>
          <w:sz w:val="32"/>
          <w:szCs w:val="32"/>
        </w:rPr>
        <w:t xml:space="preserve"> курс (2-й язык)</w:t>
      </w:r>
    </w:p>
    <w:p w:rsidR="00D30499" w:rsidRPr="00D30499" w:rsidRDefault="00D30499" w:rsidP="00D30499">
      <w:pPr>
        <w:jc w:val="center"/>
        <w:rPr>
          <w:rFonts w:ascii="Times New Roman" w:hAnsi="Times New Roman"/>
          <w:sz w:val="32"/>
          <w:szCs w:val="32"/>
        </w:rPr>
      </w:pPr>
    </w:p>
    <w:p w:rsidR="00D30499" w:rsidRPr="00D30499" w:rsidRDefault="00564AFA" w:rsidP="00D304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30499">
        <w:rPr>
          <w:rFonts w:ascii="Times New Roman" w:hAnsi="Times New Roman"/>
          <w:b/>
          <w:sz w:val="32"/>
          <w:szCs w:val="32"/>
        </w:rPr>
        <w:t>Образовательная цель занятия:</w:t>
      </w:r>
      <w:r w:rsidRPr="00D30499">
        <w:rPr>
          <w:rFonts w:ascii="Times New Roman" w:hAnsi="Times New Roman"/>
          <w:sz w:val="32"/>
          <w:szCs w:val="32"/>
        </w:rPr>
        <w:t xml:space="preserve">  совершенствование лексико-грамматических  навыков устной речи по теме.</w:t>
      </w:r>
    </w:p>
    <w:p w:rsidR="00564AFA" w:rsidRPr="00D30499" w:rsidRDefault="00564AFA" w:rsidP="00D304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30499">
        <w:rPr>
          <w:rFonts w:ascii="Times New Roman" w:hAnsi="Times New Roman"/>
          <w:b/>
          <w:i/>
          <w:sz w:val="32"/>
          <w:szCs w:val="32"/>
        </w:rPr>
        <w:t>Сопутствующая задача:</w:t>
      </w:r>
      <w:r w:rsidRPr="00D30499">
        <w:rPr>
          <w:rFonts w:ascii="Times New Roman" w:hAnsi="Times New Roman"/>
          <w:sz w:val="32"/>
          <w:szCs w:val="32"/>
        </w:rPr>
        <w:t xml:space="preserve"> развитие умений монологической речи и </w:t>
      </w:r>
      <w:proofErr w:type="spellStart"/>
      <w:r w:rsidRPr="00D30499">
        <w:rPr>
          <w:rFonts w:ascii="Times New Roman" w:hAnsi="Times New Roman"/>
          <w:sz w:val="32"/>
          <w:szCs w:val="32"/>
        </w:rPr>
        <w:t>аудирования</w:t>
      </w:r>
      <w:proofErr w:type="spellEnd"/>
      <w:r w:rsidRPr="00D30499">
        <w:rPr>
          <w:rFonts w:ascii="Times New Roman" w:hAnsi="Times New Roman"/>
          <w:sz w:val="32"/>
          <w:szCs w:val="32"/>
        </w:rPr>
        <w:t>.</w:t>
      </w:r>
    </w:p>
    <w:p w:rsidR="00564AFA" w:rsidRPr="00D30499" w:rsidRDefault="00564AFA" w:rsidP="00D304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30499">
        <w:rPr>
          <w:rFonts w:ascii="Times New Roman" w:hAnsi="Times New Roman"/>
          <w:b/>
          <w:sz w:val="32"/>
          <w:szCs w:val="32"/>
        </w:rPr>
        <w:t>Развивающая цель</w:t>
      </w:r>
      <w:r w:rsidRPr="00D30499">
        <w:rPr>
          <w:rFonts w:ascii="Times New Roman" w:hAnsi="Times New Roman"/>
          <w:sz w:val="32"/>
          <w:szCs w:val="32"/>
        </w:rPr>
        <w:t xml:space="preserve">: </w:t>
      </w:r>
      <w:r w:rsidRPr="00D30499">
        <w:rPr>
          <w:rFonts w:ascii="Times New Roman" w:hAnsi="Times New Roman"/>
          <w:color w:val="000000"/>
          <w:sz w:val="32"/>
          <w:szCs w:val="32"/>
          <w:lang w:eastAsia="ru-RU"/>
        </w:rPr>
        <w:t>развитие коммуникативной и информационной компетенций.</w:t>
      </w:r>
    </w:p>
    <w:p w:rsidR="00564AFA" w:rsidRPr="00D30499" w:rsidRDefault="00564AFA" w:rsidP="00D304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30499">
        <w:rPr>
          <w:rFonts w:ascii="Times New Roman" w:hAnsi="Times New Roman"/>
          <w:b/>
          <w:sz w:val="32"/>
          <w:szCs w:val="32"/>
        </w:rPr>
        <w:t>Воспитательная цель</w:t>
      </w:r>
      <w:r w:rsidRPr="00D30499">
        <w:rPr>
          <w:rFonts w:ascii="Times New Roman" w:hAnsi="Times New Roman"/>
          <w:sz w:val="32"/>
          <w:szCs w:val="32"/>
        </w:rPr>
        <w:t xml:space="preserve">: </w:t>
      </w:r>
      <w:r w:rsidRPr="00D30499">
        <w:rPr>
          <w:rFonts w:ascii="Times New Roman" w:hAnsi="Times New Roman"/>
          <w:color w:val="000000"/>
          <w:sz w:val="32"/>
          <w:szCs w:val="32"/>
          <w:lang w:eastAsia="ru-RU"/>
        </w:rPr>
        <w:t>формирование у студентов культуры туристического бизнеса.</w:t>
      </w:r>
    </w:p>
    <w:p w:rsidR="00D30499" w:rsidRPr="00D30499" w:rsidRDefault="00D30499" w:rsidP="00D30499">
      <w:pPr>
        <w:jc w:val="center"/>
        <w:rPr>
          <w:b/>
          <w:bCs/>
          <w:sz w:val="32"/>
          <w:szCs w:val="3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7250"/>
      </w:tblGrid>
      <w:tr w:rsidR="00D30499" w:rsidRPr="00D30499" w:rsidTr="00203CA5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0499" w:rsidRPr="00D30499" w:rsidRDefault="00D30499" w:rsidP="00D304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D30499" w:rsidRPr="00A8216F" w:rsidRDefault="00D30499" w:rsidP="00D30499">
            <w:pPr>
              <w:tabs>
                <w:tab w:val="num" w:pos="258"/>
              </w:tabs>
              <w:ind w:left="258" w:hanging="258"/>
              <w:jc w:val="center"/>
              <w:rPr>
                <w:i/>
                <w:sz w:val="32"/>
                <w:szCs w:val="32"/>
              </w:rPr>
            </w:pPr>
          </w:p>
        </w:tc>
      </w:tr>
    </w:tbl>
    <w:p w:rsidR="00D30499" w:rsidRPr="00D30499" w:rsidRDefault="00D30499" w:rsidP="00D30499">
      <w:pPr>
        <w:jc w:val="center"/>
        <w:rPr>
          <w:sz w:val="32"/>
          <w:szCs w:val="32"/>
        </w:rPr>
      </w:pPr>
      <w:r w:rsidRPr="00D30499">
        <w:rPr>
          <w:b/>
          <w:bCs/>
          <w:sz w:val="32"/>
          <w:szCs w:val="32"/>
        </w:rPr>
        <w:t>Оснащение</w:t>
      </w:r>
      <w:r w:rsidRPr="00D30499">
        <w:rPr>
          <w:sz w:val="32"/>
          <w:szCs w:val="32"/>
        </w:rPr>
        <w:t>: Учебное пособие “Справочник испанского языка»</w:t>
      </w:r>
    </w:p>
    <w:p w:rsidR="00D30499" w:rsidRPr="00D30499" w:rsidRDefault="00D30499" w:rsidP="00D30499">
      <w:pPr>
        <w:jc w:val="center"/>
        <w:rPr>
          <w:sz w:val="32"/>
          <w:szCs w:val="32"/>
        </w:rPr>
      </w:pPr>
      <w:r w:rsidRPr="00D30499">
        <w:rPr>
          <w:sz w:val="32"/>
          <w:szCs w:val="32"/>
        </w:rPr>
        <w:t>раздаточный материал (картинки, рисунки, карточки, фотографии, открытки) по теме.</w:t>
      </w:r>
    </w:p>
    <w:p w:rsidR="00D30499" w:rsidRPr="00D30499" w:rsidRDefault="00D30499" w:rsidP="00D30499">
      <w:pPr>
        <w:jc w:val="center"/>
        <w:rPr>
          <w:sz w:val="32"/>
          <w:szCs w:val="32"/>
        </w:rPr>
      </w:pPr>
      <w:r w:rsidRPr="00D30499">
        <w:rPr>
          <w:sz w:val="32"/>
          <w:szCs w:val="32"/>
        </w:rPr>
        <w:t xml:space="preserve">Видео. Аудио. </w:t>
      </w:r>
      <w:r w:rsidRPr="00D30499">
        <w:rPr>
          <w:sz w:val="32"/>
          <w:szCs w:val="32"/>
          <w:lang w:val="es-ES"/>
        </w:rPr>
        <w:t>Power Point.</w:t>
      </w: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Pr="00790D9F" w:rsidRDefault="00D30499" w:rsidP="00D30499">
      <w:pPr>
        <w:jc w:val="both"/>
        <w:rPr>
          <w:sz w:val="24"/>
          <w:szCs w:val="24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1734"/>
        <w:gridCol w:w="4605"/>
        <w:gridCol w:w="1941"/>
        <w:gridCol w:w="998"/>
      </w:tblGrid>
      <w:tr w:rsidR="00D30499" w:rsidTr="00203CA5">
        <w:trPr>
          <w:cantSplit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CCD">
              <w:rPr>
                <w:b/>
                <w:bCs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CCD">
              <w:rPr>
                <w:b/>
                <w:bCs/>
                <w:sz w:val="24"/>
                <w:szCs w:val="24"/>
              </w:rPr>
              <w:t>Задача этапа</w:t>
            </w:r>
          </w:p>
        </w:tc>
        <w:tc>
          <w:tcPr>
            <w:tcW w:w="6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CC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CCD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D30499" w:rsidTr="00203CA5">
        <w:trPr>
          <w:cantSplit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AA0BA0" w:rsidRDefault="00D30499" w:rsidP="00203C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AA0BA0" w:rsidRDefault="00D30499" w:rsidP="00203C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Студенты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0499" w:rsidRPr="00A35AC3" w:rsidTr="00203CA5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занятия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  <w:r w:rsidRPr="00894CCD">
              <w:rPr>
                <w:sz w:val="24"/>
                <w:szCs w:val="24"/>
              </w:rPr>
              <w:t>Введение в атмосферу иноязычного общения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77320F" w:rsidRDefault="00D30499" w:rsidP="00203CA5">
            <w:pPr>
              <w:ind w:left="360"/>
              <w:rPr>
                <w:sz w:val="24"/>
                <w:szCs w:val="24"/>
              </w:rPr>
            </w:pPr>
          </w:p>
          <w:p w:rsidR="00D30499" w:rsidRPr="00894CCD" w:rsidRDefault="00D30499" w:rsidP="00203C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Canción “ Y viva España”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77320F" w:rsidRDefault="00D30499" w:rsidP="00203C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Отвечают на вопросы</w:t>
            </w:r>
            <w:r w:rsidRPr="0077320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слушают песню и вставляют пропущенные  слова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4A3D6E" w:rsidRDefault="00D30499" w:rsidP="00203CA5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</w:tr>
      <w:tr w:rsidR="00D30499" w:rsidRPr="00A35AC3" w:rsidTr="00203CA5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 w:rsidRPr="00894CCD">
              <w:rPr>
                <w:sz w:val="24"/>
                <w:szCs w:val="24"/>
              </w:rPr>
              <w:t>Повторени</w:t>
            </w:r>
            <w:r>
              <w:rPr>
                <w:sz w:val="24"/>
                <w:szCs w:val="24"/>
              </w:rPr>
              <w:t xml:space="preserve">е пройденного </w:t>
            </w:r>
            <w:r w:rsidRPr="00894CCD">
              <w:rPr>
                <w:sz w:val="24"/>
                <w:szCs w:val="24"/>
              </w:rPr>
              <w:t xml:space="preserve"> материала</w:t>
            </w:r>
            <w:r>
              <w:rPr>
                <w:sz w:val="24"/>
                <w:szCs w:val="24"/>
              </w:rPr>
              <w:t xml:space="preserve"> в виде презентации:</w:t>
            </w:r>
          </w:p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 Испании в алфавите»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 w:rsidRPr="0077320F">
              <w:rPr>
                <w:b/>
                <w:sz w:val="24"/>
                <w:szCs w:val="24"/>
                <w:lang w:val="es-ES"/>
              </w:rPr>
              <w:t>A</w:t>
            </w:r>
            <w:r>
              <w:rPr>
                <w:sz w:val="24"/>
                <w:szCs w:val="24"/>
                <w:lang w:val="es-ES"/>
              </w:rPr>
              <w:t>-Altamira</w:t>
            </w:r>
          </w:p>
          <w:p w:rsid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 w:rsidRPr="0077320F">
              <w:rPr>
                <w:b/>
                <w:sz w:val="24"/>
                <w:szCs w:val="24"/>
                <w:lang w:val="es-ES"/>
              </w:rPr>
              <w:t>B</w:t>
            </w:r>
            <w:r>
              <w:rPr>
                <w:sz w:val="24"/>
                <w:szCs w:val="24"/>
                <w:lang w:val="es-ES"/>
              </w:rPr>
              <w:t>-Batalla de Vino</w:t>
            </w:r>
          </w:p>
          <w:p w:rsidR="00D30499" w:rsidRP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 w:rsidRPr="0077320F">
              <w:rPr>
                <w:b/>
                <w:sz w:val="24"/>
                <w:szCs w:val="24"/>
                <w:lang w:val="es-ES"/>
              </w:rPr>
              <w:t>C</w:t>
            </w:r>
            <w:r>
              <w:rPr>
                <w:sz w:val="24"/>
                <w:szCs w:val="24"/>
                <w:lang w:val="es-ES"/>
              </w:rPr>
              <w:t>-Covadonga</w:t>
            </w:r>
          </w:p>
          <w:p w:rsidR="00D30499" w:rsidRPr="00DF5388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Ch</w:t>
            </w:r>
            <w:r w:rsidRPr="00DF5388">
              <w:rPr>
                <w:sz w:val="24"/>
                <w:szCs w:val="24"/>
                <w:lang w:val="es-ES"/>
              </w:rPr>
              <w:t>-</w:t>
            </w:r>
            <w:r>
              <w:rPr>
                <w:sz w:val="24"/>
                <w:szCs w:val="24"/>
                <w:lang w:val="es-ES"/>
              </w:rPr>
              <w:t xml:space="preserve"> Chupinazo</w:t>
            </w:r>
          </w:p>
          <w:p w:rsid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 w:rsidRPr="0077320F">
              <w:rPr>
                <w:b/>
                <w:sz w:val="24"/>
                <w:szCs w:val="24"/>
                <w:lang w:val="es-ES"/>
              </w:rPr>
              <w:t>D</w:t>
            </w:r>
            <w:r>
              <w:rPr>
                <w:sz w:val="24"/>
                <w:szCs w:val="24"/>
                <w:lang w:val="es-ES"/>
              </w:rPr>
              <w:t>-Donostia,San Sebastian</w:t>
            </w:r>
          </w:p>
          <w:p w:rsid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E </w:t>
            </w:r>
            <w:r>
              <w:rPr>
                <w:sz w:val="24"/>
                <w:szCs w:val="24"/>
                <w:lang w:val="es-ES"/>
              </w:rPr>
              <w:t>– ETA</w:t>
            </w:r>
          </w:p>
          <w:p w:rsidR="00D30499" w:rsidRP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F</w:t>
            </w:r>
            <w:r w:rsidRPr="0078522B">
              <w:rPr>
                <w:sz w:val="24"/>
                <w:szCs w:val="24"/>
                <w:lang w:val="es-ES"/>
              </w:rPr>
              <w:t>-</w:t>
            </w:r>
            <w:r>
              <w:rPr>
                <w:sz w:val="24"/>
                <w:szCs w:val="24"/>
                <w:lang w:val="es-ES"/>
              </w:rPr>
              <w:t xml:space="preserve"> Felipe II</w:t>
            </w:r>
          </w:p>
          <w:p w:rsidR="00D30499" w:rsidRPr="007A5EFC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G</w:t>
            </w:r>
            <w:r w:rsidRPr="007A5EFC">
              <w:rPr>
                <w:sz w:val="24"/>
                <w:szCs w:val="24"/>
                <w:lang w:val="es-ES"/>
              </w:rPr>
              <w:t>-</w:t>
            </w:r>
            <w:r>
              <w:rPr>
                <w:sz w:val="24"/>
                <w:szCs w:val="24"/>
                <w:lang w:val="es-ES"/>
              </w:rPr>
              <w:t xml:space="preserve"> Guernica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на экран, называют памятник архитектуры либо выдающуюся личность и к какой автономной области относится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835CD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6-7</w:t>
            </w:r>
          </w:p>
        </w:tc>
      </w:tr>
      <w:tr w:rsidR="00D30499" w:rsidRPr="0018493A" w:rsidTr="00203CA5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AC3C72" w:rsidRDefault="00D30499" w:rsidP="00203CA5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205CF8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D30499" w:rsidRPr="00205CF8" w:rsidTr="00203CA5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</w:rPr>
              <w:t>Грамматическая зарядка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835CD" w:rsidRDefault="00D30499" w:rsidP="00203CA5">
            <w:pPr>
              <w:jc w:val="center"/>
              <w:rPr>
                <w:sz w:val="24"/>
                <w:szCs w:val="24"/>
              </w:rPr>
            </w:pPr>
            <w:r w:rsidRPr="00D835CD">
              <w:rPr>
                <w:sz w:val="24"/>
                <w:szCs w:val="24"/>
              </w:rPr>
              <w:t>Повторение числительных</w:t>
            </w:r>
          </w:p>
          <w:p w:rsidR="00D30499" w:rsidRPr="00D835CD" w:rsidRDefault="00D30499" w:rsidP="00203CA5">
            <w:pPr>
              <w:jc w:val="center"/>
              <w:rPr>
                <w:sz w:val="24"/>
                <w:szCs w:val="24"/>
              </w:rPr>
            </w:pPr>
            <w:r w:rsidRPr="00D835CD">
              <w:rPr>
                <w:sz w:val="24"/>
                <w:szCs w:val="24"/>
              </w:rPr>
              <w:t>И закрепление исторических событий.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30499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</w:rPr>
              <w:t>Карточки</w:t>
            </w:r>
            <w:r w:rsidRPr="00D30499">
              <w:rPr>
                <w:sz w:val="24"/>
                <w:szCs w:val="24"/>
                <w:lang w:val="es-ES"/>
              </w:rPr>
              <w:t>.</w:t>
            </w:r>
          </w:p>
          <w:p w:rsidR="00D30499" w:rsidRPr="00D30499" w:rsidRDefault="00D30499" w:rsidP="00203CA5">
            <w:pPr>
              <w:rPr>
                <w:sz w:val="24"/>
                <w:szCs w:val="24"/>
                <w:lang w:val="es-ES"/>
              </w:rPr>
            </w:pPr>
          </w:p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  <w:lang w:val="es-ES"/>
              </w:rPr>
              <w:t>15000-18000 ante Cristo,</w:t>
            </w:r>
          </w:p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  <w:lang w:val="es-ES"/>
              </w:rPr>
              <w:t xml:space="preserve">   722,                    25 de julio, </w:t>
            </w:r>
          </w:p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  <w:lang w:val="es-ES"/>
              </w:rPr>
              <w:t xml:space="preserve">26 de abril de 1937, </w:t>
            </w:r>
          </w:p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  <w:lang w:val="es-ES"/>
              </w:rPr>
              <w:t xml:space="preserve">6 -14 de julio,  1869, </w:t>
            </w:r>
          </w:p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  <w:lang w:val="es-ES"/>
              </w:rPr>
              <w:t xml:space="preserve">7 de julio     </w:t>
            </w:r>
            <w:r w:rsidRPr="00D835CD">
              <w:rPr>
                <w:sz w:val="24"/>
                <w:szCs w:val="24"/>
              </w:rPr>
              <w:t xml:space="preserve">, </w:t>
            </w:r>
            <w:r w:rsidRPr="00D835CD">
              <w:rPr>
                <w:sz w:val="24"/>
                <w:szCs w:val="24"/>
                <w:lang w:val="es-ES"/>
              </w:rPr>
              <w:t xml:space="preserve"> 29 de junio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835CD" w:rsidRDefault="00D30499" w:rsidP="00203CA5">
            <w:pPr>
              <w:jc w:val="center"/>
              <w:rPr>
                <w:sz w:val="24"/>
                <w:szCs w:val="24"/>
              </w:rPr>
            </w:pPr>
            <w:r w:rsidRPr="00D835CD">
              <w:rPr>
                <w:sz w:val="24"/>
                <w:szCs w:val="24"/>
              </w:rPr>
              <w:t xml:space="preserve">Студенты вытягивают дату и </w:t>
            </w:r>
            <w:proofErr w:type="gramStart"/>
            <w:r w:rsidRPr="00D835CD">
              <w:rPr>
                <w:sz w:val="24"/>
                <w:szCs w:val="24"/>
              </w:rPr>
              <w:t>угадывают</w:t>
            </w:r>
            <w:proofErr w:type="gramEnd"/>
            <w:r w:rsidRPr="00D835CD">
              <w:rPr>
                <w:sz w:val="24"/>
                <w:szCs w:val="24"/>
              </w:rPr>
              <w:t xml:space="preserve">  о каком известном событии идёт речь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205CF8" w:rsidRDefault="00D30499" w:rsidP="00203CA5">
            <w:pPr>
              <w:jc w:val="center"/>
              <w:rPr>
                <w:b/>
                <w:sz w:val="24"/>
                <w:szCs w:val="24"/>
              </w:rPr>
            </w:pPr>
            <w:r w:rsidRPr="00205CF8">
              <w:rPr>
                <w:b/>
                <w:sz w:val="24"/>
                <w:szCs w:val="24"/>
              </w:rPr>
              <w:t>5</w:t>
            </w:r>
          </w:p>
        </w:tc>
      </w:tr>
      <w:tr w:rsidR="00D30499" w:rsidRPr="002B55E5" w:rsidTr="00203CA5">
        <w:trPr>
          <w:cantSplit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lastRenderedPageBreak/>
              <w:t>Лексическая проверка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Pr="004630A7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2.</w:t>
            </w:r>
            <w:r>
              <w:rPr>
                <w:sz w:val="24"/>
                <w:szCs w:val="24"/>
              </w:rPr>
              <w:t>Ролевая игра.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</w:t>
            </w:r>
            <w:r w:rsidRPr="00894CCD">
              <w:rPr>
                <w:sz w:val="24"/>
                <w:szCs w:val="24"/>
              </w:rPr>
              <w:t>лексических знаний</w:t>
            </w:r>
            <w:proofErr w:type="gramStart"/>
            <w:r w:rsidRPr="00894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  <w:p w:rsidR="00D30499" w:rsidRPr="00894CCD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Страноведческого </w:t>
            </w:r>
            <w:r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835CD" w:rsidRDefault="00D30499" w:rsidP="00203CA5">
            <w:pPr>
              <w:jc w:val="both"/>
              <w:rPr>
                <w:sz w:val="24"/>
                <w:szCs w:val="24"/>
              </w:rPr>
            </w:pPr>
            <w:r w:rsidRPr="00205CF8">
              <w:rPr>
                <w:sz w:val="24"/>
                <w:szCs w:val="24"/>
              </w:rPr>
              <w:lastRenderedPageBreak/>
              <w:t>1-</w:t>
            </w:r>
            <w:r>
              <w:rPr>
                <w:sz w:val="24"/>
                <w:szCs w:val="24"/>
              </w:rPr>
              <w:t>Гроза мавров,</w:t>
            </w:r>
            <w:r w:rsidRPr="00A518FA">
              <w:t xml:space="preserve"> вслед</w:t>
            </w:r>
            <w:r w:rsidRPr="00AC45A1">
              <w:t xml:space="preserve"> </w:t>
            </w:r>
            <w:r>
              <w:t>за людьми бегут быки,</w:t>
            </w:r>
            <w:r w:rsidRPr="00AC45A1">
              <w:t xml:space="preserve"> </w:t>
            </w:r>
            <w:r w:rsidRPr="00A518FA">
              <w:t>Забег длится чуть бо</w:t>
            </w:r>
            <w:r w:rsidRPr="00A518FA">
              <w:softHyphen/>
            </w:r>
            <w:r w:rsidRPr="00A518FA">
              <w:rPr>
                <w:spacing w:val="-1"/>
              </w:rPr>
              <w:t>лее двух минут</w:t>
            </w:r>
            <w:r>
              <w:rPr>
                <w:spacing w:val="-1"/>
              </w:rPr>
              <w:t xml:space="preserve">, </w:t>
            </w:r>
            <w:r w:rsidRPr="00A518FA">
              <w:t>жертв</w:t>
            </w:r>
            <w:r>
              <w:t>а,</w:t>
            </w:r>
            <w:r w:rsidRPr="00361E37">
              <w:t xml:space="preserve"> </w:t>
            </w:r>
            <w:proofErr w:type="gramStart"/>
            <w:r>
              <w:rPr>
                <w:lang w:val="es-ES"/>
              </w:rPr>
              <w:t>n</w:t>
            </w:r>
            <w:proofErr w:type="spellStart"/>
            <w:proofErr w:type="gramEnd"/>
            <w:r w:rsidRPr="00A518FA">
              <w:t>ро</w:t>
            </w:r>
            <w:r w:rsidRPr="00A518FA">
              <w:softHyphen/>
              <w:t>исходит</w:t>
            </w:r>
            <w:proofErr w:type="spellEnd"/>
            <w:r w:rsidRPr="00A518FA">
              <w:t xml:space="preserve"> это в полдень 6 июля</w:t>
            </w:r>
            <w:r w:rsidRPr="00A147F5">
              <w:t xml:space="preserve">, </w:t>
            </w:r>
            <w:r>
              <w:t>карлики-голованы</w:t>
            </w:r>
            <w:r w:rsidRPr="00EB0F5C">
              <w:rPr>
                <w:sz w:val="24"/>
                <w:szCs w:val="24"/>
              </w:rPr>
              <w:t xml:space="preserve"> таинственный Атлантический океан, апостолы Христа, почитаемый и </w:t>
            </w:r>
            <w:proofErr w:type="spellStart"/>
            <w:r w:rsidRPr="00EB0F5C">
              <w:rPr>
                <w:sz w:val="24"/>
                <w:szCs w:val="24"/>
              </w:rPr>
              <w:t>найболее</w:t>
            </w:r>
            <w:proofErr w:type="spellEnd"/>
            <w:r w:rsidRPr="00EB0F5C">
              <w:rPr>
                <w:sz w:val="24"/>
                <w:szCs w:val="24"/>
              </w:rPr>
              <w:t xml:space="preserve"> посещаемый храм, со всех уголков мира, с огромным </w:t>
            </w:r>
            <w:proofErr w:type="spellStart"/>
            <w:r w:rsidRPr="00EB0F5C">
              <w:rPr>
                <w:sz w:val="24"/>
                <w:szCs w:val="24"/>
              </w:rPr>
              <w:t>спойствием</w:t>
            </w:r>
            <w:proofErr w:type="spellEnd"/>
            <w:r w:rsidRPr="00EB0F5C">
              <w:rPr>
                <w:sz w:val="24"/>
                <w:szCs w:val="24"/>
              </w:rPr>
              <w:t xml:space="preserve"> в душе и радостью в сердце шагают </w:t>
            </w:r>
            <w:proofErr w:type="spellStart"/>
            <w:r w:rsidRPr="00EB0F5C">
              <w:rPr>
                <w:sz w:val="24"/>
                <w:szCs w:val="24"/>
              </w:rPr>
              <w:t>поломники</w:t>
            </w:r>
            <w:proofErr w:type="spellEnd"/>
            <w:r w:rsidRPr="00D83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т.д.</w:t>
            </w:r>
          </w:p>
          <w:p w:rsidR="00D30499" w:rsidRDefault="00D30499" w:rsidP="00203CA5">
            <w:pPr>
              <w:jc w:val="both"/>
            </w:pPr>
          </w:p>
          <w:p w:rsidR="00D30499" w:rsidRDefault="00D30499" w:rsidP="00203CA5">
            <w:pPr>
              <w:rPr>
                <w:b/>
                <w:bCs/>
                <w:lang w:val="es-ES_tradnl"/>
              </w:rPr>
            </w:pPr>
            <w:r>
              <w:rPr>
                <w:lang w:val="es-ES"/>
              </w:rPr>
              <w:t xml:space="preserve">Pulpo, mariscos, atún, merluza,  </w:t>
            </w:r>
            <w:r>
              <w:rPr>
                <w:spacing w:val="-1"/>
                <w:sz w:val="24"/>
                <w:szCs w:val="24"/>
                <w:lang w:val="es-ES_tradnl"/>
              </w:rPr>
              <w:t xml:space="preserve">tierra de contrastes, </w:t>
            </w:r>
            <w:r>
              <w:rPr>
                <w:lang w:val="es-ES_tradnl"/>
              </w:rPr>
              <w:t>obra maestra,</w:t>
            </w:r>
            <w:r w:rsidRPr="00CB0E3E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 xml:space="preserve"> odiar </w:t>
            </w:r>
            <w:r w:rsidRPr="00DC3EBD">
              <w:rPr>
                <w:b/>
                <w:bCs/>
                <w:lang w:val="es-ES_tradnl"/>
              </w:rPr>
              <w:t>la crueldad</w:t>
            </w:r>
            <w:r>
              <w:rPr>
                <w:b/>
                <w:bCs/>
                <w:lang w:val="es-ES_tradnl"/>
              </w:rPr>
              <w:t>,  caracter rural,</w:t>
            </w:r>
          </w:p>
          <w:p w:rsidR="00D30499" w:rsidRPr="00D835CD" w:rsidRDefault="00D30499" w:rsidP="00203CA5">
            <w:pPr>
              <w:jc w:val="both"/>
              <w:rPr>
                <w:lang w:val="es-ES"/>
              </w:rPr>
            </w:pPr>
            <w:r w:rsidRPr="008110C3">
              <w:rPr>
                <w:lang w:val="es-ES"/>
              </w:rPr>
              <w:t>desfiles y representaciones folclóricas</w:t>
            </w:r>
            <w:r>
              <w:rPr>
                <w:lang w:val="es-ES"/>
              </w:rPr>
              <w:t>,</w:t>
            </w:r>
            <w:r w:rsidRPr="00A147F5">
              <w:rPr>
                <w:lang w:val="es-ES"/>
              </w:rPr>
              <w:t xml:space="preserve"> </w:t>
            </w:r>
            <w:r w:rsidRPr="008110C3">
              <w:rPr>
                <w:lang w:val="es-ES"/>
              </w:rPr>
              <w:t>Pobre de mí, se han acabao las fiestas de san Fermín</w:t>
            </w:r>
            <w:r>
              <w:rPr>
                <w:lang w:val="es-ES"/>
              </w:rPr>
              <w:t>, pintura  rupestre, saciar  su  sed en Covadonga,  nena que  bebe el agua  dentro del año se  casa, altura histórica, tierra   sacra, senderismo, etc.</w:t>
            </w:r>
          </w:p>
          <w:p w:rsidR="00D30499" w:rsidRPr="00D835CD" w:rsidRDefault="00D30499" w:rsidP="00203CA5">
            <w:pPr>
              <w:jc w:val="both"/>
              <w:rPr>
                <w:lang w:val="es-ES"/>
              </w:rPr>
            </w:pPr>
          </w:p>
          <w:p w:rsidR="00D30499" w:rsidRPr="00AC507B" w:rsidRDefault="00D30499" w:rsidP="00203CA5">
            <w:pPr>
              <w:jc w:val="both"/>
              <w:rPr>
                <w:lang w:val="es-ES"/>
              </w:rPr>
            </w:pPr>
            <w:r w:rsidRPr="00205CF8">
              <w:rPr>
                <w:lang w:val="es-ES"/>
              </w:rPr>
              <w:t xml:space="preserve">2) </w:t>
            </w:r>
            <w:r>
              <w:rPr>
                <w:lang w:val="es-ES"/>
              </w:rPr>
              <w:t>“Sopa de palabras</w:t>
            </w:r>
            <w:r w:rsidRPr="00205CF8">
              <w:rPr>
                <w:lang w:val="es-ES"/>
              </w:rPr>
              <w:t xml:space="preserve"> </w:t>
            </w:r>
            <w:r>
              <w:t>у</w:t>
            </w:r>
            <w:r w:rsidRPr="00205CF8">
              <w:rPr>
                <w:lang w:val="es-ES"/>
              </w:rPr>
              <w:t xml:space="preserve"> </w:t>
            </w:r>
            <w:r>
              <w:t>о</w:t>
            </w:r>
            <w:r>
              <w:rPr>
                <w:lang w:val="es-ES"/>
              </w:rPr>
              <w:t>raciones”</w:t>
            </w:r>
          </w:p>
          <w:p w:rsidR="00D30499" w:rsidRPr="00205CF8" w:rsidRDefault="00D30499" w:rsidP="00203CA5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слух переводят слова и выражения.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 w:rsidRPr="00894CCD">
              <w:rPr>
                <w:sz w:val="24"/>
                <w:szCs w:val="24"/>
              </w:rPr>
              <w:t xml:space="preserve"> 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 Находят </w:t>
            </w:r>
            <w:proofErr w:type="gramStart"/>
            <w:r>
              <w:rPr>
                <w:sz w:val="24"/>
                <w:szCs w:val="24"/>
              </w:rPr>
              <w:t>подходящее</w:t>
            </w:r>
            <w:proofErr w:type="gramEnd"/>
          </w:p>
          <w:p w:rsidR="00D30499" w:rsidRPr="00AC507B" w:rsidRDefault="00D30499" w:rsidP="00203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 слову.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473D44" w:rsidRDefault="00D30499" w:rsidP="00203CA5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</w:t>
            </w:r>
          </w:p>
        </w:tc>
      </w:tr>
      <w:tr w:rsidR="00D30499" w:rsidRPr="00A6067D" w:rsidTr="00203CA5">
        <w:trPr>
          <w:cantSplit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94CCD">
              <w:rPr>
                <w:color w:val="000000"/>
                <w:sz w:val="24"/>
                <w:szCs w:val="24"/>
              </w:rPr>
              <w:t xml:space="preserve"> “</w:t>
            </w:r>
            <w:r w:rsidRPr="00894CCD">
              <w:rPr>
                <w:color w:val="000000"/>
                <w:sz w:val="24"/>
                <w:szCs w:val="24"/>
                <w:lang w:val="it-IT"/>
              </w:rPr>
              <w:t>Ver</w:t>
            </w:r>
            <w:r>
              <w:rPr>
                <w:color w:val="000000"/>
                <w:sz w:val="24"/>
                <w:szCs w:val="24"/>
                <w:lang w:val="it-IT"/>
              </w:rPr>
              <w:t>dad</w:t>
            </w:r>
            <w:r w:rsidRPr="00894CCD">
              <w:rPr>
                <w:color w:val="000000"/>
                <w:sz w:val="24"/>
                <w:szCs w:val="24"/>
              </w:rPr>
              <w:t xml:space="preserve"> </w:t>
            </w:r>
            <w:r w:rsidRPr="00894CCD">
              <w:rPr>
                <w:color w:val="000000"/>
                <w:sz w:val="24"/>
                <w:szCs w:val="24"/>
                <w:lang w:val="it-IT"/>
              </w:rPr>
              <w:t>o</w:t>
            </w:r>
            <w:r w:rsidRPr="00894CC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 w:rsidRPr="00894CCD">
              <w:rPr>
                <w:color w:val="000000"/>
                <w:sz w:val="24"/>
                <w:szCs w:val="24"/>
                <w:lang w:val="it-IT"/>
              </w:rPr>
              <w:t>o</w:t>
            </w:r>
            <w:r w:rsidRPr="00894CCD">
              <w:rPr>
                <w:color w:val="000000"/>
                <w:sz w:val="24"/>
                <w:szCs w:val="24"/>
              </w:rPr>
              <w:t>”</w:t>
            </w:r>
          </w:p>
          <w:p w:rsidR="00D30499" w:rsidRPr="00894CCD" w:rsidRDefault="00D30499" w:rsidP="00203CA5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</w:t>
            </w:r>
            <w:r w:rsidRPr="00894CCD">
              <w:rPr>
                <w:sz w:val="24"/>
                <w:szCs w:val="24"/>
              </w:rPr>
              <w:t>соглашаются или нет с утверждениями</w:t>
            </w:r>
          </w:p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C5276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0499" w:rsidRPr="002B55E5" w:rsidTr="00203CA5">
        <w:trPr>
          <w:cantSplit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Использование фотографий и открыток с северными городами Испании и описание их.</w:t>
            </w:r>
          </w:p>
          <w:p w:rsidR="00D30499" w:rsidRDefault="00D30499" w:rsidP="00203CA5">
            <w:pPr>
              <w:ind w:left="405"/>
              <w:rPr>
                <w:sz w:val="24"/>
                <w:szCs w:val="24"/>
              </w:rPr>
            </w:pPr>
          </w:p>
          <w:p w:rsidR="00D30499" w:rsidRDefault="00D30499" w:rsidP="00203CA5">
            <w:pPr>
              <w:ind w:left="45"/>
              <w:rPr>
                <w:sz w:val="24"/>
                <w:szCs w:val="24"/>
              </w:rPr>
            </w:pPr>
          </w:p>
          <w:p w:rsidR="00D30499" w:rsidRPr="00932925" w:rsidRDefault="00D30499" w:rsidP="00D304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Agencia de  viajes</w:t>
            </w:r>
            <w:r w:rsidRPr="00932925">
              <w:rPr>
                <w:sz w:val="24"/>
                <w:szCs w:val="24"/>
                <w:lang w:val="es-ES"/>
              </w:rPr>
              <w:t xml:space="preserve"> «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s-ES"/>
              </w:rPr>
              <w:t>ar o montañas</w:t>
            </w:r>
            <w:r>
              <w:rPr>
                <w:sz w:val="24"/>
                <w:szCs w:val="24"/>
                <w:lang w:val="be-BY"/>
              </w:rPr>
              <w:t>”</w:t>
            </w:r>
          </w:p>
          <w:p w:rsidR="00D30499" w:rsidRPr="00932925" w:rsidRDefault="00D30499" w:rsidP="00203CA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Реклама</w:t>
            </w:r>
            <w:r w:rsidRPr="00932925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</w:rPr>
              <w:t>гор</w:t>
            </w:r>
            <w:r w:rsidRPr="00932925">
              <w:rPr>
                <w:sz w:val="24"/>
                <w:szCs w:val="24"/>
                <w:lang w:val="es-ES"/>
              </w:rPr>
              <w:t xml:space="preserve"> «</w:t>
            </w:r>
            <w:r>
              <w:rPr>
                <w:sz w:val="24"/>
                <w:szCs w:val="24"/>
                <w:lang w:val="es-ES"/>
              </w:rPr>
              <w:t xml:space="preserve">Picos de Europa” </w:t>
            </w:r>
            <w:r>
              <w:rPr>
                <w:sz w:val="24"/>
                <w:szCs w:val="24"/>
              </w:rPr>
              <w:t>и</w:t>
            </w:r>
            <w:r w:rsidRPr="00932925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 xml:space="preserve"> побережья</w:t>
            </w:r>
            <w:r w:rsidRPr="00932925">
              <w:rPr>
                <w:sz w:val="24"/>
                <w:szCs w:val="24"/>
                <w:lang w:val="es-ES"/>
              </w:rPr>
              <w:t xml:space="preserve"> «</w:t>
            </w:r>
            <w:r>
              <w:rPr>
                <w:sz w:val="24"/>
                <w:szCs w:val="24"/>
                <w:lang w:val="es-ES"/>
              </w:rPr>
              <w:t>Santander</w:t>
            </w:r>
            <w:r w:rsidRPr="00932925">
              <w:rPr>
                <w:sz w:val="24"/>
                <w:szCs w:val="24"/>
                <w:lang w:val="es-ES"/>
              </w:rPr>
              <w:t>»</w:t>
            </w:r>
          </w:p>
          <w:p w:rsidR="00D30499" w:rsidRPr="00932925" w:rsidRDefault="00D30499" w:rsidP="00203CA5">
            <w:pPr>
              <w:rPr>
                <w:sz w:val="24"/>
                <w:szCs w:val="24"/>
                <w:lang w:val="es-ES"/>
              </w:rPr>
            </w:pPr>
          </w:p>
          <w:p w:rsidR="00D30499" w:rsidRPr="00932925" w:rsidRDefault="00D30499" w:rsidP="00203CA5">
            <w:pPr>
              <w:rPr>
                <w:sz w:val="24"/>
                <w:szCs w:val="24"/>
                <w:lang w:val="es-ES"/>
              </w:rPr>
            </w:pPr>
          </w:p>
          <w:p w:rsidR="00D30499" w:rsidRPr="00932925" w:rsidRDefault="00D30499" w:rsidP="00203CA5">
            <w:pPr>
              <w:rPr>
                <w:sz w:val="24"/>
                <w:szCs w:val="24"/>
                <w:lang w:val="es-ES"/>
              </w:rPr>
            </w:pPr>
          </w:p>
          <w:p w:rsidR="00D30499" w:rsidRPr="00D30499" w:rsidRDefault="00D30499" w:rsidP="00203CA5">
            <w:pPr>
              <w:shd w:val="clear" w:color="auto" w:fill="FFFFFF"/>
              <w:tabs>
                <w:tab w:val="left" w:pos="212"/>
              </w:tabs>
              <w:rPr>
                <w:color w:val="000000"/>
                <w:sz w:val="24"/>
                <w:szCs w:val="24"/>
                <w:lang w:val="es-ES"/>
              </w:rPr>
            </w:pPr>
          </w:p>
          <w:p w:rsidR="00D30499" w:rsidRPr="00D30499" w:rsidRDefault="00D30499" w:rsidP="00203CA5">
            <w:pPr>
              <w:shd w:val="clear" w:color="auto" w:fill="FFFFFF"/>
              <w:tabs>
                <w:tab w:val="left" w:pos="212"/>
              </w:tabs>
              <w:rPr>
                <w:color w:val="000000"/>
                <w:sz w:val="24"/>
                <w:szCs w:val="24"/>
                <w:lang w:val="es-ES"/>
              </w:rPr>
            </w:pPr>
          </w:p>
          <w:p w:rsidR="00D30499" w:rsidRPr="00D30499" w:rsidRDefault="00D30499" w:rsidP="00203CA5">
            <w:pPr>
              <w:shd w:val="clear" w:color="auto" w:fill="FFFFFF"/>
              <w:tabs>
                <w:tab w:val="left" w:pos="212"/>
              </w:tabs>
              <w:rPr>
                <w:color w:val="000000"/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shd w:val="clear" w:color="auto" w:fill="FFFFFF"/>
              <w:tabs>
                <w:tab w:val="left" w:pos="212"/>
              </w:tabs>
              <w:rPr>
                <w:color w:val="000000"/>
                <w:sz w:val="24"/>
                <w:szCs w:val="24"/>
                <w:lang w:val="es-ES"/>
              </w:rPr>
            </w:pPr>
          </w:p>
          <w:p w:rsidR="00D30499" w:rsidRPr="00C40DF6" w:rsidRDefault="00D30499" w:rsidP="00203CA5">
            <w:pPr>
              <w:shd w:val="clear" w:color="auto" w:fill="FFFFFF"/>
              <w:tabs>
                <w:tab w:val="left" w:pos="21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Просмотр </w:t>
            </w:r>
            <w:r w:rsidRPr="00F13A05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отрывка  видео</w:t>
            </w:r>
            <w:r w:rsidRPr="00F13A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e-BY"/>
              </w:rPr>
              <w:t>на русском</w:t>
            </w:r>
            <w:r>
              <w:rPr>
                <w:color w:val="000000"/>
                <w:sz w:val="24"/>
                <w:szCs w:val="24"/>
              </w:rPr>
              <w:t xml:space="preserve">  « </w:t>
            </w:r>
            <w:r>
              <w:rPr>
                <w:color w:val="000000"/>
                <w:sz w:val="24"/>
                <w:szCs w:val="24"/>
                <w:lang w:val="es-ES"/>
              </w:rPr>
              <w:t>San</w:t>
            </w:r>
            <w:r w:rsidRPr="00F13A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s-ES"/>
              </w:rPr>
              <w:t>Fermin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894CCD">
              <w:rPr>
                <w:sz w:val="24"/>
                <w:szCs w:val="24"/>
              </w:rPr>
              <w:t>Работа в группах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D30499" w:rsidRDefault="00D30499" w:rsidP="00203CA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2) </w:t>
            </w:r>
            <w:r w:rsidRPr="00827A31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  <w:lang w:val="be-BY"/>
              </w:rPr>
              <w:t xml:space="preserve"> показывают презентации, подготовленые дома, и каждый пытается переубедить, что его курорт лучше.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D30499" w:rsidRPr="00F13A05" w:rsidRDefault="00D30499" w:rsidP="00203CA5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3.Смотрят видео и комментируют на испанском.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D30499" w:rsidRPr="00932925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Pr="00F13A05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0499" w:rsidRPr="00A6067D" w:rsidTr="00203CA5">
        <w:trPr>
          <w:cantSplit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Pr="00F13A05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pStyle w:val="3"/>
              <w:jc w:val="both"/>
              <w:rPr>
                <w:color w:val="000000"/>
                <w:w w:val="106"/>
              </w:rPr>
            </w:pPr>
            <w:r>
              <w:rPr>
                <w:color w:val="000000"/>
                <w:w w:val="106"/>
              </w:rPr>
              <w:t>Тест</w:t>
            </w:r>
          </w:p>
          <w:p w:rsidR="00D30499" w:rsidRPr="00894CCD" w:rsidRDefault="00D30499" w:rsidP="00203CA5">
            <w:pPr>
              <w:pStyle w:val="3"/>
              <w:jc w:val="both"/>
              <w:rPr>
                <w:color w:val="000000"/>
                <w:w w:val="106"/>
              </w:rPr>
            </w:pPr>
            <w:r>
              <w:rPr>
                <w:color w:val="000000"/>
                <w:w w:val="106"/>
              </w:rPr>
              <w:t>(Проверка)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473D44" w:rsidRDefault="00D30499" w:rsidP="00203CA5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</w:t>
            </w:r>
          </w:p>
        </w:tc>
      </w:tr>
      <w:tr w:rsidR="00D30499" w:rsidRPr="00A6067D" w:rsidTr="00203CA5">
        <w:trPr>
          <w:cantSplit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7A5EFC" w:rsidRDefault="00D30499" w:rsidP="00203CA5">
            <w:pPr>
              <w:shd w:val="clear" w:color="auto" w:fill="FFFFFF"/>
              <w:rPr>
                <w:color w:val="000000"/>
                <w:w w:val="106"/>
                <w:sz w:val="24"/>
                <w:szCs w:val="24"/>
                <w:lang w:val="es-ES"/>
              </w:rPr>
            </w:pPr>
          </w:p>
          <w:p w:rsidR="00D30499" w:rsidRPr="00894CCD" w:rsidRDefault="00D30499" w:rsidP="00203CA5">
            <w:pPr>
              <w:shd w:val="clear" w:color="auto" w:fill="FFFFFF"/>
              <w:tabs>
                <w:tab w:val="left" w:pos="673"/>
              </w:tabs>
              <w:rPr>
                <w:color w:val="000000"/>
                <w:w w:val="10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30499" w:rsidRDefault="00D30499" w:rsidP="00D30499"/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564AFA" w:rsidRPr="000D4CC9" w:rsidRDefault="00106002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  <w:r w:rsidRPr="000D4CC9">
        <w:rPr>
          <w:rFonts w:ascii="Times New Roman" w:hAnsi="Times New Roman"/>
        </w:rPr>
        <w:t>Раздаточный материал к уроку</w:t>
      </w:r>
    </w:p>
    <w:p w:rsidR="0028052C" w:rsidRPr="000D4CC9" w:rsidRDefault="0028052C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28052C" w:rsidRDefault="0028052C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28052C" w:rsidRDefault="0028052C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28052C" w:rsidRDefault="0028052C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28052C" w:rsidRDefault="0028052C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  <w:sectPr w:rsidR="00F755F3" w:rsidSect="008C13AA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F755F3" w:rsidRPr="00F755F3" w:rsidRDefault="00F755F3" w:rsidP="00F755F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F755F3">
        <w:rPr>
          <w:rFonts w:ascii="Times New Roman" w:hAnsi="Times New Roman"/>
          <w:b/>
          <w:sz w:val="28"/>
          <w:szCs w:val="28"/>
          <w:u w:val="single"/>
          <w:lang w:val="es-ES"/>
        </w:rPr>
        <w:lastRenderedPageBreak/>
        <w:t>Vídeo “El viaje por España”</w:t>
      </w:r>
    </w:p>
    <w:p w:rsidR="00F755F3" w:rsidRPr="00F755F3" w:rsidRDefault="00F755F3" w:rsidP="00F755F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val="es-ES"/>
        </w:rPr>
      </w:pPr>
      <w:bookmarkStart w:id="0" w:name="_GoBack"/>
      <w:bookmarkEnd w:id="0"/>
    </w:p>
    <w:p w:rsidR="00F755F3" w:rsidRPr="00F755F3" w:rsidRDefault="00F755F3" w:rsidP="00F755F3">
      <w:pPr>
        <w:spacing w:after="0" w:line="240" w:lineRule="auto"/>
        <w:rPr>
          <w:rFonts w:ascii="Times New Roman" w:hAnsi="Times New Roman"/>
          <w:i/>
          <w:sz w:val="28"/>
          <w:szCs w:val="28"/>
          <w:lang w:val="es-ES"/>
        </w:rPr>
      </w:pPr>
      <w:r w:rsidRPr="00F755F3">
        <w:rPr>
          <w:rFonts w:ascii="Times New Roman" w:hAnsi="Times New Roman"/>
          <w:i/>
          <w:sz w:val="28"/>
          <w:szCs w:val="28"/>
          <w:lang w:val="es-ES"/>
        </w:rPr>
        <w:t>Habla del viaje que hizo Sancho por España. Usa las expresiones en la columna y pon los verbos en los tiempos pasados.</w:t>
      </w:r>
    </w:p>
    <w:p w:rsidR="00F755F3" w:rsidRPr="00F755F3" w:rsidRDefault="00F755F3" w:rsidP="00F755F3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9"/>
        <w:gridCol w:w="1963"/>
        <w:gridCol w:w="1601"/>
        <w:gridCol w:w="1550"/>
        <w:gridCol w:w="2252"/>
        <w:gridCol w:w="2237"/>
        <w:gridCol w:w="2112"/>
        <w:gridCol w:w="2018"/>
      </w:tblGrid>
      <w:tr w:rsidR="00F755F3" w:rsidRPr="00F755F3" w:rsidTr="00F755F3">
        <w:tc>
          <w:tcPr>
            <w:tcW w:w="162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Andalucía</w:t>
            </w:r>
          </w:p>
        </w:tc>
        <w:tc>
          <w:tcPr>
            <w:tcW w:w="1982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Galicia, Asturias, Cantabria, El País Vasco</w:t>
            </w:r>
          </w:p>
        </w:tc>
        <w:tc>
          <w:tcPr>
            <w:tcW w:w="1601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Navarra y La Rioja</w:t>
            </w:r>
          </w:p>
        </w:tc>
        <w:tc>
          <w:tcPr>
            <w:tcW w:w="1560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Aragón</w:t>
            </w:r>
          </w:p>
        </w:tc>
        <w:tc>
          <w:tcPr>
            <w:tcW w:w="226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Cataluña, Valencia, Murcia</w:t>
            </w:r>
          </w:p>
        </w:tc>
        <w:tc>
          <w:tcPr>
            <w:tcW w:w="226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Islas Canarias</w:t>
            </w:r>
          </w:p>
        </w:tc>
        <w:tc>
          <w:tcPr>
            <w:tcW w:w="2126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Castilla La Mancha, Castilla y León, Extremadura</w:t>
            </w:r>
          </w:p>
        </w:tc>
        <w:tc>
          <w:tcPr>
            <w:tcW w:w="2043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Palma de Mallorca</w:t>
            </w:r>
          </w:p>
        </w:tc>
      </w:tr>
      <w:tr w:rsidR="00F755F3" w:rsidRPr="00F755F3" w:rsidTr="00F755F3">
        <w:tc>
          <w:tcPr>
            <w:tcW w:w="162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empezar a recorrer España por el sur,</w:t>
            </w:r>
            <w:r w:rsidRPr="00F755F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las casas encaladas,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reinar mucho tiempo,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hacer mucho calor,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_tradnl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no salir de casa hasta las seis</w:t>
            </w:r>
          </w:p>
        </w:tc>
        <w:tc>
          <w:tcPr>
            <w:tcW w:w="1982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el clima frío,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ser de piedra,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llover mucho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601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disfrutar de la gastronomía y de los vinos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560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pasarlo estupen-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damente,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estar nevadas,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esquiar</w:t>
            </w:r>
          </w:p>
        </w:tc>
        <w:tc>
          <w:tcPr>
            <w:tcW w:w="226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recorrer la costa mediterránea,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bañarse en el mar,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dormir siesta debajo de un pino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226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coger un barco en Valencia,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ir a las Canarias,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no estar en calma,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estar mareado,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parecer precioso,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coger un avión hasta Madrid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2126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iniciar el recorrido por el centro del país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visitar pueblos pequeños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caminar por los campos castellanos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2043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volver a su ciudad natal,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tener que empezar a trabajar,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gastar todo el dinero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</w:tbl>
    <w:p w:rsidR="00F755F3" w:rsidRDefault="00F755F3" w:rsidP="00F755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D4CC9" w:rsidRDefault="000D4CC9" w:rsidP="00F755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D4CC9" w:rsidRDefault="000D4CC9" w:rsidP="00F755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D4CC9" w:rsidRDefault="000D4CC9" w:rsidP="00F755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D4CC9" w:rsidRDefault="000D4CC9" w:rsidP="00F755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  <w:sectPr w:rsidR="000D4CC9" w:rsidSect="00F755F3">
          <w:pgSz w:w="16838" w:h="11906" w:orient="landscape"/>
          <w:pgMar w:top="1701" w:right="709" w:bottom="850" w:left="993" w:header="708" w:footer="708" w:gutter="0"/>
          <w:cols w:space="708"/>
          <w:docGrid w:linePitch="360"/>
        </w:sectPr>
      </w:pPr>
    </w:p>
    <w:p w:rsidR="00D30499" w:rsidRPr="00EE508E" w:rsidRDefault="00A8216F" w:rsidP="00D30499">
      <w:pPr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lastRenderedPageBreak/>
        <w:t>Escuchar    la canción y llenar los huecos.</w:t>
      </w:r>
      <w:r w:rsidR="00D30499">
        <w:rPr>
          <w:b/>
          <w:sz w:val="36"/>
          <w:szCs w:val="36"/>
          <w:lang w:val="es-ES"/>
        </w:rPr>
        <w:t xml:space="preserve">¡Y </w:t>
      </w:r>
      <w:r w:rsidR="00D30499" w:rsidRPr="00EE508E">
        <w:rPr>
          <w:b/>
          <w:sz w:val="36"/>
          <w:szCs w:val="36"/>
          <w:lang w:val="es-ES"/>
        </w:rPr>
        <w:t>viva España</w:t>
      </w:r>
      <w:r w:rsidR="00D30499">
        <w:rPr>
          <w:b/>
          <w:sz w:val="36"/>
          <w:szCs w:val="36"/>
          <w:lang w:val="es-ES"/>
        </w:rPr>
        <w:t xml:space="preserve">!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387"/>
      </w:tblGrid>
      <w:tr w:rsidR="00D30499" w:rsidRPr="00A8216F" w:rsidTr="00203CA5">
        <w:tc>
          <w:tcPr>
            <w:tcW w:w="5211" w:type="dxa"/>
          </w:tcPr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Entre ________, Fandanguillos y ___________,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nació en España la tierra del 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Solo dios pudiera hacer tanta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 imposible que puedan haber _____.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todo el mundo sabe que es verdad,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________ cuando tienen que marchar.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Por eso se oye este ____________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siempre la recordarán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___________ con ardor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vida tiene otro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España es la 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Es las tardes Soleadas de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aclama al diestro con fervor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el saluda paseando a su cuadrilla,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con esa gracia de Hidalgo Español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__  ________ por si sola vibra ya,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empieza nuestra Fiesta Nacional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Por eso se oye este 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siempre la recordarán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_________ con ardor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vida tiene otro 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España es la 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lastRenderedPageBreak/>
              <w:t>Laralaralalarala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Laralaralalarala ,"Que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 con ardor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España",La vida tiene otro 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 xml:space="preserve">Y España es lo __________Que España es </w:t>
            </w:r>
            <w:smartTag w:uri="urn:schemas-microsoft-com:office:smarttags" w:element="PersonName">
              <w:smartTagPr>
                <w:attr w:name="ProductID" w:val="la Mejor"/>
              </w:smartTagPr>
              <w:r w:rsidRPr="001B7CB2">
                <w:rPr>
                  <w:rFonts w:ascii="Arial" w:hAnsi="Arial" w:cs="Arial"/>
                  <w:sz w:val="21"/>
                  <w:szCs w:val="21"/>
                  <w:lang w:val="es-ES"/>
                </w:rPr>
                <w:t>la Mejor</w:t>
              </w:r>
            </w:smartTag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!</w:t>
            </w:r>
          </w:p>
          <w:p w:rsidR="00D30499" w:rsidRPr="003A00AB" w:rsidRDefault="00D30499" w:rsidP="00203CA5">
            <w:pPr>
              <w:rPr>
                <w:lang w:val="es-ES"/>
              </w:rPr>
            </w:pPr>
          </w:p>
        </w:tc>
        <w:tc>
          <w:tcPr>
            <w:tcW w:w="5387" w:type="dxa"/>
          </w:tcPr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lastRenderedPageBreak/>
              <w:t>Entre ________, Fandanguillos y ___________,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nació en España la tierra del 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Solo dios pudiera hacer tanta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 imposible que puedan haber _______.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todo el mundo sabe que es verdad,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________ cuando tienen que marchar.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Por eso se oye este ____________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siempre la recordarán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___________ con ardor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vida tiene otro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España es la 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Es las tardes Soleadas de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aclama al diestro con fervor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el saluda paseando a su cuadrilla,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con esa gracia de Hidalgo Español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__  ________ por si sola vibra ya,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empieza nuestra Fiesta Nacional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Por eso se oye este 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siempre la recordarán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_________ con ardor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vida tiene otro 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España es la 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lastRenderedPageBreak/>
              <w:t>Laralaralalarala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Laralaralalarala"Que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 con ardor"Que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vida tiene otro 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España es lo __________</w:t>
            </w:r>
          </w:p>
          <w:p w:rsidR="00D30499" w:rsidRPr="001B7CB2" w:rsidRDefault="00D30499" w:rsidP="00203CA5">
            <w:pPr>
              <w:pStyle w:val="HTML"/>
              <w:rPr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 xml:space="preserve">Que España es </w:t>
            </w:r>
            <w:smartTag w:uri="urn:schemas-microsoft-com:office:smarttags" w:element="PersonName">
              <w:smartTagPr>
                <w:attr w:name="ProductID" w:val="la Mejor"/>
              </w:smartTagPr>
              <w:r w:rsidRPr="001B7CB2">
                <w:rPr>
                  <w:rFonts w:ascii="Arial" w:hAnsi="Arial" w:cs="Arial"/>
                  <w:sz w:val="21"/>
                  <w:szCs w:val="21"/>
                  <w:lang w:val="es-ES"/>
                </w:rPr>
                <w:t>la Mejor</w:t>
              </w:r>
            </w:smartTag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!</w:t>
            </w:r>
          </w:p>
          <w:p w:rsidR="00D30499" w:rsidRPr="001B7CB2" w:rsidRDefault="00D30499" w:rsidP="00203CA5">
            <w:pPr>
              <w:pStyle w:val="HTML"/>
              <w:jc w:val="center"/>
              <w:rPr>
                <w:lang w:val="es-ES"/>
              </w:rPr>
            </w:pPr>
          </w:p>
        </w:tc>
      </w:tr>
      <w:tr w:rsidR="00D30499" w:rsidRPr="003A00AB" w:rsidTr="00203CA5">
        <w:trPr>
          <w:trHeight w:val="70"/>
        </w:trPr>
        <w:tc>
          <w:tcPr>
            <w:tcW w:w="5211" w:type="dxa"/>
          </w:tcPr>
          <w:p w:rsidR="00D30499" w:rsidRPr="001B7CB2" w:rsidRDefault="00D30499" w:rsidP="00203CA5">
            <w:pPr>
              <w:pStyle w:val="HTML"/>
              <w:spacing w:line="300" w:lineRule="atLeast"/>
              <w:rPr>
                <w:b/>
                <w:sz w:val="22"/>
                <w:szCs w:val="22"/>
                <w:lang w:val="es-ES"/>
              </w:rPr>
            </w:pPr>
            <w:r w:rsidRPr="001B7CB2">
              <w:rPr>
                <w:b/>
                <w:sz w:val="22"/>
                <w:szCs w:val="22"/>
                <w:lang w:val="es-ES"/>
              </w:rPr>
              <w:lastRenderedPageBreak/>
              <w:t>Vocabulario</w:t>
            </w:r>
            <w:r>
              <w:rPr>
                <w:b/>
                <w:sz w:val="22"/>
                <w:szCs w:val="22"/>
                <w:lang w:val="es-ES"/>
              </w:rPr>
              <w:t>: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B7CB2">
              <w:rPr>
                <w:b/>
                <w:sz w:val="22"/>
                <w:szCs w:val="22"/>
                <w:u w:val="single"/>
                <w:lang w:val="es-ES"/>
              </w:rPr>
              <w:t xml:space="preserve">El </w:t>
            </w:r>
            <w:r w:rsidRPr="001B7CB2">
              <w:rPr>
                <w:b/>
                <w:bCs/>
                <w:sz w:val="22"/>
                <w:szCs w:val="22"/>
                <w:u w:val="single"/>
                <w:lang w:val="es-ES"/>
              </w:rPr>
              <w:t>fandango</w:t>
            </w:r>
            <w:r w:rsidRPr="001B7CB2">
              <w:rPr>
                <w:b/>
                <w:bCs/>
                <w:sz w:val="22"/>
                <w:szCs w:val="22"/>
                <w:lang w:val="es-ES"/>
              </w:rPr>
              <w:t>-</w:t>
            </w:r>
            <w:r w:rsidRPr="001B7CB2">
              <w:rPr>
                <w:sz w:val="22"/>
                <w:szCs w:val="22"/>
                <w:lang w:val="es-ES"/>
              </w:rPr>
              <w:t xml:space="preserve">  un baile ejecutado por una pareja, de movimiento vivo.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Con</w:t>
            </w:r>
            <w:r w:rsidRPr="001B7C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ardor</w:t>
            </w:r>
            <w:r w:rsidRPr="001B7CB2">
              <w:rPr>
                <w:rFonts w:ascii="Arial" w:hAnsi="Arial" w:cs="Arial"/>
                <w:sz w:val="22"/>
                <w:szCs w:val="22"/>
              </w:rPr>
              <w:t xml:space="preserve">  - страстно; с воодушевлением</w:t>
            </w:r>
          </w:p>
          <w:p w:rsidR="00D30499" w:rsidRPr="00035746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Con</w:t>
            </w:r>
            <w:r w:rsidRPr="001B7C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fervor</w:t>
            </w:r>
            <w:r w:rsidRPr="001B7CB2">
              <w:rPr>
                <w:rFonts w:ascii="Arial" w:hAnsi="Arial" w:cs="Arial"/>
                <w:sz w:val="22"/>
                <w:szCs w:val="22"/>
              </w:rPr>
              <w:t>- страстно; пылко</w:t>
            </w:r>
          </w:p>
          <w:p w:rsidR="00D30499" w:rsidRPr="00A8216F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Aclamar</w:t>
            </w:r>
            <w:r w:rsidRPr="00A8216F">
              <w:rPr>
                <w:rFonts w:ascii="Arial" w:hAnsi="Arial" w:cs="Arial"/>
                <w:sz w:val="22"/>
                <w:szCs w:val="22"/>
              </w:rPr>
              <w:t>-</w:t>
            </w:r>
            <w:r w:rsidRPr="001B7CB2">
              <w:rPr>
                <w:rFonts w:ascii="Arial" w:hAnsi="Arial" w:cs="Arial"/>
                <w:color w:val="333333"/>
                <w:sz w:val="22"/>
                <w:szCs w:val="22"/>
              </w:rPr>
              <w:t xml:space="preserve"> восторженно приветствовать</w:t>
            </w:r>
          </w:p>
          <w:p w:rsidR="00D30499" w:rsidRPr="00A8216F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1B7CB2"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  <w:t>Diestro</w:t>
            </w:r>
            <w:r w:rsidRPr="00A8216F">
              <w:rPr>
                <w:rFonts w:ascii="Arial" w:hAnsi="Arial" w:cs="Arial"/>
                <w:color w:val="333333"/>
                <w:sz w:val="22"/>
                <w:szCs w:val="22"/>
              </w:rPr>
              <w:t xml:space="preserve">- </w:t>
            </w:r>
            <w:r w:rsidRPr="001B7CB2"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  <w:t>Toreador</w:t>
            </w:r>
          </w:p>
        </w:tc>
        <w:tc>
          <w:tcPr>
            <w:tcW w:w="5387" w:type="dxa"/>
          </w:tcPr>
          <w:p w:rsidR="00D30499" w:rsidRPr="001B7CB2" w:rsidRDefault="00D30499" w:rsidP="00203CA5">
            <w:pPr>
              <w:pStyle w:val="HTML"/>
              <w:spacing w:line="300" w:lineRule="atLeast"/>
              <w:rPr>
                <w:b/>
                <w:sz w:val="22"/>
                <w:szCs w:val="22"/>
                <w:lang w:val="es-ES"/>
              </w:rPr>
            </w:pPr>
            <w:r w:rsidRPr="001B7CB2">
              <w:rPr>
                <w:b/>
                <w:sz w:val="22"/>
                <w:szCs w:val="22"/>
                <w:lang w:val="es-ES"/>
              </w:rPr>
              <w:t>Vocabulario</w:t>
            </w:r>
            <w:r>
              <w:rPr>
                <w:b/>
                <w:sz w:val="22"/>
                <w:szCs w:val="22"/>
                <w:lang w:val="es-ES"/>
              </w:rPr>
              <w:t>: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B7CB2">
              <w:rPr>
                <w:b/>
                <w:sz w:val="22"/>
                <w:szCs w:val="22"/>
                <w:u w:val="single"/>
                <w:lang w:val="es-ES"/>
              </w:rPr>
              <w:t xml:space="preserve">El </w:t>
            </w:r>
            <w:r w:rsidRPr="001B7CB2">
              <w:rPr>
                <w:b/>
                <w:bCs/>
                <w:sz w:val="22"/>
                <w:szCs w:val="22"/>
                <w:u w:val="single"/>
                <w:lang w:val="es-ES"/>
              </w:rPr>
              <w:t>fandango</w:t>
            </w:r>
            <w:r w:rsidRPr="001B7CB2">
              <w:rPr>
                <w:b/>
                <w:bCs/>
                <w:sz w:val="22"/>
                <w:szCs w:val="22"/>
                <w:lang w:val="es-ES"/>
              </w:rPr>
              <w:t>-</w:t>
            </w:r>
            <w:r w:rsidRPr="001B7CB2">
              <w:rPr>
                <w:sz w:val="22"/>
                <w:szCs w:val="22"/>
                <w:lang w:val="es-ES"/>
              </w:rPr>
              <w:t xml:space="preserve">  un baile ejecutado por una pareja, de movimiento vivo.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Con</w:t>
            </w:r>
            <w:r w:rsidRPr="001B7C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ardor</w:t>
            </w:r>
            <w:r w:rsidRPr="001B7CB2">
              <w:rPr>
                <w:rFonts w:ascii="Arial" w:hAnsi="Arial" w:cs="Arial"/>
                <w:sz w:val="22"/>
                <w:szCs w:val="22"/>
              </w:rPr>
              <w:t xml:space="preserve">  - страстно; с воодушевлением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Con</w:t>
            </w:r>
            <w:r w:rsidRPr="001B7C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fervor</w:t>
            </w:r>
            <w:r w:rsidRPr="001B7CB2">
              <w:rPr>
                <w:rFonts w:ascii="Arial" w:hAnsi="Arial" w:cs="Arial"/>
                <w:sz w:val="22"/>
                <w:szCs w:val="22"/>
              </w:rPr>
              <w:t>- страстно; пылко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Aclamar</w:t>
            </w:r>
            <w:r w:rsidRPr="001B7CB2">
              <w:rPr>
                <w:rFonts w:ascii="Arial" w:hAnsi="Arial" w:cs="Arial"/>
                <w:sz w:val="22"/>
                <w:szCs w:val="22"/>
                <w:lang w:val="es-ES"/>
              </w:rPr>
              <w:t>-</w:t>
            </w:r>
            <w:r w:rsidRPr="001B7CB2">
              <w:rPr>
                <w:rFonts w:ascii="Arial" w:hAnsi="Arial" w:cs="Arial"/>
                <w:color w:val="333333"/>
                <w:sz w:val="22"/>
                <w:szCs w:val="22"/>
              </w:rPr>
              <w:t xml:space="preserve"> восторженно приветствовать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B7CB2"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  <w:t>Diestro- Toreador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30499" w:rsidRPr="00A8216F" w:rsidRDefault="00D30499" w:rsidP="00A8216F">
      <w:pPr>
        <w:jc w:val="center"/>
        <w:rPr>
          <w:rFonts w:ascii="Times New Roman" w:hAnsi="Times New Roman"/>
          <w:b/>
          <w:sz w:val="32"/>
          <w:szCs w:val="32"/>
          <w:lang w:val="es-ES"/>
        </w:rPr>
      </w:pPr>
      <w:r w:rsidRPr="00A8216F">
        <w:rPr>
          <w:rFonts w:ascii="Times New Roman" w:hAnsi="Times New Roman"/>
          <w:b/>
          <w:sz w:val="32"/>
          <w:szCs w:val="32"/>
          <w:lang w:val="es-ES"/>
        </w:rPr>
        <w:t>Test</w:t>
      </w:r>
    </w:p>
    <w:p w:rsidR="00D30499" w:rsidRPr="00A8216F" w:rsidRDefault="00D30499" w:rsidP="00D30499">
      <w:pPr>
        <w:rPr>
          <w:rFonts w:ascii="Times New Roman" w:hAnsi="Times New Roman"/>
          <w:b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1)Elija la respuesta correcta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</w:t>
      </w:r>
      <w:r w:rsidRPr="00A8216F">
        <w:rPr>
          <w:rFonts w:ascii="Times New Roman" w:hAnsi="Times New Roman"/>
          <w:sz w:val="24"/>
          <w:szCs w:val="24"/>
          <w:lang w:val="es-ES"/>
        </w:rPr>
        <w:t>)   Galicia es la región  más ..... del país.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a)grande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b)verde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c)popular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 xml:space="preserve">2)  ..... es 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el puerto pesquero más importante de España .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a)A Coruña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b)Vigo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c)Santiago de Compostela.</w:t>
      </w:r>
    </w:p>
    <w:p w:rsidR="00D30499" w:rsidRPr="00A8216F" w:rsidRDefault="00D30499" w:rsidP="00D30499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3)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 La Batalla de Covadonga tuvo lugar en</w:t>
      </w: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lastRenderedPageBreak/>
        <w:t xml:space="preserve">              a)722</w:t>
      </w: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      b)782</w:t>
      </w: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     c)1722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ind w:right="-5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4)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Los españoles consumen menos pescado que</w:t>
      </w:r>
    </w:p>
    <w:p w:rsidR="00D30499" w:rsidRPr="00A8216F" w:rsidRDefault="00D30499" w:rsidP="00D30499">
      <w:pPr>
        <w:spacing w:after="0"/>
        <w:ind w:right="-5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a)los bielorusos</w:t>
      </w:r>
    </w:p>
    <w:p w:rsidR="00D30499" w:rsidRPr="00A8216F" w:rsidRDefault="00D30499" w:rsidP="00D30499">
      <w:pPr>
        <w:spacing w:after="0"/>
        <w:ind w:right="-5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b)los franceses</w:t>
      </w:r>
    </w:p>
    <w:p w:rsidR="00D30499" w:rsidRPr="00A8216F" w:rsidRDefault="00D30499" w:rsidP="00D30499">
      <w:pPr>
        <w:spacing w:after="0"/>
        <w:ind w:right="-5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c)los portugueses</w:t>
      </w:r>
    </w:p>
    <w:p w:rsidR="00D30499" w:rsidRPr="00A8216F" w:rsidRDefault="00D30499" w:rsidP="00D30499">
      <w:pPr>
        <w:spacing w:after="0"/>
        <w:ind w:right="-57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5)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 Algunos pueblos de España celebran en septiembre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a)vendimia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b)la fiesta del apóstol Santiago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c)la fiesta del nacimiento de la Virgen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 xml:space="preserve">6)  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Uno de los  pueblos  más  pintorescos de España es 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a)Santander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b)Altamira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c)Santillana del Mar.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7)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 La cueva de Altamira es descubierta en el año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a)1868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b)1968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c)2006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8)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Cantabria  hasta 1982 perteneció a la región de 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a)Castilla León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b)Galicia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c)Castilla la Mancha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lastRenderedPageBreak/>
        <w:t xml:space="preserve">9)  </w:t>
      </w:r>
      <w:r w:rsidRPr="00A8216F">
        <w:rPr>
          <w:rFonts w:ascii="Times New Roman" w:hAnsi="Times New Roman"/>
          <w:sz w:val="24"/>
          <w:szCs w:val="24"/>
          <w:lang w:val="es-ES"/>
        </w:rPr>
        <w:t>La capital de Cantabria es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a)Altamira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b)Santillana del Mar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c)Santander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10)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El descubrimiento de las cuevas de Altamira, en realidad, realizó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a) la chica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b) el chico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c) la mujer.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11)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Santiago sufrió martirio en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a) Jerusalén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b) Galicia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 Galilea.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 xml:space="preserve">12 ) </w:t>
      </w:r>
      <w:r w:rsidRPr="00A8216F">
        <w:rPr>
          <w:rFonts w:ascii="Times New Roman" w:hAnsi="Times New Roman"/>
          <w:sz w:val="24"/>
          <w:szCs w:val="24"/>
          <w:lang w:val="es-ES"/>
        </w:rPr>
        <w:t>El curpo de Santiago fue encontrado por ermitaño en el siglo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    a) I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    b)IX</w:t>
      </w: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    c)XI</w:t>
      </w: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13</w:t>
      </w:r>
      <w:r w:rsidRPr="00A8216F">
        <w:rPr>
          <w:rFonts w:ascii="Times New Roman" w:hAnsi="Times New Roman"/>
          <w:sz w:val="24"/>
          <w:szCs w:val="24"/>
          <w:lang w:val="es-ES"/>
        </w:rPr>
        <w:t>) La capital de Asturias es</w:t>
      </w:r>
    </w:p>
    <w:p w:rsidR="00D30499" w:rsidRPr="00A8216F" w:rsidRDefault="00D30499" w:rsidP="00D30499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Oviedo</w:t>
      </w:r>
    </w:p>
    <w:p w:rsidR="00D30499" w:rsidRPr="00A8216F" w:rsidRDefault="00D30499" w:rsidP="00D30499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Gijón</w:t>
      </w:r>
    </w:p>
    <w:p w:rsidR="00D30499" w:rsidRPr="00A8216F" w:rsidRDefault="00D30499" w:rsidP="00D30499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Covadonga</w:t>
      </w:r>
    </w:p>
    <w:p w:rsidR="00D30499" w:rsidRPr="00A8216F" w:rsidRDefault="00D30499" w:rsidP="00D30499">
      <w:pPr>
        <w:pStyle w:val="a9"/>
        <w:ind w:left="108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14)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A orillas del lago Enol se celebra anualmente la fiesta de </w:t>
      </w:r>
    </w:p>
    <w:p w:rsidR="00D30499" w:rsidRPr="00A8216F" w:rsidRDefault="00D30499" w:rsidP="00D30499">
      <w:pPr>
        <w:pStyle w:val="a9"/>
        <w:ind w:left="92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a) Pastores</w:t>
      </w:r>
    </w:p>
    <w:p w:rsidR="00D30499" w:rsidRPr="00A8216F" w:rsidRDefault="00D30499" w:rsidP="00D30499">
      <w:pPr>
        <w:pStyle w:val="a9"/>
        <w:ind w:left="92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b) La Virgen</w:t>
      </w:r>
    </w:p>
    <w:p w:rsidR="00D30499" w:rsidRPr="00A8216F" w:rsidRDefault="00D30499" w:rsidP="00D30499">
      <w:pPr>
        <w:pStyle w:val="a9"/>
        <w:ind w:left="92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c) Santina</w:t>
      </w:r>
    </w:p>
    <w:p w:rsidR="00D30499" w:rsidRPr="00A8216F" w:rsidRDefault="00D30499" w:rsidP="00D30499">
      <w:pPr>
        <w:pStyle w:val="a9"/>
        <w:ind w:left="927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2) Complete las frases con las  palabras (preposiciones)</w:t>
      </w:r>
    </w:p>
    <w:p w:rsidR="00D30499" w:rsidRPr="00A8216F" w:rsidRDefault="00D30499" w:rsidP="00D30499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D30499" w:rsidRPr="00A8216F" w:rsidRDefault="00D30499" w:rsidP="00D30499">
      <w:pPr>
        <w:ind w:left="360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A8216F">
        <w:rPr>
          <w:rFonts w:ascii="Times New Roman" w:hAnsi="Times New Roman"/>
          <w:color w:val="000000"/>
          <w:spacing w:val="-2"/>
          <w:sz w:val="24"/>
          <w:szCs w:val="24"/>
          <w:lang w:val="es-ES_tradnl"/>
        </w:rPr>
        <w:lastRenderedPageBreak/>
        <w:t>1)Unos hacen el trayecto ____caballo, otros van ____ bici</w:t>
      </w:r>
      <w:r w:rsidRPr="00A8216F">
        <w:rPr>
          <w:rFonts w:ascii="Times New Roman" w:hAnsi="Times New Roman"/>
          <w:color w:val="000000"/>
          <w:spacing w:val="-2"/>
          <w:sz w:val="24"/>
          <w:szCs w:val="24"/>
          <w:lang w:val="es-ES_tradnl"/>
        </w:rPr>
        <w:softHyphen/>
      </w:r>
      <w:r w:rsidRPr="00A8216F">
        <w:rPr>
          <w:rFonts w:ascii="Times New Roman" w:hAnsi="Times New Roman"/>
          <w:color w:val="000000"/>
          <w:sz w:val="24"/>
          <w:szCs w:val="24"/>
          <w:lang w:val="es-ES_tradnl"/>
        </w:rPr>
        <w:t>cleta, algunos van ____ pie.</w:t>
      </w:r>
    </w:p>
    <w:p w:rsidR="00D30499" w:rsidRPr="00A8216F" w:rsidRDefault="00D30499" w:rsidP="00D30499">
      <w:pPr>
        <w:ind w:left="36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2 El cuerpo decapitado de Santiago fue recogido ___ sus _________,    transportado __ España     por mar  y depositado en _________ .</w:t>
      </w:r>
    </w:p>
    <w:p w:rsidR="00D30499" w:rsidRPr="00A8216F" w:rsidRDefault="00D30499" w:rsidP="00D3049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La Virgen de Covadonga , tiene una fuente muy clara, la nena que de ella bebe, _______ del año se casa.</w:t>
      </w:r>
    </w:p>
    <w:p w:rsidR="00D30499" w:rsidRPr="00A8216F" w:rsidRDefault="00D30499" w:rsidP="00D3049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es-ES_tradnl"/>
        </w:rPr>
      </w:pPr>
      <w:r w:rsidRPr="00A8216F">
        <w:rPr>
          <w:rFonts w:ascii="Times New Roman" w:hAnsi="Times New Roman"/>
          <w:sz w:val="24"/>
          <w:szCs w:val="24"/>
          <w:lang w:val="es-ES_tradnl"/>
        </w:rPr>
        <w:t>Santander  está dedicada funda</w:t>
      </w:r>
      <w:r w:rsidRPr="00A8216F">
        <w:rPr>
          <w:rFonts w:ascii="Times New Roman" w:hAnsi="Times New Roman"/>
          <w:sz w:val="24"/>
          <w:szCs w:val="24"/>
          <w:lang w:val="es-ES_tradnl"/>
        </w:rPr>
        <w:softHyphen/>
        <w:t>mentalmente __ los productos __________ .</w:t>
      </w:r>
    </w:p>
    <w:p w:rsidR="00D30499" w:rsidRPr="00A8216F" w:rsidRDefault="00D30499" w:rsidP="00D3049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_tradnl"/>
        </w:rPr>
        <w:t>___________ es  la   más pequeña comunidad   de España.</w:t>
      </w:r>
    </w:p>
    <w:p w:rsidR="00D30499" w:rsidRPr="00A8216F" w:rsidRDefault="00D30499" w:rsidP="00D3049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La tragedia de Guernica tuvo  lugar en el año __________.</w:t>
      </w:r>
    </w:p>
    <w:p w:rsidR="00D30499" w:rsidRPr="00A8216F" w:rsidRDefault="00D30499" w:rsidP="00D30499">
      <w:pPr>
        <w:rPr>
          <w:rFonts w:ascii="Times New Roman" w:hAnsi="Times New Roman"/>
          <w:b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3)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A8216F">
        <w:rPr>
          <w:rFonts w:ascii="Times New Roman" w:hAnsi="Times New Roman"/>
          <w:b/>
          <w:sz w:val="24"/>
          <w:szCs w:val="24"/>
          <w:lang w:val="es-ES"/>
        </w:rPr>
        <w:t>Diga es verdadero o falso.</w:t>
      </w:r>
    </w:p>
    <w:p w:rsidR="00D30499" w:rsidRPr="00A8216F" w:rsidRDefault="00D30499" w:rsidP="00D30499">
      <w:p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1) Los participantes de  San Fermín se visten de trajes rojosy pañuelos blancos.</w:t>
      </w:r>
    </w:p>
    <w:p w:rsidR="00D30499" w:rsidRPr="00A8216F" w:rsidRDefault="00D30499" w:rsidP="00D30499">
      <w:p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2) En Altamira  se conserva uno de los ciclos pictóricos más importantes de la Prehistoria.</w:t>
      </w:r>
    </w:p>
    <w:p w:rsidR="00D30499" w:rsidRPr="00A8216F" w:rsidRDefault="00D30499" w:rsidP="00D30499">
      <w:p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4) Bilbao es la ciudad de Navarra.</w:t>
      </w:r>
    </w:p>
    <w:p w:rsidR="00D30499" w:rsidRPr="00A8216F" w:rsidRDefault="00D30499" w:rsidP="00D30499">
      <w:p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5) El encierro  dura 2 horas.</w:t>
      </w:r>
    </w:p>
    <w:p w:rsidR="00D30499" w:rsidRPr="00A8216F" w:rsidRDefault="00D30499" w:rsidP="00D30499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D30499" w:rsidRPr="002B5FE0" w:rsidRDefault="00BF4BD4" w:rsidP="00D30499">
      <w:pPr>
        <w:pStyle w:val="a3"/>
        <w:rPr>
          <w:sz w:val="28"/>
          <w:szCs w:val="28"/>
          <w:lang w:val="es-E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86725" cy="5972175"/>
            <wp:effectExtent l="19050" t="0" r="9525" b="0"/>
            <wp:docPr id="35" name="Рисунок 35" descr="C:\Documents and Settings\Admin\Рабочий стол\webquest\skrinshoty  webquesta\Буфер обмена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\Рабочий стол\webquest\skrinshoty  webquesta\Буфер обмена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499" w:rsidRPr="002B5FE0" w:rsidRDefault="00BF4BD4" w:rsidP="00D30499">
      <w:pPr>
        <w:pStyle w:val="a3"/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848475" cy="5200650"/>
            <wp:effectExtent l="19050" t="0" r="9525" b="0"/>
            <wp:docPr id="38" name="Рисунок 38" descr="C:\Documents and Settings\Admin\Рабочий стол\webquest\skrinshoty  webquesta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Admin\Рабочий стол\webquest\skrinshoty  webquesta\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499" w:rsidRDefault="00D30499" w:rsidP="00D30499">
      <w:pPr>
        <w:spacing w:after="0"/>
        <w:rPr>
          <w:lang w:val="es-ES"/>
        </w:rPr>
      </w:pPr>
    </w:p>
    <w:p w:rsidR="00D30499" w:rsidRPr="00C42A89" w:rsidRDefault="00D30499" w:rsidP="00D30499">
      <w:pPr>
        <w:spacing w:after="0"/>
        <w:rPr>
          <w:lang w:val="es-ES"/>
        </w:rPr>
      </w:pPr>
    </w:p>
    <w:p w:rsidR="00D30499" w:rsidRDefault="00D30499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P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A63D43" w:rsidRPr="00191CF8" w:rsidRDefault="00A63D43" w:rsidP="00A63D43">
      <w:pPr>
        <w:pStyle w:val="a3"/>
        <w:rPr>
          <w:rFonts w:ascii="Times New Roman" w:hAnsi="Times New Roman"/>
          <w:sz w:val="24"/>
          <w:szCs w:val="24"/>
          <w:lang w:val="fr-FR"/>
        </w:rPr>
      </w:pPr>
    </w:p>
    <w:p w:rsidR="00A63D43" w:rsidRPr="00A63D43" w:rsidRDefault="00A63D43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0D4CC9" w:rsidRDefault="00DB7252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  <w:r w:rsidRPr="00A63D43">
        <w:rPr>
          <w:rFonts w:ascii="Times New Roman" w:hAnsi="Times New Roman"/>
          <w:b w:val="0"/>
          <w:lang w:val="es-ES_tradnl"/>
        </w:rPr>
        <w:t xml:space="preserve"> </w:t>
      </w: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P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sectPr w:rsidR="001A137D" w:rsidRPr="001A137D" w:rsidSect="00A82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CCE"/>
    <w:multiLevelType w:val="hybridMultilevel"/>
    <w:tmpl w:val="3EA4A546"/>
    <w:lvl w:ilvl="0" w:tplc="74E841F2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4DD4BDD"/>
    <w:multiLevelType w:val="hybridMultilevel"/>
    <w:tmpl w:val="3D28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B5114"/>
    <w:multiLevelType w:val="hybridMultilevel"/>
    <w:tmpl w:val="A6802186"/>
    <w:lvl w:ilvl="0" w:tplc="7362F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76926"/>
    <w:multiLevelType w:val="hybridMultilevel"/>
    <w:tmpl w:val="10F4BEDC"/>
    <w:lvl w:ilvl="0" w:tplc="D8F4B0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7E74FD"/>
    <w:multiLevelType w:val="hybridMultilevel"/>
    <w:tmpl w:val="DBB4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2B232A"/>
    <w:multiLevelType w:val="hybridMultilevel"/>
    <w:tmpl w:val="7E74B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F5427"/>
    <w:multiLevelType w:val="hybridMultilevel"/>
    <w:tmpl w:val="710C3426"/>
    <w:lvl w:ilvl="0" w:tplc="EC16A6CC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0C7652"/>
    <w:multiLevelType w:val="hybridMultilevel"/>
    <w:tmpl w:val="E3EC7480"/>
    <w:lvl w:ilvl="0" w:tplc="990E123A">
      <w:start w:val="1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32E1C"/>
    <w:multiLevelType w:val="hybridMultilevel"/>
    <w:tmpl w:val="02BC61AA"/>
    <w:lvl w:ilvl="0" w:tplc="AB4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823EC"/>
    <w:multiLevelType w:val="hybridMultilevel"/>
    <w:tmpl w:val="6E30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1D8D"/>
    <w:multiLevelType w:val="hybridMultilevel"/>
    <w:tmpl w:val="459015F4"/>
    <w:lvl w:ilvl="0" w:tplc="0FFED0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27168"/>
    <w:multiLevelType w:val="hybridMultilevel"/>
    <w:tmpl w:val="03DC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0A49CD"/>
    <w:rsid w:val="00023577"/>
    <w:rsid w:val="00024743"/>
    <w:rsid w:val="00034FC7"/>
    <w:rsid w:val="000A49CD"/>
    <w:rsid w:val="000A6D48"/>
    <w:rsid w:val="000B7038"/>
    <w:rsid w:val="000B7CDF"/>
    <w:rsid w:val="000D4CC9"/>
    <w:rsid w:val="000F1B35"/>
    <w:rsid w:val="000F2056"/>
    <w:rsid w:val="001024B0"/>
    <w:rsid w:val="00106002"/>
    <w:rsid w:val="00147F55"/>
    <w:rsid w:val="00166C18"/>
    <w:rsid w:val="00177280"/>
    <w:rsid w:val="00185900"/>
    <w:rsid w:val="00187775"/>
    <w:rsid w:val="001A137D"/>
    <w:rsid w:val="001A4453"/>
    <w:rsid w:val="00203CA6"/>
    <w:rsid w:val="00204BBC"/>
    <w:rsid w:val="002050B1"/>
    <w:rsid w:val="00210D27"/>
    <w:rsid w:val="002200DA"/>
    <w:rsid w:val="00241999"/>
    <w:rsid w:val="0028052C"/>
    <w:rsid w:val="002C073D"/>
    <w:rsid w:val="002D2E30"/>
    <w:rsid w:val="002E2707"/>
    <w:rsid w:val="002F47CB"/>
    <w:rsid w:val="002F738A"/>
    <w:rsid w:val="00307223"/>
    <w:rsid w:val="00311F62"/>
    <w:rsid w:val="003353B6"/>
    <w:rsid w:val="00357F47"/>
    <w:rsid w:val="0039628D"/>
    <w:rsid w:val="00431730"/>
    <w:rsid w:val="0045272F"/>
    <w:rsid w:val="004751A3"/>
    <w:rsid w:val="0047663E"/>
    <w:rsid w:val="00476DDA"/>
    <w:rsid w:val="004B2A46"/>
    <w:rsid w:val="004D1951"/>
    <w:rsid w:val="004E7132"/>
    <w:rsid w:val="005044D7"/>
    <w:rsid w:val="005275F5"/>
    <w:rsid w:val="00535CA5"/>
    <w:rsid w:val="00564AFA"/>
    <w:rsid w:val="00574CED"/>
    <w:rsid w:val="005B5B6D"/>
    <w:rsid w:val="005C6E1E"/>
    <w:rsid w:val="005D58E4"/>
    <w:rsid w:val="005E6978"/>
    <w:rsid w:val="0060097B"/>
    <w:rsid w:val="00612F48"/>
    <w:rsid w:val="006839E9"/>
    <w:rsid w:val="00683D6D"/>
    <w:rsid w:val="006A6943"/>
    <w:rsid w:val="00717F2F"/>
    <w:rsid w:val="007A0A13"/>
    <w:rsid w:val="007B71F1"/>
    <w:rsid w:val="007C094B"/>
    <w:rsid w:val="007D767D"/>
    <w:rsid w:val="007E1187"/>
    <w:rsid w:val="008022F6"/>
    <w:rsid w:val="008205D0"/>
    <w:rsid w:val="00824FE0"/>
    <w:rsid w:val="00841471"/>
    <w:rsid w:val="00861A98"/>
    <w:rsid w:val="00884121"/>
    <w:rsid w:val="00895C1F"/>
    <w:rsid w:val="008C13AA"/>
    <w:rsid w:val="008E244B"/>
    <w:rsid w:val="00902C4D"/>
    <w:rsid w:val="00911C5A"/>
    <w:rsid w:val="00925F53"/>
    <w:rsid w:val="00932EF0"/>
    <w:rsid w:val="00944155"/>
    <w:rsid w:val="0098606D"/>
    <w:rsid w:val="009C4E88"/>
    <w:rsid w:val="00A14BB1"/>
    <w:rsid w:val="00A3389C"/>
    <w:rsid w:val="00A63D43"/>
    <w:rsid w:val="00A65972"/>
    <w:rsid w:val="00A8216F"/>
    <w:rsid w:val="00A8775B"/>
    <w:rsid w:val="00AB7B77"/>
    <w:rsid w:val="00AC64CD"/>
    <w:rsid w:val="00AE5C1A"/>
    <w:rsid w:val="00AF4CA3"/>
    <w:rsid w:val="00B23181"/>
    <w:rsid w:val="00B2682B"/>
    <w:rsid w:val="00B47DCC"/>
    <w:rsid w:val="00B84DAE"/>
    <w:rsid w:val="00B9727D"/>
    <w:rsid w:val="00BF4BD4"/>
    <w:rsid w:val="00C07C4D"/>
    <w:rsid w:val="00C301F1"/>
    <w:rsid w:val="00C31927"/>
    <w:rsid w:val="00CA35A1"/>
    <w:rsid w:val="00CB1371"/>
    <w:rsid w:val="00CB57B7"/>
    <w:rsid w:val="00CD5473"/>
    <w:rsid w:val="00CE4EA9"/>
    <w:rsid w:val="00D00EE8"/>
    <w:rsid w:val="00D05DB5"/>
    <w:rsid w:val="00D30499"/>
    <w:rsid w:val="00DA05BC"/>
    <w:rsid w:val="00DB7252"/>
    <w:rsid w:val="00DD009D"/>
    <w:rsid w:val="00DF69F2"/>
    <w:rsid w:val="00E056B9"/>
    <w:rsid w:val="00E362B3"/>
    <w:rsid w:val="00E37BFC"/>
    <w:rsid w:val="00E54AF3"/>
    <w:rsid w:val="00E7592D"/>
    <w:rsid w:val="00E77722"/>
    <w:rsid w:val="00EA1605"/>
    <w:rsid w:val="00EE1888"/>
    <w:rsid w:val="00EF2AE8"/>
    <w:rsid w:val="00F341EF"/>
    <w:rsid w:val="00F755F3"/>
    <w:rsid w:val="00F87259"/>
    <w:rsid w:val="00F90C03"/>
    <w:rsid w:val="00F94852"/>
    <w:rsid w:val="00FA47F9"/>
    <w:rsid w:val="00FB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9C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B7B77"/>
    <w:pPr>
      <w:spacing w:before="100" w:beforeAutospacing="1" w:after="100" w:afterAutospacing="1" w:line="240" w:lineRule="auto"/>
      <w:outlineLvl w:val="0"/>
    </w:pPr>
    <w:rPr>
      <w:rFonts w:ascii="Candara" w:hAnsi="Candara"/>
      <w:b/>
      <w:bCs/>
      <w:color w:val="321F08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9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EF2AE8"/>
    <w:pPr>
      <w:ind w:left="720"/>
      <w:contextualSpacing/>
    </w:pPr>
    <w:rPr>
      <w:lang w:eastAsia="ru-RU"/>
    </w:rPr>
  </w:style>
  <w:style w:type="character" w:styleId="a4">
    <w:name w:val="Hyperlink"/>
    <w:basedOn w:val="a0"/>
    <w:unhideWhenUsed/>
    <w:rsid w:val="00210D27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210D27"/>
    <w:pPr>
      <w:ind w:left="720"/>
    </w:pPr>
    <w:rPr>
      <w:rFonts w:eastAsia="Calibri"/>
      <w:lang w:eastAsia="ru-RU"/>
    </w:rPr>
  </w:style>
  <w:style w:type="paragraph" w:styleId="a5">
    <w:name w:val="Body Text"/>
    <w:basedOn w:val="a"/>
    <w:link w:val="a6"/>
    <w:uiPriority w:val="99"/>
    <w:unhideWhenUsed/>
    <w:rsid w:val="002200DA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2200DA"/>
    <w:rPr>
      <w:rFonts w:ascii="Calibri" w:eastAsia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basedOn w:val="a0"/>
    <w:rsid w:val="002200DA"/>
    <w:rPr>
      <w:rFonts w:ascii="Times New Roman" w:hAnsi="Times New Roman" w:cs="Times New Roman"/>
      <w:b/>
      <w:bCs/>
      <w:spacing w:val="30"/>
      <w:sz w:val="21"/>
      <w:szCs w:val="21"/>
      <w:lang w:val="de-DE" w:eastAsia="de-DE"/>
    </w:rPr>
  </w:style>
  <w:style w:type="paragraph" w:styleId="a7">
    <w:name w:val="Normal (Web)"/>
    <w:basedOn w:val="a"/>
    <w:uiPriority w:val="99"/>
    <w:unhideWhenUsed/>
    <w:rsid w:val="007A0A13"/>
    <w:pPr>
      <w:spacing w:after="240" w:line="240" w:lineRule="auto"/>
    </w:pPr>
    <w:rPr>
      <w:rFonts w:ascii="Verdana" w:hAnsi="Verdana" w:cs="Helvetica"/>
      <w:color w:val="2A2513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B77"/>
    <w:rPr>
      <w:rFonts w:ascii="Candara" w:hAnsi="Candara"/>
      <w:b/>
      <w:bCs/>
      <w:color w:val="321F08"/>
      <w:kern w:val="36"/>
      <w:sz w:val="36"/>
      <w:szCs w:val="36"/>
    </w:rPr>
  </w:style>
  <w:style w:type="table" w:styleId="a8">
    <w:name w:val="Table Grid"/>
    <w:basedOn w:val="a1"/>
    <w:uiPriority w:val="59"/>
    <w:rsid w:val="00F755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01F1"/>
  </w:style>
  <w:style w:type="paragraph" w:styleId="3">
    <w:name w:val="Body Text Indent 3"/>
    <w:basedOn w:val="a"/>
    <w:link w:val="30"/>
    <w:rsid w:val="00D304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0499"/>
    <w:rPr>
      <w:rFonts w:ascii="Calibri" w:hAnsi="Calibri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D3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30499"/>
    <w:rPr>
      <w:rFonts w:ascii="Courier New" w:hAnsi="Courier New" w:cs="Courier New"/>
      <w:color w:val="000000"/>
    </w:rPr>
  </w:style>
  <w:style w:type="paragraph" w:styleId="a9">
    <w:name w:val="No Spacing"/>
    <w:uiPriority w:val="99"/>
    <w:qFormat/>
    <w:rsid w:val="00D30499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A8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821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332">
              <w:marLeft w:val="5"/>
              <w:marRight w:val="5"/>
              <w:marTop w:val="2"/>
              <w:marBottom w:val="2"/>
              <w:divBdr>
                <w:top w:val="single" w:sz="6" w:space="4" w:color="C1BC9D"/>
                <w:left w:val="single" w:sz="6" w:space="4" w:color="C1BC9D"/>
                <w:bottom w:val="single" w:sz="6" w:space="4" w:color="C1BC9D"/>
                <w:right w:val="single" w:sz="6" w:space="4" w:color="C1BC9D"/>
              </w:divBdr>
              <w:divsChild>
                <w:div w:id="1608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8842">
                              <w:marLeft w:val="-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1912">
                                      <w:marLeft w:val="6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1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4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D01A-9FD0-43D8-AEEA-C52E61F1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Итоговые формы контроля</vt:lpstr>
    </vt:vector>
  </TitlesOfParts>
  <Company>bseu</Company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Итоговые формы контроля</dc:title>
  <dc:subject/>
  <dc:creator>Vayahina_A</dc:creator>
  <cp:keywords/>
  <cp:lastModifiedBy>Admin</cp:lastModifiedBy>
  <cp:revision>3</cp:revision>
  <cp:lastPrinted>2015-04-13T14:54:00Z</cp:lastPrinted>
  <dcterms:created xsi:type="dcterms:W3CDTF">2015-05-28T19:02:00Z</dcterms:created>
  <dcterms:modified xsi:type="dcterms:W3CDTF">2015-05-30T13:03:00Z</dcterms:modified>
</cp:coreProperties>
</file>