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CF" w:rsidRPr="00B22B21" w:rsidRDefault="00ED71A5" w:rsidP="00924F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2B21">
        <w:rPr>
          <w:rFonts w:ascii="Times New Roman" w:hAnsi="Times New Roman"/>
          <w:b/>
          <w:sz w:val="32"/>
          <w:szCs w:val="32"/>
        </w:rPr>
        <w:t>Учебно-методические рекомендации по дисциплине</w:t>
      </w:r>
      <w:r w:rsidRPr="00B22B21">
        <w:rPr>
          <w:rFonts w:ascii="Times New Roman" w:hAnsi="Times New Roman"/>
          <w:b/>
          <w:sz w:val="32"/>
          <w:szCs w:val="32"/>
        </w:rPr>
        <w:t xml:space="preserve">: </w:t>
      </w:r>
    </w:p>
    <w:p w:rsidR="00C372F0" w:rsidRPr="00B22B21" w:rsidRDefault="00ED71A5" w:rsidP="00924F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2B21">
        <w:rPr>
          <w:rFonts w:ascii="Times New Roman" w:hAnsi="Times New Roman"/>
          <w:b/>
          <w:sz w:val="32"/>
          <w:szCs w:val="32"/>
        </w:rPr>
        <w:t xml:space="preserve">«Профессионально-ориентированный иностранный язык </w:t>
      </w:r>
      <w:r w:rsidRPr="00B22B21">
        <w:rPr>
          <w:rFonts w:ascii="Times New Roman" w:hAnsi="Times New Roman"/>
          <w:i/>
          <w:sz w:val="32"/>
          <w:szCs w:val="32"/>
        </w:rPr>
        <w:t>(французский)</w:t>
      </w:r>
      <w:r w:rsidRPr="00B22B21">
        <w:rPr>
          <w:rFonts w:ascii="Times New Roman" w:hAnsi="Times New Roman"/>
          <w:b/>
          <w:sz w:val="32"/>
          <w:szCs w:val="32"/>
        </w:rPr>
        <w:t>»</w:t>
      </w:r>
    </w:p>
    <w:p w:rsidR="00C03181" w:rsidRPr="00B22B21" w:rsidRDefault="00C03181" w:rsidP="0009751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D71A5" w:rsidRPr="000D5A57" w:rsidRDefault="00ED71A5" w:rsidP="000D5A57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D5A57">
        <w:rPr>
          <w:rFonts w:ascii="Times New Roman" w:hAnsi="Times New Roman"/>
          <w:b/>
          <w:sz w:val="28"/>
          <w:szCs w:val="28"/>
        </w:rPr>
        <w:t>Цели и задачи дисциплины</w:t>
      </w:r>
    </w:p>
    <w:p w:rsidR="000D5A57" w:rsidRPr="00B22B21" w:rsidRDefault="000D5A57" w:rsidP="000D5A57">
      <w:pPr>
        <w:pStyle w:val="ListParagraph"/>
        <w:spacing w:after="0" w:line="240" w:lineRule="auto"/>
        <w:jc w:val="both"/>
        <w:rPr>
          <w:rFonts w:ascii="Times New Roman" w:hAnsi="Times New Roman"/>
          <w:color w:val="003300"/>
          <w:sz w:val="10"/>
          <w:szCs w:val="10"/>
        </w:rPr>
      </w:pPr>
    </w:p>
    <w:p w:rsidR="00164757" w:rsidRDefault="00164757" w:rsidP="0016475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757">
        <w:rPr>
          <w:rFonts w:ascii="Times New Roman" w:hAnsi="Times New Roman"/>
          <w:sz w:val="28"/>
          <w:szCs w:val="28"/>
          <w:lang w:eastAsia="ru-RU"/>
        </w:rPr>
        <w:t>Курс опирается на знания и умения, приобретенные в процессе изучения дисциплин</w:t>
      </w:r>
      <w:r>
        <w:rPr>
          <w:rFonts w:ascii="Times New Roman" w:hAnsi="Times New Roman"/>
          <w:sz w:val="28"/>
          <w:szCs w:val="28"/>
          <w:lang w:eastAsia="ru-RU"/>
        </w:rPr>
        <w:t>ы «д</w:t>
      </w:r>
      <w:r w:rsidRPr="00164757">
        <w:rPr>
          <w:rFonts w:ascii="Times New Roman" w:hAnsi="Times New Roman"/>
          <w:sz w:val="28"/>
          <w:szCs w:val="28"/>
          <w:lang w:eastAsia="ru-RU"/>
        </w:rPr>
        <w:t>еловой иностранный язык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764DAE" w:rsidRDefault="00764DAE" w:rsidP="0016475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764DAE">
        <w:rPr>
          <w:rFonts w:ascii="Times New Roman" w:hAnsi="Times New Roman"/>
          <w:sz w:val="28"/>
          <w:szCs w:val="28"/>
          <w:lang w:eastAsia="ru-RU"/>
        </w:rPr>
        <w:t xml:space="preserve">ель системы высшего профессионального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состоит</w:t>
      </w:r>
      <w:r w:rsidRPr="00764DAE">
        <w:rPr>
          <w:rFonts w:ascii="Times New Roman" w:hAnsi="Times New Roman"/>
          <w:sz w:val="28"/>
          <w:szCs w:val="28"/>
          <w:lang w:eastAsia="ru-RU"/>
        </w:rPr>
        <w:t xml:space="preserve"> в формировании компетентного специалиста, профессионально квалифицированного, способного к организации различных видов деятельности.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4DAE">
        <w:rPr>
          <w:rFonts w:ascii="Times New Roman" w:hAnsi="Times New Roman"/>
          <w:sz w:val="28"/>
          <w:szCs w:val="28"/>
          <w:lang w:eastAsia="ru-RU"/>
        </w:rPr>
        <w:t>рофессионально-ориентированный подход к обучению иностранному языку предполагает формирование у студентов способности иноязычного общения в конкретных профессиональных, деловых, научных сферах и ситуациях, и кроме того формирование и развитие у студентов навыков и умений работы с текстом, его перевода, реферирования и извлечение полезной информации из оригинальной литературы соответствующего профиля.</w:t>
      </w:r>
    </w:p>
    <w:p w:rsidR="00764DAE" w:rsidRDefault="00764DAE" w:rsidP="0016475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DAE">
        <w:rPr>
          <w:rFonts w:ascii="Times New Roman" w:hAnsi="Times New Roman"/>
          <w:sz w:val="28"/>
          <w:szCs w:val="28"/>
          <w:lang w:eastAsia="ru-RU"/>
        </w:rPr>
        <w:t xml:space="preserve">Основная сущность профессионально-ориентированного обучения </w:t>
      </w:r>
      <w:proofErr w:type="spellStart"/>
      <w:proofErr w:type="gramStart"/>
      <w:r w:rsidRPr="00764DAE">
        <w:rPr>
          <w:rFonts w:ascii="Times New Roman" w:hAnsi="Times New Roman"/>
          <w:sz w:val="28"/>
          <w:szCs w:val="28"/>
          <w:lang w:eastAsia="ru-RU"/>
        </w:rPr>
        <w:t>иностран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764DAE">
        <w:rPr>
          <w:rFonts w:ascii="Times New Roman" w:hAnsi="Times New Roman"/>
          <w:sz w:val="28"/>
          <w:szCs w:val="28"/>
          <w:lang w:eastAsia="ru-RU"/>
        </w:rPr>
        <w:t>ному</w:t>
      </w:r>
      <w:proofErr w:type="gramEnd"/>
      <w:r w:rsidRPr="00764DAE">
        <w:rPr>
          <w:rFonts w:ascii="Times New Roman" w:hAnsi="Times New Roman"/>
          <w:sz w:val="28"/>
          <w:szCs w:val="28"/>
          <w:lang w:eastAsia="ru-RU"/>
        </w:rPr>
        <w:t xml:space="preserve"> языку заключается в его интеграции со специальными дисциплинами с целью получения дополнительных профессиональных знаний и формирования </w:t>
      </w:r>
      <w:proofErr w:type="spellStart"/>
      <w:r w:rsidRPr="00764DAE">
        <w:rPr>
          <w:rFonts w:ascii="Times New Roman" w:hAnsi="Times New Roman"/>
          <w:sz w:val="28"/>
          <w:szCs w:val="28"/>
          <w:lang w:eastAsia="ru-RU"/>
        </w:rPr>
        <w:t>профес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64DAE">
        <w:rPr>
          <w:rFonts w:ascii="Times New Roman" w:hAnsi="Times New Roman"/>
          <w:sz w:val="28"/>
          <w:szCs w:val="28"/>
          <w:lang w:eastAsia="ru-RU"/>
        </w:rPr>
        <w:t>сионально</w:t>
      </w:r>
      <w:proofErr w:type="spellEnd"/>
      <w:r w:rsidRPr="00764DAE">
        <w:rPr>
          <w:rFonts w:ascii="Times New Roman" w:hAnsi="Times New Roman"/>
          <w:sz w:val="28"/>
          <w:szCs w:val="28"/>
          <w:lang w:eastAsia="ru-RU"/>
        </w:rPr>
        <w:t xml:space="preserve"> значимых качеств личности. Иностранный язык в этом случае выступает средством повышения профессиональной</w:t>
      </w:r>
      <w:r w:rsidRPr="00764D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DAE">
        <w:rPr>
          <w:rFonts w:ascii="Times New Roman" w:hAnsi="Times New Roman"/>
          <w:sz w:val="28"/>
          <w:szCs w:val="28"/>
          <w:lang w:eastAsia="ru-RU"/>
        </w:rPr>
        <w:t>компетентности и личностно-</w:t>
      </w:r>
      <w:proofErr w:type="spellStart"/>
      <w:r w:rsidRPr="00764DAE">
        <w:rPr>
          <w:rFonts w:ascii="Times New Roman" w:hAnsi="Times New Roman"/>
          <w:sz w:val="28"/>
          <w:szCs w:val="28"/>
          <w:lang w:eastAsia="ru-RU"/>
        </w:rPr>
        <w:t>профес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764DAE">
        <w:rPr>
          <w:rFonts w:ascii="Times New Roman" w:hAnsi="Times New Roman"/>
          <w:sz w:val="28"/>
          <w:szCs w:val="28"/>
          <w:lang w:eastAsia="ru-RU"/>
        </w:rPr>
        <w:t>сионального</w:t>
      </w:r>
      <w:proofErr w:type="spellEnd"/>
      <w:r w:rsidRPr="00764DAE">
        <w:rPr>
          <w:rFonts w:ascii="Times New Roman" w:hAnsi="Times New Roman"/>
          <w:sz w:val="28"/>
          <w:szCs w:val="28"/>
          <w:lang w:eastAsia="ru-RU"/>
        </w:rPr>
        <w:t xml:space="preserve"> развития студентов и является необходимым условием успешной профессиональной деятельности специалиста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D5A57" w:rsidRPr="000D5A57" w:rsidRDefault="000D5A57" w:rsidP="000D5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D5A57" w:rsidRPr="000D5A57" w:rsidRDefault="000D5A57" w:rsidP="000D5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Задачами </w:t>
      </w: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</w:t>
      </w:r>
      <w:r w:rsidRPr="000D5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</w:t>
      </w: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 ориентированный</w:t>
      </w: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иностранный язык”</w:t>
      </w: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,  исходя из цели этой дисциплины, явля</w:t>
      </w:r>
      <w:r w:rsidR="00924F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0D5A57" w:rsidRPr="00B22B21" w:rsidRDefault="000D5A57" w:rsidP="000D5A5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5A57" w:rsidRPr="000D5A57" w:rsidRDefault="00924FCF" w:rsidP="00924FCF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D5A57"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профессиональной коммуникативной компетенции, позволяющей использовать иностран</w:t>
      </w:r>
      <w:r w:rsidR="000D5A57" w:rsidRPr="000D5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ный язык в профессиональной среде благодаря усвоению в процессе обучения специфических понятий и лексических единиц по экономике, туризму, торговле, </w:t>
      </w:r>
      <w:r w:rsidR="0016475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маркетингу</w:t>
      </w:r>
      <w:r w:rsidR="000D5A57" w:rsidRPr="000D5A5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D5A57" w:rsidRPr="000D5A57" w:rsidRDefault="00924FCF" w:rsidP="00924FCF">
      <w:pPr>
        <w:numPr>
          <w:ilvl w:val="0"/>
          <w:numId w:val="8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0D5A57" w:rsidRPr="000D5A57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азвитие способности студентов применять иностранный язык на практике, формировать их поведенческие стереотипы и профессиональные умения, необходимые для успешной адаптации специалистов на рынке труда;</w:t>
      </w:r>
    </w:p>
    <w:p w:rsidR="000D5A57" w:rsidRPr="000D5A57" w:rsidRDefault="00924FCF" w:rsidP="00924FCF">
      <w:pPr>
        <w:numPr>
          <w:ilvl w:val="0"/>
          <w:numId w:val="8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0D5A57" w:rsidRPr="000D5A57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азвитие умений в говорении, способствующих практическому использованию иностранного языка в профессиональной деятельности.</w:t>
      </w:r>
    </w:p>
    <w:p w:rsidR="00E97AA7" w:rsidRPr="00ED71A5" w:rsidRDefault="00E97AA7" w:rsidP="000D5A57">
      <w:pPr>
        <w:pStyle w:val="ListParagraph"/>
        <w:spacing w:after="0" w:line="240" w:lineRule="auto"/>
        <w:jc w:val="both"/>
        <w:rPr>
          <w:rFonts w:ascii="Times New Roman" w:hAnsi="Times New Roman"/>
          <w:color w:val="003300"/>
          <w:sz w:val="28"/>
          <w:szCs w:val="28"/>
        </w:rPr>
      </w:pPr>
    </w:p>
    <w:p w:rsidR="00ED71A5" w:rsidRPr="00E97AA7" w:rsidRDefault="00ED71A5" w:rsidP="00924FCF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97AA7"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</w:p>
    <w:p w:rsidR="000D5A57" w:rsidRPr="00B22B21" w:rsidRDefault="000D5A57" w:rsidP="000D5A57">
      <w:pPr>
        <w:pStyle w:val="ListParagraph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97AA7" w:rsidRPr="00E97AA7" w:rsidRDefault="00E97AA7" w:rsidP="00E97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дисциплину «Профессионально-ориентированный иностранный язык», студенты должны</w:t>
      </w:r>
      <w:r w:rsidR="00B22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AA7" w:rsidRPr="00B22B21" w:rsidRDefault="00E97AA7" w:rsidP="000D5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0D5A57" w:rsidRPr="000D5A57" w:rsidRDefault="000D5A57" w:rsidP="000D5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0D5A57" w:rsidRPr="000D5A57" w:rsidRDefault="000D5A57" w:rsidP="000D5A57">
      <w:pPr>
        <w:numPr>
          <w:ilvl w:val="2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языковые особенности профессионального языка, термины, формы устной и письменной профессионально ориентированной коммуникации; </w:t>
      </w:r>
    </w:p>
    <w:p w:rsidR="000D5A57" w:rsidRPr="000D5A57" w:rsidRDefault="000D5A57" w:rsidP="000D5A5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D5A57" w:rsidRPr="000D5A57" w:rsidRDefault="000D5A57" w:rsidP="000D5A5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0D5A57" w:rsidRPr="000D5A57" w:rsidRDefault="000D5A57" w:rsidP="000D5A57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вести диалог с выражением определенных коммуникативных намерений (запрос/сообщение информации, выяснение мнения собеседника, выражение собственного мнения, одобрения/недовольства, уклонение от ответа), что необходимо для профессиональных переговоров;  </w:t>
      </w:r>
    </w:p>
    <w:p w:rsidR="000D5A57" w:rsidRPr="000D5A57" w:rsidRDefault="000D5A57" w:rsidP="000D5A57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сообщение (монологическое высказывание в среднем темпе речи)</w:t>
      </w: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типичных ситуациях </w:t>
      </w: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общения</w:t>
      </w: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необходимо при презентациях, беседах у стендов выставок, выступлениях на</w:t>
      </w: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переговорах, совещаниях, и т.д.;</w:t>
      </w:r>
    </w:p>
    <w:p w:rsidR="000D5A57" w:rsidRPr="000D5A57" w:rsidRDefault="000D5A57" w:rsidP="000D5A57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обобщать, систематизировать </w:t>
      </w: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</w:t>
      </w: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</w:t>
      </w: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</w:t>
      </w: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материал, выделять главное, делать выводы, анализировать;</w:t>
      </w:r>
    </w:p>
    <w:p w:rsidR="000D5A57" w:rsidRPr="000D5A57" w:rsidRDefault="000D5A57" w:rsidP="000D5A57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понимать на слух иностранную речь экономического содержания (в том числе, и по телефону); </w:t>
      </w:r>
    </w:p>
    <w:p w:rsidR="000D5A57" w:rsidRPr="000D5A57" w:rsidRDefault="000D5A57" w:rsidP="000D5A57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профессиональную корреспонденцию.</w:t>
      </w:r>
    </w:p>
    <w:p w:rsidR="000D5A57" w:rsidRPr="000D5A57" w:rsidRDefault="000D5A57" w:rsidP="000D5A5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D5A57" w:rsidRPr="000D5A57" w:rsidRDefault="000D5A57" w:rsidP="000D5A5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Приобрести навыки</w:t>
      </w: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A57" w:rsidRPr="000D5A57" w:rsidRDefault="000D5A57" w:rsidP="000D5A57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сообщения профессионального характера (в форме монолога и диалога); </w:t>
      </w:r>
    </w:p>
    <w:p w:rsidR="000D5A57" w:rsidRPr="000D5A57" w:rsidRDefault="000D5A57" w:rsidP="000D5A57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грамотного диалогического и монологического говорения на иностранном языке по профессиональной тематике;</w:t>
      </w:r>
    </w:p>
    <w:p w:rsidR="000D5A57" w:rsidRPr="000D5A57" w:rsidRDefault="000D5A57" w:rsidP="000D5A57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корректных устных выступлений и ведения дискуссии по профессиональным проблемам на иностранном языке; </w:t>
      </w:r>
    </w:p>
    <w:p w:rsidR="000D5A57" w:rsidRPr="000D5A57" w:rsidRDefault="000D5A57" w:rsidP="000D5A57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 письме коммуникативных намерений профессионального характера, написания деловых писем, факсов, телексов; </w:t>
      </w:r>
    </w:p>
    <w:p w:rsidR="000D5A57" w:rsidRPr="000D5A57" w:rsidRDefault="000D5A57" w:rsidP="000D5A57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фиксирования нужной информации профессионального содержания при </w:t>
      </w:r>
      <w:proofErr w:type="spellStart"/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D5A57" w:rsidRPr="000D5A57" w:rsidRDefault="000D5A57" w:rsidP="000D5A57">
      <w:pPr>
        <w:numPr>
          <w:ilvl w:val="2"/>
          <w:numId w:val="12"/>
        </w:numPr>
        <w:tabs>
          <w:tab w:val="clear" w:pos="2160"/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плана, тезисов сообщения, доклада; заполнения анкет. </w:t>
      </w:r>
    </w:p>
    <w:p w:rsidR="009D3056" w:rsidRDefault="009D3056" w:rsidP="00097512">
      <w:pPr>
        <w:spacing w:after="0" w:line="240" w:lineRule="auto"/>
      </w:pPr>
    </w:p>
    <w:p w:rsidR="00097512" w:rsidRDefault="00764DAE" w:rsidP="00924F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24FCF" w:rsidRPr="00924FCF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24FCF" w:rsidRPr="00924FCF">
        <w:rPr>
          <w:rFonts w:ascii="Times New Roman" w:hAnsi="Times New Roman" w:cs="Times New Roman"/>
          <w:b/>
          <w:sz w:val="28"/>
          <w:szCs w:val="28"/>
        </w:rPr>
        <w:t xml:space="preserve"> коммуникативной компетенции</w:t>
      </w:r>
    </w:p>
    <w:p w:rsidR="00097512" w:rsidRPr="00097512" w:rsidRDefault="00764DAE" w:rsidP="00943F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4DAE">
        <w:rPr>
          <w:rFonts w:ascii="Times New Roman" w:hAnsi="Times New Roman" w:cs="Times New Roman"/>
          <w:sz w:val="28"/>
          <w:szCs w:val="28"/>
        </w:rPr>
        <w:t>емаловажным условием успешности протекания профессионально-ориентированного образовательного процесса является отбор и организация содержания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512" w:rsidRPr="0009751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43F1C">
        <w:rPr>
          <w:rFonts w:ascii="Times New Roman" w:hAnsi="Times New Roman" w:cs="Times New Roman"/>
          <w:sz w:val="28"/>
          <w:szCs w:val="28"/>
        </w:rPr>
        <w:t>коммуникативной</w:t>
      </w:r>
      <w:r w:rsidR="00097512" w:rsidRPr="00097512">
        <w:rPr>
          <w:rFonts w:ascii="Times New Roman" w:hAnsi="Times New Roman" w:cs="Times New Roman"/>
          <w:sz w:val="28"/>
          <w:szCs w:val="28"/>
        </w:rPr>
        <w:t xml:space="preserve"> компетенции при обучении профессиональному общению на французском языке может проходить по следующей </w:t>
      </w:r>
      <w:r w:rsidR="00097512" w:rsidRPr="00097512">
        <w:rPr>
          <w:rFonts w:ascii="Times New Roman" w:hAnsi="Times New Roman" w:cs="Times New Roman"/>
          <w:b/>
          <w:sz w:val="28"/>
          <w:szCs w:val="28"/>
        </w:rPr>
        <w:t>модели</w:t>
      </w:r>
      <w:r w:rsidR="00097512">
        <w:rPr>
          <w:rFonts w:ascii="Times New Roman" w:hAnsi="Times New Roman" w:cs="Times New Roman"/>
          <w:b/>
          <w:sz w:val="28"/>
          <w:szCs w:val="28"/>
        </w:rPr>
        <w:t>:</w:t>
      </w:r>
    </w:p>
    <w:p w:rsidR="00097512" w:rsidRPr="002C3197" w:rsidRDefault="00097512" w:rsidP="00764DAE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197">
        <w:rPr>
          <w:rFonts w:ascii="Times New Roman" w:hAnsi="Times New Roman" w:cs="Times New Roman"/>
          <w:b/>
          <w:color w:val="000000"/>
          <w:sz w:val="28"/>
          <w:szCs w:val="28"/>
        </w:rPr>
        <w:t>Содержательный компонент</w:t>
      </w:r>
      <w:r w:rsidR="002C3197" w:rsidRPr="002C31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3197" w:rsidRPr="002C31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C3197">
        <w:rPr>
          <w:rFonts w:ascii="Times New Roman" w:hAnsi="Times New Roman" w:cs="Times New Roman"/>
          <w:color w:val="000000"/>
          <w:sz w:val="28"/>
          <w:szCs w:val="28"/>
        </w:rPr>
        <w:t xml:space="preserve">ключает базовые структурные единицы </w:t>
      </w:r>
      <w:r w:rsidR="00943F1C">
        <w:rPr>
          <w:rFonts w:ascii="Times New Roman" w:hAnsi="Times New Roman" w:cs="Times New Roman"/>
          <w:sz w:val="28"/>
          <w:szCs w:val="28"/>
        </w:rPr>
        <w:t>коммуникативной</w:t>
      </w:r>
      <w:r w:rsidR="00943F1C" w:rsidRPr="00097512">
        <w:rPr>
          <w:rFonts w:ascii="Times New Roman" w:hAnsi="Times New Roman" w:cs="Times New Roman"/>
          <w:sz w:val="28"/>
          <w:szCs w:val="28"/>
        </w:rPr>
        <w:t xml:space="preserve"> </w:t>
      </w:r>
      <w:r w:rsidRPr="002C3197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 w:rsidRPr="002C31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7512" w:rsidRDefault="00097512" w:rsidP="00097512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C3B">
        <w:rPr>
          <w:rFonts w:ascii="Times New Roman" w:hAnsi="Times New Roman" w:cs="Times New Roman"/>
          <w:i/>
          <w:color w:val="000000"/>
          <w:sz w:val="28"/>
          <w:szCs w:val="28"/>
        </w:rPr>
        <w:t>знания</w:t>
      </w:r>
      <w:r w:rsidRPr="00097512">
        <w:rPr>
          <w:rFonts w:ascii="Times New Roman" w:hAnsi="Times New Roman" w:cs="Times New Roman"/>
          <w:color w:val="000000"/>
          <w:sz w:val="28"/>
          <w:szCs w:val="28"/>
        </w:rPr>
        <w:t xml:space="preserve"> (страноведческие, социокультурные, профессиональные и знания социального взаимодействия)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7512" w:rsidRDefault="00097512" w:rsidP="00097512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C3B">
        <w:rPr>
          <w:rFonts w:ascii="Times New Roman" w:hAnsi="Times New Roman" w:cs="Times New Roman"/>
          <w:i/>
          <w:color w:val="000000"/>
          <w:sz w:val="28"/>
          <w:szCs w:val="28"/>
        </w:rPr>
        <w:t>умения</w:t>
      </w:r>
      <w:r w:rsidRPr="00097512">
        <w:rPr>
          <w:rFonts w:ascii="Times New Roman" w:hAnsi="Times New Roman" w:cs="Times New Roman"/>
          <w:color w:val="000000"/>
          <w:sz w:val="28"/>
          <w:szCs w:val="28"/>
        </w:rPr>
        <w:t xml:space="preserve"> (монологической речи, диалогической речи, чтения и письма)</w:t>
      </w:r>
      <w:r w:rsidR="002C31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i/>
          <w:color w:val="000000"/>
          <w:sz w:val="28"/>
          <w:szCs w:val="28"/>
        </w:rPr>
        <w:t>Монологическая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 форма общения предполагает владение такими способами изложения как описание, повествование, сообщение, рассуждение, доказательство. Это вызывает необходимость формирования у обучающихся следующих коммуникативных умений: умение описать, изложить, сообщить, умение объяснить, доказать.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i/>
          <w:color w:val="000000"/>
          <w:sz w:val="28"/>
          <w:szCs w:val="28"/>
        </w:rPr>
        <w:t>Диалогическая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 форма общения предполагает умение свободно пользоваться определенными штампами, свойственными этой форме речи; умение понимать речь собеседника; умение быстро реагировать на высказывание собеседника; способность 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продолжать разговор, т.е. составлять такие реплики, которые заставят собеседника откликнуться на реплику.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4BF3">
        <w:rPr>
          <w:rFonts w:ascii="Times New Roman" w:hAnsi="Times New Roman" w:cs="Times New Roman"/>
          <w:i/>
          <w:color w:val="000000"/>
          <w:sz w:val="28"/>
          <w:szCs w:val="28"/>
        </w:rPr>
        <w:t>Аудирование</w:t>
      </w:r>
      <w:proofErr w:type="spellEnd"/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студентами следующими умениями: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языковой и контекстуальной догадкой для раскрытия значения незнакомых слов;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- опираться на информацию, предваряющую </w:t>
      </w:r>
      <w:proofErr w:type="spellStart"/>
      <w:r w:rsidRPr="00754BF3">
        <w:rPr>
          <w:rFonts w:ascii="Times New Roman" w:hAnsi="Times New Roman" w:cs="Times New Roman"/>
          <w:color w:val="000000"/>
          <w:sz w:val="28"/>
          <w:szCs w:val="28"/>
        </w:rPr>
        <w:t>аудиотекст</w:t>
      </w:r>
      <w:proofErr w:type="spellEnd"/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, на план, ключевые слова текста, его структуру и сюжетную линию, на знание предмета сообщения;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−узнавать типы предложений по интонации;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−опираться на заголовки и подзаголовки;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−уточнять детали с помощью переспросов, просьб о повторении;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−сопоставлять, классифицировать информацию в соответствии с определенной учебной задачей;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−обобщать полученную информацию, письменно фиксировать её. </w:t>
      </w:r>
    </w:p>
    <w:p w:rsidR="00B12FDF" w:rsidRPr="00B12FDF" w:rsidRDefault="00B12FDF" w:rsidP="00754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10"/>
          <w:szCs w:val="10"/>
        </w:rPr>
      </w:pPr>
    </w:p>
    <w:p w:rsidR="00754BF3" w:rsidRDefault="00754BF3" w:rsidP="00754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i/>
          <w:color w:val="000000"/>
          <w:sz w:val="28"/>
          <w:szCs w:val="28"/>
        </w:rPr>
        <w:t>Чтение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специфическую форму общения, взаимодействия людей в процессе профессиональной трудовой деятельности. Гибкость в использовании чтения литературы по специальности, возможность постоянного и неоднократного использования источника информации делают чтение самым эффективным инструментом получения, организации и использования информации, необходимой для люб</w:t>
      </w:r>
      <w:r w:rsidR="00B12FDF">
        <w:rPr>
          <w:rFonts w:ascii="Times New Roman" w:hAnsi="Times New Roman" w:cs="Times New Roman"/>
          <w:color w:val="000000"/>
          <w:sz w:val="28"/>
          <w:szCs w:val="28"/>
        </w:rPr>
        <w:t>ого вида деятельности человека.</w:t>
      </w:r>
    </w:p>
    <w:p w:rsidR="00B12FDF" w:rsidRPr="00754BF3" w:rsidRDefault="00B12FDF" w:rsidP="00754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При обучении </w:t>
      </w:r>
      <w:r w:rsidRPr="00660490">
        <w:rPr>
          <w:rFonts w:ascii="Times New Roman" w:hAnsi="Times New Roman" w:cs="Times New Roman"/>
          <w:i/>
          <w:color w:val="000000"/>
          <w:sz w:val="28"/>
          <w:szCs w:val="28"/>
        </w:rPr>
        <w:t>чтению</w:t>
      </w:r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0490">
        <w:rPr>
          <w:rFonts w:ascii="Times New Roman" w:hAnsi="Times New Roman" w:cs="Times New Roman"/>
          <w:i/>
          <w:color w:val="000000"/>
          <w:sz w:val="28"/>
          <w:szCs w:val="28"/>
        </w:rPr>
        <w:t>аудированию</w:t>
      </w:r>
      <w:proofErr w:type="spellEnd"/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возможность получить новую информацию касательно разнообразных сфер жизни зарубежных стран, познакомиться с их национальным менталитетом и социокультурной атмосферой, расширить зн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в самых различных областях</w:t>
      </w:r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политики, экономики, </w:t>
      </w:r>
      <w:r>
        <w:rPr>
          <w:rFonts w:ascii="Times New Roman" w:hAnsi="Times New Roman" w:cs="Times New Roman"/>
          <w:color w:val="000000"/>
          <w:sz w:val="28"/>
          <w:szCs w:val="28"/>
        </w:rPr>
        <w:t>туриндустрии</w:t>
      </w:r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i/>
          <w:color w:val="000000"/>
          <w:sz w:val="28"/>
          <w:szCs w:val="28"/>
        </w:rPr>
        <w:t>Письмо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 – продуктивная аналитико-синтетическая деятельность, связанная с порождением и фиксацией письменного текста. В качестве конечных целей выдвигаются умения: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22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события, факты, явления;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22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сообщать, запрашивать информацию развернутого плана;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22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выражать собственное суждение, мнение; </w:t>
      </w:r>
    </w:p>
    <w:p w:rsidR="00754BF3" w:rsidRPr="00754BF3" w:rsidRDefault="00754BF3" w:rsidP="00B22B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22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комментировать события и факты, используя в письменном тексте аргументацию и эмоционально-оценочные языковые средства; 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22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развернутый план или тезисы для устного сообщения; </w:t>
      </w:r>
    </w:p>
    <w:p w:rsid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22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вторичные тексты (рефераты, аннотации); </w:t>
      </w:r>
    </w:p>
    <w:p w:rsidR="00E762A1" w:rsidRPr="00754BF3" w:rsidRDefault="00E762A1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22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составлять деловое письмо;</w:t>
      </w:r>
    </w:p>
    <w:p w:rsidR="00754BF3" w:rsidRPr="00754BF3" w:rsidRDefault="00754BF3" w:rsidP="00754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F3">
        <w:rPr>
          <w:rFonts w:ascii="Times New Roman" w:hAnsi="Times New Roman" w:cs="Times New Roman"/>
          <w:color w:val="000000"/>
          <w:sz w:val="28"/>
          <w:szCs w:val="28"/>
        </w:rPr>
        <w:t>−</w:t>
      </w:r>
      <w:bookmarkStart w:id="0" w:name="_GoBack"/>
      <w:bookmarkEnd w:id="0"/>
      <w:r w:rsidRPr="00754BF3">
        <w:rPr>
          <w:rFonts w:ascii="Times New Roman" w:hAnsi="Times New Roman" w:cs="Times New Roman"/>
          <w:color w:val="000000"/>
          <w:sz w:val="28"/>
          <w:szCs w:val="28"/>
        </w:rPr>
        <w:t xml:space="preserve">фиксировать фактическую информацию при восприятии устного или печатного текста. </w:t>
      </w:r>
    </w:p>
    <w:p w:rsidR="00754BF3" w:rsidRDefault="00754BF3" w:rsidP="00754BF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512" w:rsidRDefault="00097512" w:rsidP="00097512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C3B">
        <w:rPr>
          <w:rFonts w:ascii="Times New Roman" w:hAnsi="Times New Roman" w:cs="Times New Roman"/>
          <w:i/>
          <w:color w:val="000000"/>
          <w:sz w:val="28"/>
          <w:szCs w:val="28"/>
        </w:rPr>
        <w:t>стратегии</w:t>
      </w:r>
      <w:r w:rsidRPr="00097512">
        <w:rPr>
          <w:rFonts w:ascii="Times New Roman" w:hAnsi="Times New Roman" w:cs="Times New Roman"/>
          <w:color w:val="000000"/>
          <w:sz w:val="28"/>
          <w:szCs w:val="28"/>
        </w:rPr>
        <w:t xml:space="preserve"> (рефлексия, достижение результата, адаптивность)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7512" w:rsidRDefault="00097512" w:rsidP="00097512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C3B">
        <w:rPr>
          <w:rFonts w:ascii="Times New Roman" w:hAnsi="Times New Roman" w:cs="Times New Roman"/>
          <w:i/>
          <w:color w:val="000000"/>
          <w:sz w:val="28"/>
          <w:szCs w:val="28"/>
        </w:rPr>
        <w:t>установки</w:t>
      </w:r>
      <w:r w:rsidRPr="00097512">
        <w:rPr>
          <w:rFonts w:ascii="Times New Roman" w:hAnsi="Times New Roman" w:cs="Times New Roman"/>
          <w:color w:val="000000"/>
          <w:sz w:val="28"/>
          <w:szCs w:val="28"/>
        </w:rPr>
        <w:t xml:space="preserve"> (толерантность, активность, непрерывность образования). </w:t>
      </w:r>
    </w:p>
    <w:p w:rsidR="00097512" w:rsidRPr="00097512" w:rsidRDefault="00097512" w:rsidP="0009751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2C3197" w:rsidRDefault="00097512" w:rsidP="00764DAE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DA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компонент</w:t>
      </w:r>
      <w:r w:rsidRPr="00764DAE">
        <w:rPr>
          <w:rFonts w:ascii="Times New Roman" w:hAnsi="Times New Roman" w:cs="Times New Roman"/>
          <w:color w:val="000000"/>
          <w:sz w:val="28"/>
          <w:szCs w:val="28"/>
        </w:rPr>
        <w:t xml:space="preserve"> раскрывает деятельность преподавателя и студентов и выступает как фактор, обеспечивающий функционирование модели по формированию </w:t>
      </w:r>
      <w:r w:rsidR="00943F1C" w:rsidRPr="00764DAE">
        <w:rPr>
          <w:rFonts w:ascii="Times New Roman" w:hAnsi="Times New Roman" w:cs="Times New Roman"/>
          <w:color w:val="000000"/>
          <w:sz w:val="28"/>
          <w:szCs w:val="28"/>
        </w:rPr>
        <w:t>коммуникативной</w:t>
      </w:r>
      <w:r w:rsidRPr="00764DAE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в условиях обучения профессиональному общению, направленный на</w:t>
      </w:r>
      <w:r w:rsidR="000D5A57" w:rsidRPr="00764DAE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поставленных задач и в</w:t>
      </w:r>
      <w:r w:rsidR="002C3197" w:rsidRPr="00764DAE">
        <w:rPr>
          <w:rFonts w:ascii="Times New Roman" w:hAnsi="Times New Roman" w:cs="Times New Roman"/>
          <w:color w:val="000000"/>
          <w:sz w:val="28"/>
          <w:szCs w:val="28"/>
        </w:rPr>
        <w:t>ключает:</w:t>
      </w:r>
    </w:p>
    <w:p w:rsidR="002C3197" w:rsidRDefault="002C3197" w:rsidP="002C319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принципы формирования </w:t>
      </w:r>
      <w:proofErr w:type="gramStart"/>
      <w:r w:rsidR="00943F1C">
        <w:rPr>
          <w:rFonts w:ascii="Times New Roman" w:hAnsi="Times New Roman" w:cs="Times New Roman"/>
          <w:color w:val="000000"/>
          <w:sz w:val="28"/>
          <w:szCs w:val="28"/>
        </w:rPr>
        <w:t>коммуникативной</w:t>
      </w:r>
      <w:proofErr w:type="gramEnd"/>
      <w:r w:rsidR="00943F1C" w:rsidRPr="000D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обучении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профессио</w:t>
      </w:r>
      <w:r w:rsidR="00943F1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общению: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субъект-субъектного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проблемной организации учебного процесса;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лингвокультурной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профессиональной направленности;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междисциплинарных связей;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ценностно-рефлексивного взаимодействия;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учет родного языка и культуры</w:t>
      </w:r>
    </w:p>
    <w:p w:rsidR="002C3197" w:rsidRDefault="002C3197" w:rsidP="002C319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методы обучения: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проблемно-поисковый;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дискуссионный;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исследовательский;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проектный;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эвристический;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</w:t>
      </w:r>
    </w:p>
    <w:p w:rsidR="002C3197" w:rsidRDefault="002C3197" w:rsidP="002C319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формы обучения: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ролевые игры;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рефлексивная беседа;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дискуссии;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экскурсии;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встречи;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межкультурные сценарии;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социокультурный анализ;</w:t>
      </w:r>
    </w:p>
    <w:p w:rsidR="002C3197" w:rsidRDefault="002C3197" w:rsidP="002C3197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</w:p>
    <w:p w:rsidR="002C3197" w:rsidRDefault="002C3197" w:rsidP="002C319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 обучения</w:t>
      </w:r>
    </w:p>
    <w:p w:rsidR="00975711" w:rsidRDefault="00975711" w:rsidP="00975711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учебно-методический комплекс;</w:t>
      </w:r>
    </w:p>
    <w:p w:rsidR="00975711" w:rsidRDefault="00975711" w:rsidP="00975711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аудио- и видеоматериалы;</w:t>
      </w:r>
    </w:p>
    <w:p w:rsidR="00975711" w:rsidRDefault="00B223FA" w:rsidP="00975711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75711">
        <w:rPr>
          <w:rFonts w:ascii="Times New Roman" w:hAnsi="Times New Roman" w:cs="Times New Roman"/>
          <w:color w:val="000000"/>
          <w:sz w:val="28"/>
          <w:szCs w:val="28"/>
        </w:rPr>
        <w:t>нтернет-ресурсы</w:t>
      </w:r>
      <w:proofErr w:type="spellEnd"/>
      <w:r w:rsidR="009757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5711" w:rsidRPr="002C3197" w:rsidRDefault="00975711" w:rsidP="00975711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брошюры, каталоги</w:t>
      </w:r>
      <w:r w:rsidR="00B223FA">
        <w:rPr>
          <w:rFonts w:ascii="Times New Roman" w:hAnsi="Times New Roman" w:cs="Times New Roman"/>
          <w:color w:val="000000"/>
          <w:sz w:val="28"/>
          <w:szCs w:val="28"/>
        </w:rPr>
        <w:t>, бланки, рекламные листовки, карты</w:t>
      </w:r>
    </w:p>
    <w:p w:rsidR="00764DAE" w:rsidRDefault="00764DAE" w:rsidP="00764DAE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66DB" w:rsidRPr="00764DAE" w:rsidRDefault="00097512" w:rsidP="00764DAE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DAE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Результативный компонент</w:t>
      </w:r>
      <w:r w:rsidRPr="00764DAE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определить степень интеграции всех компонентов модели, отражает критерии </w:t>
      </w:r>
      <w:proofErr w:type="spellStart"/>
      <w:r w:rsidRPr="00764DA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6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F1C" w:rsidRPr="00764DAE">
        <w:rPr>
          <w:rFonts w:ascii="Times New Roman" w:hAnsi="Times New Roman" w:cs="Times New Roman"/>
          <w:color w:val="000000"/>
          <w:sz w:val="28"/>
          <w:szCs w:val="28"/>
        </w:rPr>
        <w:t>коммуникативной</w:t>
      </w:r>
      <w:r w:rsidRPr="00764DAE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</w:t>
      </w:r>
      <w:r w:rsidR="004F66DB" w:rsidRPr="00764D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F66DB" w:rsidRPr="00764DAE" w:rsidRDefault="00097512" w:rsidP="004F66DB">
      <w:pPr>
        <w:pStyle w:val="a3"/>
        <w:numPr>
          <w:ilvl w:val="0"/>
          <w:numId w:val="7"/>
        </w:numPr>
        <w:spacing w:after="0" w:line="240" w:lineRule="auto"/>
      </w:pPr>
      <w:r w:rsidRPr="00764DAE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образовательный</w:t>
      </w:r>
      <w:r w:rsidR="004F66DB" w:rsidRPr="00764D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6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66DB" w:rsidRPr="00764DAE" w:rsidRDefault="00097512" w:rsidP="004F66DB">
      <w:pPr>
        <w:pStyle w:val="a3"/>
        <w:numPr>
          <w:ilvl w:val="0"/>
          <w:numId w:val="7"/>
        </w:numPr>
        <w:spacing w:after="0" w:line="240" w:lineRule="auto"/>
      </w:pPr>
      <w:proofErr w:type="spellStart"/>
      <w:r w:rsidRPr="00764DAE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деятельностный</w:t>
      </w:r>
      <w:proofErr w:type="spellEnd"/>
      <w:r w:rsidR="004F66DB" w:rsidRPr="00764D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6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66DB" w:rsidRPr="00764DAE" w:rsidRDefault="00097512" w:rsidP="004F66DB">
      <w:pPr>
        <w:pStyle w:val="a3"/>
        <w:numPr>
          <w:ilvl w:val="0"/>
          <w:numId w:val="7"/>
        </w:numPr>
        <w:spacing w:after="0" w:line="240" w:lineRule="auto"/>
      </w:pPr>
      <w:r w:rsidRPr="00764DAE">
        <w:rPr>
          <w:rFonts w:ascii="Times New Roman" w:hAnsi="Times New Roman" w:cs="Times New Roman"/>
          <w:i/>
          <w:color w:val="000000"/>
          <w:sz w:val="28"/>
          <w:szCs w:val="28"/>
        </w:rPr>
        <w:t>аксиологически-позиционный</w:t>
      </w:r>
      <w:r w:rsidR="004F66DB" w:rsidRPr="00764D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66DB" w:rsidRPr="00764DAE" w:rsidRDefault="00097512" w:rsidP="004F66DB">
      <w:pPr>
        <w:pStyle w:val="a3"/>
        <w:numPr>
          <w:ilvl w:val="0"/>
          <w:numId w:val="7"/>
        </w:numPr>
        <w:spacing w:after="0" w:line="240" w:lineRule="auto"/>
      </w:pPr>
      <w:r w:rsidRPr="00764DAE">
        <w:rPr>
          <w:rFonts w:ascii="Times New Roman" w:hAnsi="Times New Roman" w:cs="Times New Roman"/>
          <w:i/>
          <w:color w:val="000000"/>
          <w:sz w:val="28"/>
          <w:szCs w:val="28"/>
        </w:rPr>
        <w:t>стратегический</w:t>
      </w:r>
      <w:r w:rsidRPr="00764D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66DB" w:rsidRPr="004F66DB" w:rsidRDefault="004F66DB" w:rsidP="004F66DB">
      <w:pPr>
        <w:pStyle w:val="a3"/>
        <w:spacing w:after="0" w:line="240" w:lineRule="auto"/>
        <w:ind w:left="1688"/>
      </w:pPr>
    </w:p>
    <w:p w:rsidR="00097512" w:rsidRDefault="004F66DB" w:rsidP="004F66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DF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Pr="00F765C2">
        <w:rPr>
          <w:rFonts w:ascii="Times New Roman" w:hAnsi="Times New Roman" w:cs="Times New Roman"/>
          <w:color w:val="000000"/>
          <w:sz w:val="28"/>
          <w:szCs w:val="28"/>
          <w:u w:val="single"/>
        </w:rPr>
        <w:t>чебн</w:t>
      </w:r>
      <w:r w:rsidRPr="00B12FDF">
        <w:rPr>
          <w:rFonts w:ascii="Times New Roman" w:hAnsi="Times New Roman" w:cs="Times New Roman"/>
          <w:color w:val="000000"/>
          <w:sz w:val="28"/>
          <w:szCs w:val="28"/>
          <w:u w:val="single"/>
        </w:rPr>
        <w:t>ый</w:t>
      </w:r>
      <w:r w:rsidRPr="00F765C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подбирать с учетом следующих сфер профессионально-ориентированного общения: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F765C2">
        <w:rPr>
          <w:rFonts w:ascii="Times New Roman" w:hAnsi="Times New Roman" w:cs="Times New Roman"/>
          <w:color w:val="000000"/>
          <w:sz w:val="28"/>
          <w:szCs w:val="28"/>
        </w:rPr>
        <w:t>Узко-профессиональная</w:t>
      </w:r>
      <w:proofErr w:type="gramEnd"/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 сфера 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- корреляция тем по профессионально-ориентированному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французскому</w:t>
      </w: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 языку с темами по специальным предметам (например, «</w:t>
      </w:r>
      <w:r>
        <w:rPr>
          <w:rFonts w:ascii="Times New Roman" w:hAnsi="Times New Roman" w:cs="Times New Roman"/>
          <w:color w:val="000000"/>
          <w:sz w:val="28"/>
          <w:szCs w:val="28"/>
        </w:rPr>
        <w:t>География туризма</w:t>
      </w:r>
      <w:r w:rsidRPr="00F765C2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Туроперейтинг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- аутентичность используемых материалов (например, привлечение зарубежных изданий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>туризму</w:t>
      </w: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, карт). 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5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proofErr w:type="spellStart"/>
      <w:r w:rsidRPr="00F765C2">
        <w:rPr>
          <w:rFonts w:ascii="Times New Roman" w:hAnsi="Times New Roman" w:cs="Times New Roman"/>
          <w:color w:val="000000"/>
          <w:sz w:val="28"/>
          <w:szCs w:val="28"/>
        </w:rPr>
        <w:t>Общеделовая</w:t>
      </w:r>
      <w:proofErr w:type="spellEnd"/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 сфера 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- практическая направленность, т.е. </w:t>
      </w:r>
      <w:proofErr w:type="gramStart"/>
      <w:r w:rsidRPr="00F765C2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 подбираются таким образом, чтобы формируемые с их помощью умения могли использоваться в практической профессиональной деятельности (например, умение писать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деловые письма</w:t>
      </w: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, высказываться по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профессиональной теме</w:t>
      </w: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умение работать с клиентом</w:t>
      </w: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документов, знакомящих с деловой культурой различных стран, с ведущими компаниями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туристического</w:t>
      </w: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 сектора (например, использование информации с са</w:t>
      </w:r>
      <w:r>
        <w:rPr>
          <w:rFonts w:ascii="Times New Roman" w:hAnsi="Times New Roman" w:cs="Times New Roman"/>
          <w:color w:val="000000"/>
          <w:sz w:val="28"/>
          <w:szCs w:val="28"/>
        </w:rPr>
        <w:t>йтов компаний, рекламных брошюр</w:t>
      </w: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3) Социокультурная сфера 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C2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информации о культурных особенностях и ценностных ориентирах различных стран (быт, традиции, обычаи, </w:t>
      </w:r>
      <w:r>
        <w:rPr>
          <w:rFonts w:ascii="Times New Roman" w:hAnsi="Times New Roman" w:cs="Times New Roman"/>
          <w:color w:val="000000"/>
          <w:sz w:val="28"/>
          <w:szCs w:val="28"/>
        </w:rPr>
        <w:t>гостеприимство, менталитет, культура, религия</w:t>
      </w:r>
      <w:r w:rsidRPr="00F765C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C2">
        <w:rPr>
          <w:rFonts w:ascii="Times New Roman" w:hAnsi="Times New Roman" w:cs="Times New Roman"/>
          <w:sz w:val="28"/>
          <w:szCs w:val="28"/>
        </w:rPr>
        <w:t xml:space="preserve">4) Межкультурная сфера </w:t>
      </w:r>
    </w:p>
    <w:p w:rsidR="00097512" w:rsidRPr="00F765C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C2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сравнивать родную и иноязычную культуры, т.е. выявлять сходства и различия, общекультурные и специфические особенности (например, материал об особенностях стиля делового общения 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туристических </w:t>
      </w:r>
      <w:r w:rsidRPr="00F765C2">
        <w:rPr>
          <w:rFonts w:ascii="Times New Roman" w:hAnsi="Times New Roman" w:cs="Times New Roman"/>
          <w:sz w:val="28"/>
          <w:szCs w:val="28"/>
        </w:rPr>
        <w:t xml:space="preserve">компаний </w:t>
      </w:r>
      <w:r>
        <w:rPr>
          <w:rFonts w:ascii="Times New Roman" w:hAnsi="Times New Roman" w:cs="Times New Roman"/>
          <w:sz w:val="28"/>
          <w:szCs w:val="28"/>
        </w:rPr>
        <w:t>страны изучаемого языка</w:t>
      </w:r>
      <w:r w:rsidRPr="00F765C2">
        <w:rPr>
          <w:rFonts w:ascii="Times New Roman" w:hAnsi="Times New Roman" w:cs="Times New Roman"/>
          <w:sz w:val="28"/>
          <w:szCs w:val="28"/>
        </w:rPr>
        <w:t xml:space="preserve">, ведение переговоров); </w:t>
      </w:r>
    </w:p>
    <w:p w:rsidR="00097512" w:rsidRDefault="00097512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5C2">
        <w:rPr>
          <w:rFonts w:ascii="Times New Roman" w:hAnsi="Times New Roman" w:cs="Times New Roman"/>
          <w:sz w:val="28"/>
          <w:szCs w:val="28"/>
        </w:rPr>
        <w:t xml:space="preserve">- обеспечение возможности формировать все компоненты </w:t>
      </w:r>
      <w:r w:rsidR="00943F1C">
        <w:rPr>
          <w:rFonts w:ascii="Times New Roman" w:hAnsi="Times New Roman" w:cs="Times New Roman"/>
          <w:color w:val="000000"/>
          <w:sz w:val="28"/>
          <w:szCs w:val="28"/>
        </w:rPr>
        <w:t>коммуникативной</w:t>
      </w:r>
      <w:r w:rsidRPr="00F765C2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164757" w:rsidRDefault="00B12FDF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Акцентируя внимание на сферах профессиональной коммуникации, важно учитывать, что каждая </w:t>
      </w:r>
      <w:proofErr w:type="gramStart"/>
      <w:r w:rsidRPr="00660490">
        <w:rPr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 них проявляется в конкретных ситуациях общения, которые в свою очередь определяют стереотипные условия взаимодействия участников, их социальные роли, функциональные обязанности, общий характер коммуникационного поля. Моделирование и «проигрывание» на практических занятиях как можно большего количества разнообразных ситуаций как устного, так и письменного общения поможет студентам включиться в процесс иноязычной профессиональной адаптации и подготовить их к реалиям будущей профессиональной деятельности.</w:t>
      </w:r>
    </w:p>
    <w:p w:rsidR="00B12FDF" w:rsidRPr="00B12FDF" w:rsidRDefault="00B12FDF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102CC" w:rsidRPr="00B102CC" w:rsidRDefault="00B102CC" w:rsidP="00B102C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02CC">
        <w:rPr>
          <w:rFonts w:ascii="Times New Roman" w:hAnsi="Times New Roman" w:cs="Times New Roman"/>
          <w:b/>
          <w:color w:val="000000"/>
          <w:sz w:val="28"/>
          <w:szCs w:val="28"/>
        </w:rPr>
        <w:t>Овладение специальной терминологией на иностранном языке.</w:t>
      </w:r>
    </w:p>
    <w:p w:rsidR="00B102CC" w:rsidRPr="00B102CC" w:rsidRDefault="00B102CC" w:rsidP="00B10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02CC" w:rsidRDefault="00B102CC" w:rsidP="00B10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языка специальности характеризуется сложностью усвоения большого количества терминов и специальных понятий, относящихся к сферам профессиональной деятельности будущих специалистов. 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, весьма значимым умением, развитию которого стоит уделить особое внимание, представляется развитие способности студентов пользоваться специальными словарями, глоссариями, справочниками, базами данных, каталогами, ресурсами сети Интернет в поиске значений незнакомых слов и выражений. </w:t>
      </w:r>
    </w:p>
    <w:p w:rsidR="00B102CC" w:rsidRPr="00660490" w:rsidRDefault="00B102CC" w:rsidP="00B10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2CC" w:rsidRPr="00B102CC" w:rsidRDefault="00B102CC" w:rsidP="00B102C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02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упражнений и заданий. </w:t>
      </w:r>
    </w:p>
    <w:p w:rsidR="00B102CC" w:rsidRPr="00B102CC" w:rsidRDefault="00B102CC" w:rsidP="00B102C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102CC" w:rsidRDefault="00B102CC" w:rsidP="00B102C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CC">
        <w:rPr>
          <w:rFonts w:ascii="Times New Roman" w:hAnsi="Times New Roman" w:cs="Times New Roman"/>
          <w:color w:val="000000"/>
          <w:sz w:val="28"/>
          <w:szCs w:val="28"/>
        </w:rPr>
        <w:t>Упражнения должны быть:</w:t>
      </w:r>
    </w:p>
    <w:p w:rsidR="00B102CC" w:rsidRPr="00B102CC" w:rsidRDefault="00B102CC" w:rsidP="00B102C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102CC" w:rsidRDefault="00B102CC" w:rsidP="00B102CC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47C">
        <w:rPr>
          <w:rFonts w:ascii="Times New Roman" w:hAnsi="Times New Roman" w:cs="Times New Roman"/>
          <w:color w:val="000000"/>
          <w:sz w:val="28"/>
          <w:szCs w:val="28"/>
        </w:rPr>
        <w:t xml:space="preserve">адекватны целям и задачам обучения; </w:t>
      </w:r>
    </w:p>
    <w:p w:rsidR="00B102CC" w:rsidRDefault="00B102CC" w:rsidP="00B102CC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47C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дифференцированы в зависимости от видов развиваемых навыков и умений, от характера рецепции, перцепции, продуктивности, репродуктивности; </w:t>
      </w:r>
    </w:p>
    <w:p w:rsidR="00B102CC" w:rsidRDefault="00B102CC" w:rsidP="00B102CC">
      <w:pPr>
        <w:pStyle w:val="a3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747C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proofErr w:type="gramEnd"/>
      <w:r w:rsidRPr="0037747C">
        <w:rPr>
          <w:rFonts w:ascii="Times New Roman" w:hAnsi="Times New Roman" w:cs="Times New Roman"/>
          <w:color w:val="000000"/>
          <w:sz w:val="28"/>
          <w:szCs w:val="28"/>
        </w:rPr>
        <w:t xml:space="preserve"> на отработку действий и операций и с языковым, и с речевым материалом. </w:t>
      </w:r>
    </w:p>
    <w:p w:rsidR="00B102CC" w:rsidRDefault="00B102CC" w:rsidP="00B102C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4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Традиционное структурирование занятий вокруг работы с текстом определяет набор типовых упражнений, их содержание и последовательность выполнения. </w:t>
      </w:r>
    </w:p>
    <w:p w:rsidR="00B102CC" w:rsidRPr="0037747C" w:rsidRDefault="00B102CC" w:rsidP="00B102CC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2CC" w:rsidRDefault="00B102CC" w:rsidP="00B102C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2CC">
        <w:rPr>
          <w:rFonts w:ascii="Times New Roman" w:hAnsi="Times New Roman" w:cs="Times New Roman"/>
          <w:b/>
          <w:color w:val="000000"/>
          <w:sz w:val="28"/>
          <w:szCs w:val="28"/>
        </w:rPr>
        <w:t>Формы оценки и контроля</w:t>
      </w:r>
      <w:r w:rsidRPr="00B10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02CC" w:rsidRPr="00B102CC" w:rsidRDefault="00B102CC" w:rsidP="00B102C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102CC" w:rsidRDefault="00B102CC" w:rsidP="00B102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контроля </w:t>
      </w:r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установление степени </w:t>
      </w:r>
      <w:proofErr w:type="spellStart"/>
      <w:r w:rsidRPr="00660490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60490">
        <w:rPr>
          <w:rFonts w:ascii="Times New Roman" w:hAnsi="Times New Roman" w:cs="Times New Roman"/>
          <w:color w:val="000000"/>
          <w:sz w:val="28"/>
          <w:szCs w:val="28"/>
        </w:rPr>
        <w:t xml:space="preserve"> тех или иных коммуникативных умений и навыков, диагностирование и выявление пробелов в знаниях обучаемых, определение динамики познавательной деятельности студентов и эффективности обучения в целом.</w:t>
      </w:r>
    </w:p>
    <w:p w:rsidR="002A08F6" w:rsidRDefault="002A08F6" w:rsidP="002A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в течение каждого семестра в виде тестов (письменных заданий) и устного опроса.</w:t>
      </w:r>
    </w:p>
    <w:p w:rsidR="002A08F6" w:rsidRPr="00D64DF6" w:rsidRDefault="002A08F6" w:rsidP="002A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в виде письменных работ (тестов, деловых писем) и в устной форме (устный опрос по теме, </w:t>
      </w:r>
      <w:r w:rsidRPr="00692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по профессиональным проблемам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устное реферирование текста или прослушанной/просмотренной аудио/видеозаписи, презентация темы с использованием программы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D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D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</w:t>
      </w:r>
    </w:p>
    <w:p w:rsidR="002A08F6" w:rsidRDefault="002A08F6" w:rsidP="002A0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 конце семестра имеет форму зачета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2CC" w:rsidRDefault="00B102CC" w:rsidP="00B102CC">
      <w:pPr>
        <w:tabs>
          <w:tab w:val="left" w:pos="851"/>
        </w:tabs>
        <w:spacing w:after="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4757" w:rsidRPr="00F765C2" w:rsidRDefault="00164757" w:rsidP="00097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4757" w:rsidRPr="00F765C2" w:rsidSect="00924FCF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51"/>
    <w:multiLevelType w:val="hybridMultilevel"/>
    <w:tmpl w:val="74F41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470A1"/>
    <w:multiLevelType w:val="hybridMultilevel"/>
    <w:tmpl w:val="D410187C"/>
    <w:lvl w:ilvl="0" w:tplc="C9EA97B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0364E7"/>
    <w:multiLevelType w:val="hybridMultilevel"/>
    <w:tmpl w:val="A4F28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E5D99"/>
    <w:multiLevelType w:val="hybridMultilevel"/>
    <w:tmpl w:val="0B007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67805"/>
    <w:multiLevelType w:val="hybridMultilevel"/>
    <w:tmpl w:val="48FA101C"/>
    <w:lvl w:ilvl="0" w:tplc="867E195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DD58DD"/>
    <w:multiLevelType w:val="singleLevel"/>
    <w:tmpl w:val="270C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03136C"/>
    <w:multiLevelType w:val="hybridMultilevel"/>
    <w:tmpl w:val="9B929848"/>
    <w:lvl w:ilvl="0" w:tplc="B72A4A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1C0A"/>
    <w:multiLevelType w:val="hybridMultilevel"/>
    <w:tmpl w:val="CB80797A"/>
    <w:lvl w:ilvl="0" w:tplc="BBC88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203D"/>
    <w:multiLevelType w:val="hybridMultilevel"/>
    <w:tmpl w:val="D23AB0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E088A"/>
    <w:multiLevelType w:val="hybridMultilevel"/>
    <w:tmpl w:val="AD4C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760C6"/>
    <w:multiLevelType w:val="hybridMultilevel"/>
    <w:tmpl w:val="ACE0B336"/>
    <w:lvl w:ilvl="0" w:tplc="0419000D">
      <w:start w:val="1"/>
      <w:numFmt w:val="bullet"/>
      <w:lvlText w:val=""/>
      <w:lvlJc w:val="left"/>
      <w:pPr>
        <w:ind w:left="16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1">
    <w:nsid w:val="596A05EB"/>
    <w:multiLevelType w:val="hybridMultilevel"/>
    <w:tmpl w:val="6420B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1D5A12"/>
    <w:multiLevelType w:val="hybridMultilevel"/>
    <w:tmpl w:val="794A74D8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>
    <w:nsid w:val="6C9E3605"/>
    <w:multiLevelType w:val="hybridMultilevel"/>
    <w:tmpl w:val="5DC0159C"/>
    <w:lvl w:ilvl="0" w:tplc="0419000B">
      <w:start w:val="1"/>
      <w:numFmt w:val="bullet"/>
      <w:lvlText w:val=""/>
      <w:lvlJc w:val="left"/>
      <w:pPr>
        <w:ind w:left="16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4">
    <w:nsid w:val="6F6258DF"/>
    <w:multiLevelType w:val="hybridMultilevel"/>
    <w:tmpl w:val="791A47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C376E6"/>
    <w:multiLevelType w:val="hybridMultilevel"/>
    <w:tmpl w:val="6802B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11"/>
  </w:num>
  <w:num w:numId="10">
    <w:abstractNumId w:val="5"/>
  </w:num>
  <w:num w:numId="11">
    <w:abstractNumId w:val="15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A5"/>
    <w:rsid w:val="00097512"/>
    <w:rsid w:val="000D5A57"/>
    <w:rsid w:val="00164757"/>
    <w:rsid w:val="002A08F6"/>
    <w:rsid w:val="002C3197"/>
    <w:rsid w:val="003E1F2D"/>
    <w:rsid w:val="004F66DB"/>
    <w:rsid w:val="00625DC1"/>
    <w:rsid w:val="00754BF3"/>
    <w:rsid w:val="00764DAE"/>
    <w:rsid w:val="00841528"/>
    <w:rsid w:val="00924FCF"/>
    <w:rsid w:val="00943F1C"/>
    <w:rsid w:val="00975711"/>
    <w:rsid w:val="009D3056"/>
    <w:rsid w:val="009D6C6B"/>
    <w:rsid w:val="00A07AF3"/>
    <w:rsid w:val="00B102CC"/>
    <w:rsid w:val="00B12FDF"/>
    <w:rsid w:val="00B223FA"/>
    <w:rsid w:val="00B22B21"/>
    <w:rsid w:val="00C03181"/>
    <w:rsid w:val="00C372F0"/>
    <w:rsid w:val="00CA3C3B"/>
    <w:rsid w:val="00E762A1"/>
    <w:rsid w:val="00E97AA7"/>
    <w:rsid w:val="00EB7DDA"/>
    <w:rsid w:val="00ED71A5"/>
    <w:rsid w:val="00F765C2"/>
    <w:rsid w:val="00FE1D61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D71A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D7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C6B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64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D71A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D7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C6B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64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60BB-8588-4D27-97AC-3BDC8F12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setjet</dc:creator>
  <cp:lastModifiedBy>setjet</cp:lastModifiedBy>
  <cp:revision>15</cp:revision>
  <dcterms:created xsi:type="dcterms:W3CDTF">2015-05-28T20:16:00Z</dcterms:created>
  <dcterms:modified xsi:type="dcterms:W3CDTF">2015-05-28T23:51:00Z</dcterms:modified>
</cp:coreProperties>
</file>