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A41" w:rsidRPr="007530F7" w:rsidRDefault="00176A41" w:rsidP="00176A41">
      <w:pPr>
        <w:pStyle w:val="a3"/>
        <w:ind w:firstLine="709"/>
        <w:rPr>
          <w:sz w:val="26"/>
          <w:szCs w:val="26"/>
        </w:rPr>
      </w:pPr>
      <w:r w:rsidRPr="007530F7">
        <w:rPr>
          <w:sz w:val="26"/>
          <w:szCs w:val="26"/>
        </w:rPr>
        <w:t>Вопросы</w:t>
      </w:r>
    </w:p>
    <w:p w:rsidR="00176A41" w:rsidRPr="007530F7" w:rsidRDefault="00176A41" w:rsidP="00176A41">
      <w:pPr>
        <w:pStyle w:val="a3"/>
        <w:ind w:firstLine="709"/>
        <w:rPr>
          <w:sz w:val="26"/>
          <w:szCs w:val="26"/>
        </w:rPr>
      </w:pPr>
      <w:r w:rsidRPr="007530F7">
        <w:rPr>
          <w:sz w:val="26"/>
          <w:szCs w:val="26"/>
        </w:rPr>
        <w:t>к зачету по учебной дисциплине «Правотворческий процесс»</w:t>
      </w:r>
    </w:p>
    <w:p w:rsidR="00FE0659" w:rsidRDefault="00176A41" w:rsidP="00FE0659">
      <w:pPr>
        <w:ind w:left="567"/>
        <w:jc w:val="center"/>
        <w:rPr>
          <w:b/>
          <w:sz w:val="26"/>
          <w:szCs w:val="26"/>
        </w:rPr>
      </w:pPr>
      <w:r w:rsidRPr="007530F7">
        <w:rPr>
          <w:b/>
          <w:sz w:val="26"/>
          <w:szCs w:val="26"/>
        </w:rPr>
        <w:t>для всех форм обучения</w:t>
      </w:r>
      <w:r w:rsidR="00FE0659" w:rsidRPr="007530F7">
        <w:rPr>
          <w:b/>
          <w:sz w:val="26"/>
          <w:szCs w:val="26"/>
        </w:rPr>
        <w:t xml:space="preserve"> </w:t>
      </w:r>
    </w:p>
    <w:p w:rsidR="00E91A1D" w:rsidRPr="007530F7" w:rsidRDefault="00E91A1D" w:rsidP="00FE0659">
      <w:pPr>
        <w:ind w:left="567"/>
        <w:jc w:val="center"/>
        <w:rPr>
          <w:b/>
          <w:sz w:val="26"/>
          <w:szCs w:val="26"/>
        </w:rPr>
      </w:pPr>
    </w:p>
    <w:p w:rsidR="00FE0659" w:rsidRPr="007530F7" w:rsidRDefault="00FE0659" w:rsidP="00FE0659">
      <w:pPr>
        <w:pStyle w:val="a3"/>
        <w:numPr>
          <w:ilvl w:val="0"/>
          <w:numId w:val="25"/>
        </w:numPr>
        <w:jc w:val="both"/>
        <w:rPr>
          <w:b w:val="0"/>
          <w:sz w:val="26"/>
          <w:szCs w:val="26"/>
        </w:rPr>
      </w:pPr>
      <w:r w:rsidRPr="007530F7">
        <w:rPr>
          <w:b w:val="0"/>
          <w:sz w:val="26"/>
          <w:szCs w:val="26"/>
        </w:rPr>
        <w:t>Понятие правотворчества и соотношение со смежными понятиями.</w:t>
      </w:r>
      <w:r w:rsidRPr="007530F7">
        <w:rPr>
          <w:b w:val="0"/>
          <w:sz w:val="26"/>
          <w:szCs w:val="26"/>
        </w:rPr>
        <w:tab/>
      </w:r>
    </w:p>
    <w:p w:rsidR="00FE0659" w:rsidRPr="007530F7" w:rsidRDefault="00FE0659" w:rsidP="00FE0659">
      <w:pPr>
        <w:pStyle w:val="a3"/>
        <w:numPr>
          <w:ilvl w:val="0"/>
          <w:numId w:val="25"/>
        </w:numPr>
        <w:jc w:val="both"/>
        <w:rPr>
          <w:b w:val="0"/>
          <w:sz w:val="26"/>
          <w:szCs w:val="26"/>
        </w:rPr>
      </w:pPr>
      <w:r w:rsidRPr="007530F7">
        <w:rPr>
          <w:b w:val="0"/>
          <w:sz w:val="26"/>
          <w:szCs w:val="26"/>
        </w:rPr>
        <w:t>Виды правотворчества.</w:t>
      </w:r>
      <w:r w:rsidRPr="007530F7">
        <w:rPr>
          <w:b w:val="0"/>
          <w:sz w:val="26"/>
          <w:szCs w:val="26"/>
        </w:rPr>
        <w:tab/>
      </w:r>
    </w:p>
    <w:p w:rsidR="00FE0659" w:rsidRPr="007530F7" w:rsidRDefault="00FE0659" w:rsidP="00FE0659">
      <w:pPr>
        <w:pStyle w:val="a3"/>
        <w:numPr>
          <w:ilvl w:val="0"/>
          <w:numId w:val="25"/>
        </w:numPr>
        <w:jc w:val="both"/>
        <w:rPr>
          <w:b w:val="0"/>
          <w:sz w:val="26"/>
          <w:szCs w:val="26"/>
        </w:rPr>
      </w:pPr>
      <w:r w:rsidRPr="007530F7">
        <w:rPr>
          <w:b w:val="0"/>
          <w:sz w:val="26"/>
          <w:szCs w:val="26"/>
        </w:rPr>
        <w:t xml:space="preserve">Принципы правотворчества. </w:t>
      </w:r>
    </w:p>
    <w:p w:rsidR="00FE0659" w:rsidRPr="007530F7" w:rsidRDefault="00FE0659" w:rsidP="00FE0659">
      <w:pPr>
        <w:pStyle w:val="a3"/>
        <w:numPr>
          <w:ilvl w:val="0"/>
          <w:numId w:val="25"/>
        </w:numPr>
        <w:jc w:val="both"/>
        <w:rPr>
          <w:b w:val="0"/>
          <w:sz w:val="26"/>
          <w:szCs w:val="26"/>
        </w:rPr>
      </w:pPr>
      <w:r w:rsidRPr="007530F7">
        <w:rPr>
          <w:b w:val="0"/>
          <w:sz w:val="26"/>
          <w:szCs w:val="26"/>
        </w:rPr>
        <w:t>Информатизация нормотворческого процесса.</w:t>
      </w:r>
      <w:r w:rsidRPr="007530F7">
        <w:rPr>
          <w:b w:val="0"/>
          <w:sz w:val="26"/>
          <w:szCs w:val="26"/>
        </w:rPr>
        <w:tab/>
      </w:r>
    </w:p>
    <w:p w:rsidR="00FE0659" w:rsidRPr="007530F7" w:rsidRDefault="00FE0659" w:rsidP="00FE0659">
      <w:pPr>
        <w:pStyle w:val="a3"/>
        <w:numPr>
          <w:ilvl w:val="0"/>
          <w:numId w:val="25"/>
        </w:numPr>
        <w:jc w:val="both"/>
        <w:rPr>
          <w:b w:val="0"/>
          <w:sz w:val="26"/>
          <w:szCs w:val="26"/>
        </w:rPr>
      </w:pPr>
      <w:r w:rsidRPr="007530F7">
        <w:rPr>
          <w:b w:val="0"/>
          <w:sz w:val="26"/>
          <w:szCs w:val="26"/>
        </w:rPr>
        <w:t>Кодификация как основное направление совершенствования законодательства.</w:t>
      </w:r>
      <w:r w:rsidRPr="007530F7">
        <w:rPr>
          <w:b w:val="0"/>
          <w:sz w:val="26"/>
          <w:szCs w:val="26"/>
        </w:rPr>
        <w:tab/>
      </w:r>
    </w:p>
    <w:p w:rsidR="00FE0659" w:rsidRPr="007530F7" w:rsidRDefault="00FE0659" w:rsidP="00FE0659">
      <w:pPr>
        <w:pStyle w:val="a3"/>
        <w:numPr>
          <w:ilvl w:val="0"/>
          <w:numId w:val="25"/>
        </w:numPr>
        <w:jc w:val="both"/>
        <w:rPr>
          <w:b w:val="0"/>
          <w:sz w:val="26"/>
          <w:szCs w:val="26"/>
        </w:rPr>
      </w:pPr>
      <w:r w:rsidRPr="007530F7">
        <w:rPr>
          <w:b w:val="0"/>
          <w:sz w:val="26"/>
          <w:szCs w:val="26"/>
        </w:rPr>
        <w:t>Нормативные правовые акты и их характеристики.</w:t>
      </w:r>
      <w:r w:rsidRPr="007530F7">
        <w:rPr>
          <w:b w:val="0"/>
          <w:sz w:val="26"/>
          <w:szCs w:val="26"/>
        </w:rPr>
        <w:tab/>
      </w:r>
    </w:p>
    <w:p w:rsidR="00FE0659" w:rsidRPr="007530F7" w:rsidRDefault="00FE0659" w:rsidP="00FE0659">
      <w:pPr>
        <w:pStyle w:val="a3"/>
        <w:numPr>
          <w:ilvl w:val="0"/>
          <w:numId w:val="25"/>
        </w:numPr>
        <w:jc w:val="both"/>
        <w:rPr>
          <w:b w:val="0"/>
          <w:sz w:val="26"/>
          <w:szCs w:val="26"/>
        </w:rPr>
      </w:pPr>
      <w:r w:rsidRPr="007530F7">
        <w:rPr>
          <w:b w:val="0"/>
          <w:sz w:val="26"/>
          <w:szCs w:val="26"/>
        </w:rPr>
        <w:t>Действие нормативных правовых актов.</w:t>
      </w:r>
      <w:r w:rsidRPr="007530F7">
        <w:rPr>
          <w:b w:val="0"/>
          <w:sz w:val="26"/>
          <w:szCs w:val="26"/>
        </w:rPr>
        <w:tab/>
      </w:r>
    </w:p>
    <w:p w:rsidR="00FE0659" w:rsidRPr="007530F7" w:rsidRDefault="00FE0659" w:rsidP="00FE0659">
      <w:pPr>
        <w:pStyle w:val="a3"/>
        <w:numPr>
          <w:ilvl w:val="0"/>
          <w:numId w:val="25"/>
        </w:numPr>
        <w:jc w:val="both"/>
        <w:rPr>
          <w:b w:val="0"/>
          <w:sz w:val="26"/>
          <w:szCs w:val="26"/>
        </w:rPr>
      </w:pPr>
      <w:r w:rsidRPr="007530F7">
        <w:rPr>
          <w:b w:val="0"/>
          <w:sz w:val="26"/>
          <w:szCs w:val="26"/>
        </w:rPr>
        <w:t>Классификация правового нормативного массива.</w:t>
      </w:r>
    </w:p>
    <w:p w:rsidR="00FE0659" w:rsidRPr="007530F7" w:rsidRDefault="00FE0659" w:rsidP="00FE0659">
      <w:pPr>
        <w:pStyle w:val="a3"/>
        <w:numPr>
          <w:ilvl w:val="0"/>
          <w:numId w:val="25"/>
        </w:numPr>
        <w:jc w:val="both"/>
        <w:rPr>
          <w:b w:val="0"/>
          <w:sz w:val="26"/>
          <w:szCs w:val="26"/>
        </w:rPr>
      </w:pPr>
      <w:r w:rsidRPr="007530F7">
        <w:rPr>
          <w:b w:val="0"/>
          <w:sz w:val="26"/>
          <w:szCs w:val="26"/>
        </w:rPr>
        <w:t>Республиканский референдум.</w:t>
      </w:r>
      <w:r w:rsidRPr="007530F7">
        <w:rPr>
          <w:b w:val="0"/>
          <w:sz w:val="26"/>
          <w:szCs w:val="26"/>
        </w:rPr>
        <w:tab/>
      </w:r>
    </w:p>
    <w:p w:rsidR="00FE0659" w:rsidRPr="007530F7" w:rsidRDefault="00FE0659" w:rsidP="00FE0659">
      <w:pPr>
        <w:pStyle w:val="a3"/>
        <w:numPr>
          <w:ilvl w:val="0"/>
          <w:numId w:val="25"/>
        </w:numPr>
        <w:jc w:val="both"/>
        <w:rPr>
          <w:b w:val="0"/>
          <w:sz w:val="26"/>
          <w:szCs w:val="26"/>
        </w:rPr>
      </w:pPr>
      <w:r w:rsidRPr="007530F7">
        <w:rPr>
          <w:b w:val="0"/>
          <w:sz w:val="26"/>
          <w:szCs w:val="26"/>
        </w:rPr>
        <w:t>Влияние норм международного права на правотворчество в Республике Беларусь.</w:t>
      </w:r>
      <w:r w:rsidRPr="007530F7">
        <w:rPr>
          <w:b w:val="0"/>
          <w:sz w:val="26"/>
          <w:szCs w:val="26"/>
        </w:rPr>
        <w:tab/>
      </w:r>
    </w:p>
    <w:p w:rsidR="00FE0659" w:rsidRPr="007530F7" w:rsidRDefault="00FE0659" w:rsidP="00FE0659">
      <w:pPr>
        <w:pStyle w:val="a3"/>
        <w:numPr>
          <w:ilvl w:val="0"/>
          <w:numId w:val="25"/>
        </w:numPr>
        <w:jc w:val="both"/>
        <w:rPr>
          <w:b w:val="0"/>
          <w:sz w:val="26"/>
          <w:szCs w:val="26"/>
        </w:rPr>
      </w:pPr>
      <w:r w:rsidRPr="007530F7">
        <w:rPr>
          <w:b w:val="0"/>
          <w:sz w:val="26"/>
          <w:szCs w:val="26"/>
        </w:rPr>
        <w:t>Правотворческий процесс и его стадии.</w:t>
      </w:r>
      <w:r w:rsidRPr="007530F7">
        <w:rPr>
          <w:b w:val="0"/>
          <w:sz w:val="26"/>
          <w:szCs w:val="26"/>
        </w:rPr>
        <w:tab/>
      </w:r>
    </w:p>
    <w:p w:rsidR="00FE0659" w:rsidRPr="007530F7" w:rsidRDefault="00FE0659" w:rsidP="00FE0659">
      <w:pPr>
        <w:pStyle w:val="a3"/>
        <w:numPr>
          <w:ilvl w:val="0"/>
          <w:numId w:val="25"/>
        </w:numPr>
        <w:jc w:val="both"/>
        <w:rPr>
          <w:b w:val="0"/>
          <w:sz w:val="26"/>
          <w:szCs w:val="26"/>
        </w:rPr>
      </w:pPr>
      <w:r w:rsidRPr="007530F7">
        <w:rPr>
          <w:b w:val="0"/>
          <w:sz w:val="26"/>
          <w:szCs w:val="26"/>
        </w:rPr>
        <w:t>Планирование подготовки проектов нормативных правовых актов.</w:t>
      </w:r>
      <w:r w:rsidRPr="007530F7">
        <w:rPr>
          <w:b w:val="0"/>
          <w:sz w:val="26"/>
          <w:szCs w:val="26"/>
        </w:rPr>
        <w:tab/>
      </w:r>
    </w:p>
    <w:p w:rsidR="00FE0659" w:rsidRPr="007530F7" w:rsidRDefault="00FE0659" w:rsidP="00FE0659">
      <w:pPr>
        <w:pStyle w:val="a3"/>
        <w:numPr>
          <w:ilvl w:val="0"/>
          <w:numId w:val="25"/>
        </w:numPr>
        <w:jc w:val="both"/>
        <w:rPr>
          <w:b w:val="0"/>
          <w:sz w:val="26"/>
          <w:szCs w:val="26"/>
        </w:rPr>
      </w:pPr>
      <w:r w:rsidRPr="007530F7">
        <w:rPr>
          <w:b w:val="0"/>
          <w:sz w:val="26"/>
          <w:szCs w:val="26"/>
        </w:rPr>
        <w:t>Нормотворческая инициатива.</w:t>
      </w:r>
      <w:r w:rsidRPr="007530F7">
        <w:rPr>
          <w:b w:val="0"/>
          <w:sz w:val="26"/>
          <w:szCs w:val="26"/>
        </w:rPr>
        <w:tab/>
      </w:r>
    </w:p>
    <w:p w:rsidR="00FE0659" w:rsidRPr="007530F7" w:rsidRDefault="00FE0659" w:rsidP="00FE0659">
      <w:pPr>
        <w:pStyle w:val="a3"/>
        <w:numPr>
          <w:ilvl w:val="0"/>
          <w:numId w:val="25"/>
        </w:numPr>
        <w:jc w:val="both"/>
        <w:rPr>
          <w:b w:val="0"/>
          <w:sz w:val="26"/>
          <w:szCs w:val="26"/>
        </w:rPr>
      </w:pPr>
      <w:r w:rsidRPr="007530F7">
        <w:rPr>
          <w:b w:val="0"/>
          <w:sz w:val="26"/>
          <w:szCs w:val="26"/>
        </w:rPr>
        <w:t>Согласование нормативного правового акта.</w:t>
      </w:r>
    </w:p>
    <w:p w:rsidR="00FE0659" w:rsidRPr="00302960" w:rsidRDefault="00FE0659" w:rsidP="006D635C">
      <w:pPr>
        <w:pStyle w:val="a3"/>
        <w:numPr>
          <w:ilvl w:val="0"/>
          <w:numId w:val="25"/>
        </w:numPr>
        <w:jc w:val="both"/>
        <w:rPr>
          <w:b w:val="0"/>
          <w:sz w:val="26"/>
          <w:szCs w:val="26"/>
        </w:rPr>
      </w:pPr>
      <w:r w:rsidRPr="00302960">
        <w:rPr>
          <w:b w:val="0"/>
          <w:sz w:val="26"/>
          <w:szCs w:val="26"/>
        </w:rPr>
        <w:t>Обязательная юридическая экспертиза нор</w:t>
      </w:r>
      <w:r w:rsidR="00302960">
        <w:rPr>
          <w:b w:val="0"/>
          <w:sz w:val="26"/>
          <w:szCs w:val="26"/>
        </w:rPr>
        <w:t xml:space="preserve">мативных правовых актов. </w:t>
      </w:r>
      <w:r w:rsidRPr="00302960">
        <w:rPr>
          <w:b w:val="0"/>
          <w:sz w:val="26"/>
          <w:szCs w:val="26"/>
        </w:rPr>
        <w:t>Криминологическая экспертиза нормативных правовых актов.</w:t>
      </w:r>
      <w:r w:rsidRPr="00302960">
        <w:rPr>
          <w:b w:val="0"/>
          <w:sz w:val="26"/>
          <w:szCs w:val="26"/>
        </w:rPr>
        <w:tab/>
      </w:r>
    </w:p>
    <w:p w:rsidR="00FE0659" w:rsidRPr="007530F7" w:rsidRDefault="00FE0659" w:rsidP="00FE0659">
      <w:pPr>
        <w:pStyle w:val="a3"/>
        <w:numPr>
          <w:ilvl w:val="0"/>
          <w:numId w:val="25"/>
        </w:numPr>
        <w:jc w:val="both"/>
        <w:rPr>
          <w:b w:val="0"/>
          <w:sz w:val="26"/>
          <w:szCs w:val="26"/>
        </w:rPr>
      </w:pPr>
      <w:r w:rsidRPr="007530F7">
        <w:rPr>
          <w:b w:val="0"/>
          <w:sz w:val="26"/>
          <w:szCs w:val="26"/>
        </w:rPr>
        <w:t>Публичное обсуждение проектов нормативных правовых актов.</w:t>
      </w:r>
      <w:r w:rsidRPr="007530F7">
        <w:rPr>
          <w:b w:val="0"/>
          <w:sz w:val="26"/>
          <w:szCs w:val="26"/>
        </w:rPr>
        <w:tab/>
      </w:r>
    </w:p>
    <w:p w:rsidR="00FE0659" w:rsidRPr="007530F7" w:rsidRDefault="00FE0659" w:rsidP="00FE0659">
      <w:pPr>
        <w:pStyle w:val="a3"/>
        <w:numPr>
          <w:ilvl w:val="0"/>
          <w:numId w:val="25"/>
        </w:numPr>
        <w:jc w:val="both"/>
        <w:rPr>
          <w:b w:val="0"/>
          <w:sz w:val="26"/>
          <w:szCs w:val="26"/>
        </w:rPr>
      </w:pPr>
      <w:r w:rsidRPr="007530F7">
        <w:rPr>
          <w:b w:val="0"/>
          <w:sz w:val="26"/>
          <w:szCs w:val="26"/>
        </w:rPr>
        <w:t>Принятие нормативных правовых актов.</w:t>
      </w:r>
    </w:p>
    <w:p w:rsidR="00FE0659" w:rsidRPr="007530F7" w:rsidRDefault="00FE0659" w:rsidP="00FE0659">
      <w:pPr>
        <w:pStyle w:val="a3"/>
        <w:numPr>
          <w:ilvl w:val="0"/>
          <w:numId w:val="25"/>
        </w:numPr>
        <w:jc w:val="both"/>
        <w:rPr>
          <w:b w:val="0"/>
          <w:sz w:val="26"/>
          <w:szCs w:val="26"/>
        </w:rPr>
      </w:pPr>
      <w:r w:rsidRPr="007530F7">
        <w:rPr>
          <w:b w:val="0"/>
          <w:sz w:val="26"/>
          <w:szCs w:val="26"/>
        </w:rPr>
        <w:t>Опубликование нормативных правовых актов нормативных правовых актов.</w:t>
      </w:r>
    </w:p>
    <w:p w:rsidR="00FE0659" w:rsidRPr="007530F7" w:rsidRDefault="00FE0659" w:rsidP="00FE0659">
      <w:pPr>
        <w:pStyle w:val="a3"/>
        <w:numPr>
          <w:ilvl w:val="0"/>
          <w:numId w:val="25"/>
        </w:numPr>
        <w:jc w:val="both"/>
        <w:rPr>
          <w:b w:val="0"/>
          <w:sz w:val="26"/>
          <w:szCs w:val="26"/>
        </w:rPr>
      </w:pPr>
      <w:r w:rsidRPr="007530F7">
        <w:rPr>
          <w:b w:val="0"/>
          <w:sz w:val="26"/>
          <w:szCs w:val="26"/>
        </w:rPr>
        <w:t>Место и роль Президента Республики Беларусь в правотворческом процессе.</w:t>
      </w:r>
      <w:r w:rsidRPr="007530F7">
        <w:rPr>
          <w:b w:val="0"/>
          <w:sz w:val="26"/>
          <w:szCs w:val="26"/>
        </w:rPr>
        <w:tab/>
      </w:r>
    </w:p>
    <w:p w:rsidR="00FE0659" w:rsidRPr="007530F7" w:rsidRDefault="00FE0659" w:rsidP="00FE0659">
      <w:pPr>
        <w:pStyle w:val="a3"/>
        <w:numPr>
          <w:ilvl w:val="0"/>
          <w:numId w:val="25"/>
        </w:numPr>
        <w:jc w:val="both"/>
        <w:rPr>
          <w:b w:val="0"/>
          <w:sz w:val="26"/>
          <w:szCs w:val="26"/>
        </w:rPr>
      </w:pPr>
      <w:r w:rsidRPr="007530F7">
        <w:rPr>
          <w:b w:val="0"/>
          <w:sz w:val="26"/>
          <w:szCs w:val="26"/>
        </w:rPr>
        <w:t>Нормативные правовые акты Президента, их правовая природа.</w:t>
      </w:r>
    </w:p>
    <w:p w:rsidR="00FE0659" w:rsidRPr="007530F7" w:rsidRDefault="00FE0659" w:rsidP="00FE0659">
      <w:pPr>
        <w:pStyle w:val="a3"/>
        <w:numPr>
          <w:ilvl w:val="0"/>
          <w:numId w:val="25"/>
        </w:numPr>
        <w:jc w:val="both"/>
        <w:rPr>
          <w:b w:val="0"/>
          <w:sz w:val="26"/>
          <w:szCs w:val="26"/>
        </w:rPr>
      </w:pPr>
      <w:r w:rsidRPr="007530F7">
        <w:rPr>
          <w:b w:val="0"/>
          <w:sz w:val="26"/>
          <w:szCs w:val="26"/>
        </w:rPr>
        <w:t>Взаимодействие Президента с иными органами государственной власти в сфере правотворчества.</w:t>
      </w:r>
      <w:r w:rsidRPr="007530F7">
        <w:rPr>
          <w:b w:val="0"/>
          <w:sz w:val="26"/>
          <w:szCs w:val="26"/>
        </w:rPr>
        <w:tab/>
      </w:r>
    </w:p>
    <w:p w:rsidR="00FE0659" w:rsidRPr="007530F7" w:rsidRDefault="00FE0659" w:rsidP="00FE0659">
      <w:pPr>
        <w:pStyle w:val="a3"/>
        <w:numPr>
          <w:ilvl w:val="0"/>
          <w:numId w:val="25"/>
        </w:numPr>
        <w:jc w:val="both"/>
        <w:rPr>
          <w:b w:val="0"/>
          <w:sz w:val="26"/>
          <w:szCs w:val="26"/>
        </w:rPr>
      </w:pPr>
      <w:r w:rsidRPr="007530F7">
        <w:rPr>
          <w:b w:val="0"/>
          <w:sz w:val="26"/>
          <w:szCs w:val="26"/>
        </w:rPr>
        <w:t>Порядок внесения проектов нормативных правовых актов на рассмотрение Президента Республики Беларусь, их рассмотрение и организация исполнения.</w:t>
      </w:r>
      <w:r w:rsidRPr="007530F7">
        <w:rPr>
          <w:b w:val="0"/>
          <w:sz w:val="26"/>
          <w:szCs w:val="26"/>
        </w:rPr>
        <w:tab/>
      </w:r>
    </w:p>
    <w:p w:rsidR="00FE0659" w:rsidRPr="007530F7" w:rsidRDefault="00FE0659" w:rsidP="00FE0659">
      <w:pPr>
        <w:pStyle w:val="a3"/>
        <w:numPr>
          <w:ilvl w:val="0"/>
          <w:numId w:val="25"/>
        </w:numPr>
        <w:jc w:val="both"/>
        <w:rPr>
          <w:b w:val="0"/>
          <w:sz w:val="26"/>
          <w:szCs w:val="26"/>
        </w:rPr>
      </w:pPr>
      <w:r w:rsidRPr="007530F7">
        <w:rPr>
          <w:b w:val="0"/>
          <w:sz w:val="26"/>
          <w:szCs w:val="26"/>
        </w:rPr>
        <w:t>Место и роль Всебелорусского народного собрания в правотворческом процессе.</w:t>
      </w:r>
    </w:p>
    <w:p w:rsidR="00FE0659" w:rsidRPr="007530F7" w:rsidRDefault="00FE0659" w:rsidP="00FE0659">
      <w:pPr>
        <w:pStyle w:val="a3"/>
        <w:numPr>
          <w:ilvl w:val="0"/>
          <w:numId w:val="25"/>
        </w:numPr>
        <w:jc w:val="both"/>
        <w:rPr>
          <w:b w:val="0"/>
          <w:sz w:val="26"/>
          <w:szCs w:val="26"/>
        </w:rPr>
      </w:pPr>
      <w:r w:rsidRPr="007530F7">
        <w:rPr>
          <w:b w:val="0"/>
          <w:sz w:val="26"/>
          <w:szCs w:val="26"/>
        </w:rPr>
        <w:t>Понятие и стадии законотворчества.</w:t>
      </w:r>
      <w:r w:rsidRPr="007530F7">
        <w:rPr>
          <w:b w:val="0"/>
          <w:sz w:val="26"/>
          <w:szCs w:val="26"/>
        </w:rPr>
        <w:tab/>
      </w:r>
    </w:p>
    <w:p w:rsidR="00176A41" w:rsidRPr="007530F7" w:rsidRDefault="00FE0659" w:rsidP="00FE0659">
      <w:pPr>
        <w:pStyle w:val="a3"/>
        <w:numPr>
          <w:ilvl w:val="0"/>
          <w:numId w:val="25"/>
        </w:numPr>
        <w:jc w:val="both"/>
        <w:rPr>
          <w:b w:val="0"/>
          <w:sz w:val="26"/>
          <w:szCs w:val="26"/>
        </w:rPr>
      </w:pPr>
      <w:r w:rsidRPr="007530F7">
        <w:rPr>
          <w:b w:val="0"/>
          <w:sz w:val="26"/>
          <w:szCs w:val="26"/>
        </w:rPr>
        <w:t>Понятие и виды законов, предмет законодательного ведения. Законодательные акты.</w:t>
      </w:r>
      <w:r w:rsidRPr="007530F7">
        <w:rPr>
          <w:b w:val="0"/>
          <w:sz w:val="26"/>
          <w:szCs w:val="26"/>
        </w:rPr>
        <w:tab/>
      </w:r>
    </w:p>
    <w:p w:rsidR="00FE0659" w:rsidRPr="007530F7" w:rsidRDefault="00FE0659" w:rsidP="00FE0659">
      <w:pPr>
        <w:pStyle w:val="a7"/>
        <w:numPr>
          <w:ilvl w:val="0"/>
          <w:numId w:val="25"/>
        </w:numPr>
        <w:jc w:val="both"/>
        <w:rPr>
          <w:sz w:val="26"/>
          <w:szCs w:val="26"/>
        </w:rPr>
      </w:pPr>
      <w:r w:rsidRPr="007530F7">
        <w:rPr>
          <w:sz w:val="26"/>
          <w:szCs w:val="26"/>
        </w:rPr>
        <w:t>Законодательная инициатива. Механизм реализации законодательной инициативы гражданами Республики Беларусь.</w:t>
      </w:r>
      <w:r w:rsidRPr="007530F7">
        <w:rPr>
          <w:sz w:val="26"/>
          <w:szCs w:val="26"/>
        </w:rPr>
        <w:tab/>
      </w:r>
    </w:p>
    <w:p w:rsidR="00FE0659" w:rsidRPr="007530F7" w:rsidRDefault="00FE0659" w:rsidP="00FE0659">
      <w:pPr>
        <w:pStyle w:val="a7"/>
        <w:numPr>
          <w:ilvl w:val="0"/>
          <w:numId w:val="25"/>
        </w:numPr>
        <w:jc w:val="both"/>
        <w:rPr>
          <w:sz w:val="26"/>
          <w:szCs w:val="26"/>
        </w:rPr>
      </w:pPr>
      <w:r w:rsidRPr="007530F7">
        <w:rPr>
          <w:sz w:val="26"/>
          <w:szCs w:val="26"/>
        </w:rPr>
        <w:t>Рассмотрение законопроекта в Палате представителей Национального собрания Республики Беларусь.</w:t>
      </w:r>
    </w:p>
    <w:p w:rsidR="00FE0659" w:rsidRPr="007530F7" w:rsidRDefault="00FE0659" w:rsidP="00FE0659">
      <w:pPr>
        <w:pStyle w:val="a7"/>
        <w:numPr>
          <w:ilvl w:val="0"/>
          <w:numId w:val="25"/>
        </w:numPr>
        <w:jc w:val="both"/>
        <w:rPr>
          <w:sz w:val="26"/>
          <w:szCs w:val="26"/>
        </w:rPr>
      </w:pPr>
      <w:r w:rsidRPr="007530F7">
        <w:rPr>
          <w:sz w:val="26"/>
          <w:szCs w:val="26"/>
        </w:rPr>
        <w:t>Рассмотрение законопроекта в Совете Республики Национального собрания Республики Беларусь.</w:t>
      </w:r>
      <w:r w:rsidRPr="007530F7">
        <w:rPr>
          <w:sz w:val="26"/>
          <w:szCs w:val="26"/>
        </w:rPr>
        <w:tab/>
      </w:r>
    </w:p>
    <w:p w:rsidR="00FE0659" w:rsidRPr="007530F7" w:rsidRDefault="00FE0659" w:rsidP="00FE0659">
      <w:pPr>
        <w:pStyle w:val="a7"/>
        <w:numPr>
          <w:ilvl w:val="0"/>
          <w:numId w:val="25"/>
        </w:numPr>
        <w:jc w:val="both"/>
        <w:rPr>
          <w:sz w:val="26"/>
          <w:szCs w:val="26"/>
        </w:rPr>
      </w:pPr>
      <w:r w:rsidRPr="007530F7">
        <w:rPr>
          <w:sz w:val="26"/>
          <w:szCs w:val="26"/>
        </w:rPr>
        <w:t>Подписание закона Президентом Республики Беларусь.</w:t>
      </w:r>
    </w:p>
    <w:p w:rsidR="00FE0659" w:rsidRPr="007530F7" w:rsidRDefault="00FE0659" w:rsidP="00BA7952">
      <w:pPr>
        <w:pStyle w:val="a7"/>
        <w:numPr>
          <w:ilvl w:val="0"/>
          <w:numId w:val="25"/>
        </w:numPr>
        <w:jc w:val="both"/>
        <w:rPr>
          <w:sz w:val="26"/>
          <w:szCs w:val="26"/>
        </w:rPr>
      </w:pPr>
      <w:r w:rsidRPr="007530F7">
        <w:rPr>
          <w:sz w:val="26"/>
          <w:szCs w:val="26"/>
        </w:rPr>
        <w:t>Особенности принятия Парламентом конституционных законов.</w:t>
      </w:r>
    </w:p>
    <w:p w:rsidR="00FE0659" w:rsidRPr="007530F7" w:rsidRDefault="00FE0659" w:rsidP="00BA7952">
      <w:pPr>
        <w:pStyle w:val="a7"/>
        <w:numPr>
          <w:ilvl w:val="0"/>
          <w:numId w:val="25"/>
        </w:numPr>
        <w:jc w:val="both"/>
        <w:rPr>
          <w:sz w:val="26"/>
          <w:szCs w:val="26"/>
        </w:rPr>
      </w:pPr>
      <w:r w:rsidRPr="007530F7">
        <w:rPr>
          <w:sz w:val="26"/>
          <w:szCs w:val="26"/>
        </w:rPr>
        <w:lastRenderedPageBreak/>
        <w:t>Ратификация и денонсация международных договоров Республики Беларусь.</w:t>
      </w:r>
      <w:r w:rsidRPr="007530F7">
        <w:rPr>
          <w:sz w:val="26"/>
          <w:szCs w:val="26"/>
        </w:rPr>
        <w:tab/>
      </w:r>
    </w:p>
    <w:p w:rsidR="00FE0659" w:rsidRPr="007530F7" w:rsidRDefault="00FE0659" w:rsidP="00FE0659">
      <w:pPr>
        <w:pStyle w:val="a7"/>
        <w:numPr>
          <w:ilvl w:val="0"/>
          <w:numId w:val="25"/>
        </w:numPr>
        <w:jc w:val="both"/>
        <w:rPr>
          <w:sz w:val="26"/>
          <w:szCs w:val="26"/>
        </w:rPr>
      </w:pPr>
      <w:r w:rsidRPr="007530F7">
        <w:rPr>
          <w:sz w:val="26"/>
          <w:szCs w:val="26"/>
        </w:rPr>
        <w:t>Роль Совета Министров Республики Беларусь в правотворческой деятельности.</w:t>
      </w:r>
    </w:p>
    <w:p w:rsidR="00FE0659" w:rsidRPr="007530F7" w:rsidRDefault="00FE0659" w:rsidP="00FE0659">
      <w:pPr>
        <w:pStyle w:val="a7"/>
        <w:numPr>
          <w:ilvl w:val="0"/>
          <w:numId w:val="25"/>
        </w:numPr>
        <w:jc w:val="both"/>
        <w:rPr>
          <w:sz w:val="26"/>
          <w:szCs w:val="26"/>
        </w:rPr>
      </w:pPr>
      <w:r w:rsidRPr="007530F7">
        <w:rPr>
          <w:sz w:val="26"/>
          <w:szCs w:val="26"/>
        </w:rPr>
        <w:t>Нормативные правовые акты Правительства. Порядок принятия нормативных правовых актов Правительства.</w:t>
      </w:r>
      <w:r w:rsidRPr="007530F7">
        <w:rPr>
          <w:sz w:val="26"/>
          <w:szCs w:val="26"/>
        </w:rPr>
        <w:tab/>
      </w:r>
    </w:p>
    <w:p w:rsidR="00FE0659" w:rsidRPr="007530F7" w:rsidRDefault="00FE0659" w:rsidP="00FE0659">
      <w:pPr>
        <w:pStyle w:val="a7"/>
        <w:numPr>
          <w:ilvl w:val="0"/>
          <w:numId w:val="25"/>
        </w:numPr>
        <w:jc w:val="both"/>
        <w:rPr>
          <w:sz w:val="26"/>
          <w:szCs w:val="26"/>
        </w:rPr>
      </w:pPr>
      <w:r w:rsidRPr="007530F7">
        <w:rPr>
          <w:sz w:val="26"/>
          <w:szCs w:val="26"/>
        </w:rPr>
        <w:t>Правовые акты республиканских органов государственного управления.</w:t>
      </w:r>
    </w:p>
    <w:p w:rsidR="00FE0659" w:rsidRPr="007530F7" w:rsidRDefault="00FE0659" w:rsidP="00FE0659">
      <w:pPr>
        <w:pStyle w:val="a7"/>
        <w:numPr>
          <w:ilvl w:val="0"/>
          <w:numId w:val="25"/>
        </w:numPr>
        <w:jc w:val="both"/>
        <w:rPr>
          <w:sz w:val="26"/>
          <w:szCs w:val="26"/>
        </w:rPr>
      </w:pPr>
      <w:r w:rsidRPr="007530F7">
        <w:rPr>
          <w:sz w:val="26"/>
          <w:szCs w:val="26"/>
        </w:rPr>
        <w:t>Значение Министерства юстиции и Аппарата Совета Министров в правотворческом процессе.</w:t>
      </w:r>
      <w:r w:rsidRPr="007530F7">
        <w:rPr>
          <w:sz w:val="26"/>
          <w:szCs w:val="26"/>
        </w:rPr>
        <w:tab/>
      </w:r>
    </w:p>
    <w:p w:rsidR="00FE0659" w:rsidRPr="007530F7" w:rsidRDefault="00FE0659" w:rsidP="00FE0659">
      <w:pPr>
        <w:pStyle w:val="a7"/>
        <w:numPr>
          <w:ilvl w:val="0"/>
          <w:numId w:val="25"/>
        </w:numPr>
        <w:jc w:val="both"/>
        <w:rPr>
          <w:sz w:val="26"/>
          <w:szCs w:val="26"/>
        </w:rPr>
      </w:pPr>
      <w:r w:rsidRPr="007530F7">
        <w:rPr>
          <w:sz w:val="26"/>
          <w:szCs w:val="26"/>
        </w:rPr>
        <w:t>Обязательная юридическая экспертиза в Министерстве юстиции, управлении юстиции.</w:t>
      </w:r>
    </w:p>
    <w:p w:rsidR="00FE0659" w:rsidRPr="007530F7" w:rsidRDefault="00FE0659" w:rsidP="00FE0659">
      <w:pPr>
        <w:pStyle w:val="a7"/>
        <w:numPr>
          <w:ilvl w:val="0"/>
          <w:numId w:val="25"/>
        </w:numPr>
        <w:jc w:val="both"/>
        <w:rPr>
          <w:sz w:val="26"/>
          <w:szCs w:val="26"/>
        </w:rPr>
      </w:pPr>
      <w:r w:rsidRPr="007530F7">
        <w:rPr>
          <w:sz w:val="26"/>
          <w:szCs w:val="26"/>
        </w:rPr>
        <w:t>Взаимодействие органов судебной власти с другими государственными органами в сфере правотворчества. Значение судебной практики в праве.</w:t>
      </w:r>
    </w:p>
    <w:p w:rsidR="00FE0659" w:rsidRPr="007530F7" w:rsidRDefault="00FE0659" w:rsidP="00FE0659">
      <w:pPr>
        <w:pStyle w:val="a7"/>
        <w:numPr>
          <w:ilvl w:val="0"/>
          <w:numId w:val="25"/>
        </w:numPr>
        <w:jc w:val="both"/>
        <w:rPr>
          <w:sz w:val="26"/>
          <w:szCs w:val="26"/>
        </w:rPr>
      </w:pPr>
      <w:r w:rsidRPr="007530F7">
        <w:rPr>
          <w:sz w:val="26"/>
          <w:szCs w:val="26"/>
        </w:rPr>
        <w:t>Правотворческая деятельность Верховного Суда Республики Беларусь.</w:t>
      </w:r>
    </w:p>
    <w:p w:rsidR="00FE0659" w:rsidRPr="007530F7" w:rsidRDefault="00FE0659" w:rsidP="00FE0659">
      <w:pPr>
        <w:pStyle w:val="a7"/>
        <w:numPr>
          <w:ilvl w:val="0"/>
          <w:numId w:val="25"/>
        </w:numPr>
        <w:jc w:val="both"/>
        <w:rPr>
          <w:sz w:val="26"/>
          <w:szCs w:val="26"/>
        </w:rPr>
      </w:pPr>
      <w:r w:rsidRPr="007530F7">
        <w:rPr>
          <w:sz w:val="26"/>
          <w:szCs w:val="26"/>
        </w:rPr>
        <w:t xml:space="preserve">Значение деятельности Конституционного Суда Республики Беларусь в правотворческом процессе в Республике Беларусь. </w:t>
      </w:r>
    </w:p>
    <w:p w:rsidR="00FE0659" w:rsidRPr="007530F7" w:rsidRDefault="00FE0659" w:rsidP="00FE0659">
      <w:pPr>
        <w:pStyle w:val="a7"/>
        <w:numPr>
          <w:ilvl w:val="0"/>
          <w:numId w:val="25"/>
        </w:numPr>
        <w:jc w:val="both"/>
        <w:rPr>
          <w:sz w:val="26"/>
          <w:szCs w:val="26"/>
        </w:rPr>
      </w:pPr>
      <w:r w:rsidRPr="007530F7">
        <w:rPr>
          <w:sz w:val="26"/>
          <w:szCs w:val="26"/>
        </w:rPr>
        <w:t>Заключения и решения Конституционного Суда Республики Беларусь.</w:t>
      </w:r>
    </w:p>
    <w:p w:rsidR="00FE0659" w:rsidRPr="007530F7" w:rsidRDefault="00FE0659" w:rsidP="00FE0659">
      <w:pPr>
        <w:pStyle w:val="a7"/>
        <w:numPr>
          <w:ilvl w:val="0"/>
          <w:numId w:val="25"/>
        </w:numPr>
        <w:jc w:val="both"/>
        <w:rPr>
          <w:sz w:val="26"/>
          <w:szCs w:val="26"/>
        </w:rPr>
      </w:pPr>
      <w:r w:rsidRPr="007530F7">
        <w:rPr>
          <w:sz w:val="26"/>
          <w:szCs w:val="26"/>
        </w:rPr>
        <w:t>Правотворческая деятельность органов прокуратуры Республики Беларусь.</w:t>
      </w:r>
      <w:r w:rsidRPr="007530F7">
        <w:rPr>
          <w:sz w:val="26"/>
          <w:szCs w:val="26"/>
        </w:rPr>
        <w:tab/>
      </w:r>
    </w:p>
    <w:p w:rsidR="00FE0659" w:rsidRPr="007530F7" w:rsidRDefault="00FE0659" w:rsidP="00FE0659">
      <w:pPr>
        <w:pStyle w:val="a7"/>
        <w:numPr>
          <w:ilvl w:val="0"/>
          <w:numId w:val="25"/>
        </w:numPr>
        <w:jc w:val="both"/>
        <w:rPr>
          <w:sz w:val="26"/>
          <w:szCs w:val="26"/>
        </w:rPr>
      </w:pPr>
      <w:r w:rsidRPr="007530F7">
        <w:rPr>
          <w:sz w:val="26"/>
          <w:szCs w:val="26"/>
        </w:rPr>
        <w:t>Особенности правотворческого процесса в административно-территориальных единицах Республики Беларусь.</w:t>
      </w:r>
      <w:r w:rsidRPr="007530F7">
        <w:rPr>
          <w:sz w:val="26"/>
          <w:szCs w:val="26"/>
        </w:rPr>
        <w:tab/>
      </w:r>
    </w:p>
    <w:p w:rsidR="00FE0659" w:rsidRPr="007530F7" w:rsidRDefault="00FE0659" w:rsidP="00FE0659">
      <w:pPr>
        <w:pStyle w:val="a7"/>
        <w:numPr>
          <w:ilvl w:val="0"/>
          <w:numId w:val="25"/>
        </w:numPr>
        <w:jc w:val="both"/>
        <w:rPr>
          <w:sz w:val="26"/>
          <w:szCs w:val="26"/>
        </w:rPr>
      </w:pPr>
      <w:r w:rsidRPr="007530F7">
        <w:rPr>
          <w:sz w:val="26"/>
          <w:szCs w:val="26"/>
        </w:rPr>
        <w:t>Собрания граждан по месту жительства (местные собрания).</w:t>
      </w:r>
      <w:r w:rsidRPr="007530F7">
        <w:rPr>
          <w:sz w:val="26"/>
          <w:szCs w:val="26"/>
        </w:rPr>
        <w:tab/>
      </w:r>
    </w:p>
    <w:p w:rsidR="00FE0659" w:rsidRPr="007530F7" w:rsidRDefault="00FE0659" w:rsidP="00FE0659">
      <w:pPr>
        <w:pStyle w:val="a7"/>
        <w:numPr>
          <w:ilvl w:val="0"/>
          <w:numId w:val="25"/>
        </w:numPr>
        <w:jc w:val="both"/>
        <w:rPr>
          <w:sz w:val="26"/>
          <w:szCs w:val="26"/>
        </w:rPr>
      </w:pPr>
      <w:r w:rsidRPr="007530F7">
        <w:rPr>
          <w:sz w:val="26"/>
          <w:szCs w:val="26"/>
        </w:rPr>
        <w:t>Местный референдум.</w:t>
      </w:r>
      <w:r w:rsidRPr="007530F7">
        <w:rPr>
          <w:sz w:val="26"/>
          <w:szCs w:val="26"/>
        </w:rPr>
        <w:tab/>
      </w:r>
    </w:p>
    <w:p w:rsidR="00FE0659" w:rsidRPr="007530F7" w:rsidRDefault="00FE0659" w:rsidP="00FE0659">
      <w:pPr>
        <w:pStyle w:val="a7"/>
        <w:numPr>
          <w:ilvl w:val="0"/>
          <w:numId w:val="25"/>
        </w:numPr>
        <w:jc w:val="both"/>
        <w:rPr>
          <w:sz w:val="26"/>
          <w:szCs w:val="26"/>
        </w:rPr>
      </w:pPr>
      <w:r w:rsidRPr="007530F7">
        <w:rPr>
          <w:sz w:val="26"/>
          <w:szCs w:val="26"/>
        </w:rPr>
        <w:t>Инициатива населения по принятию решений местного Совета депутатов.</w:t>
      </w:r>
    </w:p>
    <w:p w:rsidR="00FE0659" w:rsidRPr="007530F7" w:rsidRDefault="00FE0659" w:rsidP="00FE0659">
      <w:pPr>
        <w:pStyle w:val="a7"/>
        <w:numPr>
          <w:ilvl w:val="0"/>
          <w:numId w:val="25"/>
        </w:numPr>
        <w:jc w:val="both"/>
        <w:rPr>
          <w:sz w:val="26"/>
          <w:szCs w:val="26"/>
        </w:rPr>
      </w:pPr>
      <w:r w:rsidRPr="007530F7">
        <w:rPr>
          <w:sz w:val="26"/>
          <w:szCs w:val="26"/>
        </w:rPr>
        <w:t>Правотворческая деятельность местных Советов депутатов.</w:t>
      </w:r>
      <w:r w:rsidRPr="007530F7">
        <w:rPr>
          <w:sz w:val="26"/>
          <w:szCs w:val="26"/>
        </w:rPr>
        <w:tab/>
      </w:r>
    </w:p>
    <w:p w:rsidR="00FE0659" w:rsidRPr="007530F7" w:rsidRDefault="00FE0659" w:rsidP="00FE0659">
      <w:pPr>
        <w:pStyle w:val="a7"/>
        <w:numPr>
          <w:ilvl w:val="0"/>
          <w:numId w:val="25"/>
        </w:numPr>
        <w:jc w:val="both"/>
        <w:rPr>
          <w:sz w:val="26"/>
          <w:szCs w:val="26"/>
        </w:rPr>
      </w:pPr>
      <w:r w:rsidRPr="007530F7">
        <w:rPr>
          <w:sz w:val="26"/>
          <w:szCs w:val="26"/>
        </w:rPr>
        <w:t>Правотворческая деятельность местных исполнительно-распорядительных органов.</w:t>
      </w:r>
      <w:r w:rsidRPr="007530F7">
        <w:rPr>
          <w:sz w:val="26"/>
          <w:szCs w:val="26"/>
        </w:rPr>
        <w:tab/>
      </w:r>
    </w:p>
    <w:p w:rsidR="00D52491" w:rsidRPr="007530F7" w:rsidRDefault="00FE0659" w:rsidP="00FE0659">
      <w:pPr>
        <w:pStyle w:val="a7"/>
        <w:numPr>
          <w:ilvl w:val="0"/>
          <w:numId w:val="25"/>
        </w:numPr>
        <w:jc w:val="both"/>
        <w:rPr>
          <w:sz w:val="26"/>
          <w:szCs w:val="26"/>
        </w:rPr>
      </w:pPr>
      <w:r w:rsidRPr="007530F7">
        <w:rPr>
          <w:sz w:val="26"/>
          <w:szCs w:val="26"/>
        </w:rPr>
        <w:t>Опубликование и вступление в силу, отмена и приостановление решений местных представительных и исполнительно-распорядительных органов.</w:t>
      </w:r>
      <w:r w:rsidRPr="007530F7">
        <w:rPr>
          <w:sz w:val="26"/>
          <w:szCs w:val="26"/>
        </w:rPr>
        <w:tab/>
      </w:r>
    </w:p>
    <w:p w:rsidR="00FE0659" w:rsidRPr="007530F7" w:rsidRDefault="00FE0659" w:rsidP="00D52491">
      <w:pPr>
        <w:ind w:firstLine="567"/>
        <w:jc w:val="both"/>
        <w:rPr>
          <w:sz w:val="26"/>
          <w:szCs w:val="26"/>
        </w:rPr>
      </w:pPr>
    </w:p>
    <w:p w:rsidR="00176A41" w:rsidRPr="007530F7" w:rsidRDefault="00D52491" w:rsidP="00D52491">
      <w:pPr>
        <w:ind w:firstLine="567"/>
        <w:jc w:val="both"/>
        <w:rPr>
          <w:sz w:val="26"/>
          <w:szCs w:val="26"/>
        </w:rPr>
      </w:pPr>
      <w:r w:rsidRPr="007530F7">
        <w:rPr>
          <w:sz w:val="26"/>
          <w:szCs w:val="26"/>
        </w:rPr>
        <w:t xml:space="preserve"> </w:t>
      </w:r>
      <w:r w:rsidR="00176A41" w:rsidRPr="007530F7">
        <w:rPr>
          <w:sz w:val="26"/>
          <w:szCs w:val="26"/>
        </w:rPr>
        <w:t>Утверждено на заседании кафедры теории и истории права (протокол № ___ от _______ 20___ г.)</w:t>
      </w:r>
    </w:p>
    <w:p w:rsidR="00176A41" w:rsidRPr="007530F7" w:rsidRDefault="00176A41" w:rsidP="00176A41">
      <w:pPr>
        <w:ind w:firstLine="567"/>
        <w:jc w:val="both"/>
        <w:rPr>
          <w:sz w:val="26"/>
          <w:szCs w:val="26"/>
        </w:rPr>
      </w:pPr>
    </w:p>
    <w:p w:rsidR="00176A41" w:rsidRPr="007530F7" w:rsidRDefault="00176A41" w:rsidP="00176A41">
      <w:pPr>
        <w:spacing w:before="120"/>
        <w:ind w:firstLine="567"/>
        <w:rPr>
          <w:sz w:val="26"/>
          <w:szCs w:val="26"/>
        </w:rPr>
      </w:pPr>
      <w:r w:rsidRPr="007530F7">
        <w:rPr>
          <w:sz w:val="26"/>
          <w:szCs w:val="26"/>
        </w:rPr>
        <w:t>Заведующий кафедрой</w:t>
      </w:r>
    </w:p>
    <w:p w:rsidR="00176A41" w:rsidRPr="007530F7" w:rsidRDefault="00FE0659" w:rsidP="00176A41">
      <w:pPr>
        <w:ind w:firstLine="567"/>
        <w:rPr>
          <w:sz w:val="26"/>
          <w:szCs w:val="26"/>
        </w:rPr>
      </w:pPr>
      <w:r w:rsidRPr="007530F7">
        <w:rPr>
          <w:sz w:val="26"/>
          <w:szCs w:val="26"/>
        </w:rPr>
        <w:t xml:space="preserve">канд. </w:t>
      </w:r>
      <w:proofErr w:type="spellStart"/>
      <w:r w:rsidRPr="007530F7">
        <w:rPr>
          <w:sz w:val="26"/>
          <w:szCs w:val="26"/>
        </w:rPr>
        <w:t>юрид</w:t>
      </w:r>
      <w:proofErr w:type="spellEnd"/>
      <w:r w:rsidRPr="007530F7">
        <w:rPr>
          <w:sz w:val="26"/>
          <w:szCs w:val="26"/>
        </w:rPr>
        <w:t>. наук, доцент</w:t>
      </w:r>
      <w:r w:rsidRPr="007530F7">
        <w:rPr>
          <w:sz w:val="26"/>
          <w:szCs w:val="26"/>
        </w:rPr>
        <w:tab/>
      </w:r>
      <w:r w:rsidRPr="007530F7">
        <w:rPr>
          <w:sz w:val="26"/>
          <w:szCs w:val="26"/>
        </w:rPr>
        <w:tab/>
      </w:r>
      <w:r w:rsidRPr="007530F7">
        <w:rPr>
          <w:sz w:val="26"/>
          <w:szCs w:val="26"/>
        </w:rPr>
        <w:tab/>
      </w:r>
      <w:r w:rsidRPr="007530F7">
        <w:rPr>
          <w:sz w:val="26"/>
          <w:szCs w:val="26"/>
        </w:rPr>
        <w:tab/>
      </w:r>
      <w:r w:rsidRPr="007530F7">
        <w:rPr>
          <w:sz w:val="26"/>
          <w:szCs w:val="26"/>
        </w:rPr>
        <w:tab/>
      </w:r>
      <w:r w:rsidR="004C4168">
        <w:rPr>
          <w:sz w:val="26"/>
          <w:szCs w:val="26"/>
        </w:rPr>
        <w:t xml:space="preserve"> Н. П. Матузяник</w:t>
      </w:r>
      <w:bookmarkStart w:id="0" w:name="_GoBack"/>
      <w:bookmarkEnd w:id="0"/>
      <w:r w:rsidR="00176A41" w:rsidRPr="007530F7">
        <w:rPr>
          <w:sz w:val="26"/>
          <w:szCs w:val="26"/>
        </w:rPr>
        <w:t xml:space="preserve"> </w:t>
      </w:r>
    </w:p>
    <w:p w:rsidR="00176A41" w:rsidRPr="007530F7" w:rsidRDefault="00176A41" w:rsidP="00176A41">
      <w:pPr>
        <w:ind w:firstLine="709"/>
        <w:jc w:val="both"/>
        <w:rPr>
          <w:sz w:val="26"/>
          <w:szCs w:val="26"/>
        </w:rPr>
      </w:pPr>
    </w:p>
    <w:p w:rsidR="00176A41" w:rsidRPr="007530F7" w:rsidRDefault="00176A41" w:rsidP="00176A41">
      <w:pPr>
        <w:ind w:firstLine="709"/>
        <w:jc w:val="both"/>
        <w:rPr>
          <w:sz w:val="26"/>
          <w:szCs w:val="26"/>
        </w:rPr>
      </w:pPr>
    </w:p>
    <w:p w:rsidR="00176A41" w:rsidRPr="007530F7" w:rsidRDefault="00176A41" w:rsidP="00176A41">
      <w:pPr>
        <w:ind w:firstLine="709"/>
        <w:jc w:val="both"/>
        <w:rPr>
          <w:sz w:val="26"/>
          <w:szCs w:val="26"/>
        </w:rPr>
      </w:pPr>
    </w:p>
    <w:p w:rsidR="00176A41" w:rsidRPr="007530F7" w:rsidRDefault="00176A41" w:rsidP="00176A41">
      <w:pPr>
        <w:ind w:firstLine="709"/>
        <w:jc w:val="both"/>
        <w:rPr>
          <w:sz w:val="26"/>
          <w:szCs w:val="26"/>
        </w:rPr>
      </w:pPr>
    </w:p>
    <w:p w:rsidR="00176A41" w:rsidRPr="007530F7" w:rsidRDefault="00176A41" w:rsidP="00176A41">
      <w:pPr>
        <w:rPr>
          <w:sz w:val="26"/>
          <w:szCs w:val="26"/>
        </w:rPr>
      </w:pPr>
    </w:p>
    <w:p w:rsidR="009C4096" w:rsidRPr="007530F7" w:rsidRDefault="009C4096" w:rsidP="00176A41">
      <w:pPr>
        <w:rPr>
          <w:sz w:val="26"/>
          <w:szCs w:val="26"/>
        </w:rPr>
      </w:pPr>
    </w:p>
    <w:sectPr w:rsidR="009C4096" w:rsidRPr="007530F7" w:rsidSect="009C40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0306E"/>
    <w:multiLevelType w:val="hybridMultilevel"/>
    <w:tmpl w:val="4740E290"/>
    <w:lvl w:ilvl="0" w:tplc="D32249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44920DF"/>
    <w:multiLevelType w:val="hybridMultilevel"/>
    <w:tmpl w:val="6794FF96"/>
    <w:lvl w:ilvl="0" w:tplc="D3224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60D11"/>
    <w:multiLevelType w:val="hybridMultilevel"/>
    <w:tmpl w:val="CE507C9A"/>
    <w:lvl w:ilvl="0" w:tplc="D3224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A70359"/>
    <w:multiLevelType w:val="hybridMultilevel"/>
    <w:tmpl w:val="B3BE21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6F80386"/>
    <w:multiLevelType w:val="hybridMultilevel"/>
    <w:tmpl w:val="7120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4A1C54"/>
    <w:multiLevelType w:val="hybridMultilevel"/>
    <w:tmpl w:val="9B128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2C0A73"/>
    <w:multiLevelType w:val="hybridMultilevel"/>
    <w:tmpl w:val="1AB03E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F20DA1"/>
    <w:multiLevelType w:val="hybridMultilevel"/>
    <w:tmpl w:val="3B50CE8A"/>
    <w:lvl w:ilvl="0" w:tplc="D3224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73220A"/>
    <w:multiLevelType w:val="hybridMultilevel"/>
    <w:tmpl w:val="E5BCD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135BD8"/>
    <w:multiLevelType w:val="hybridMultilevel"/>
    <w:tmpl w:val="955A27CC"/>
    <w:lvl w:ilvl="0" w:tplc="E4FE61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6D902A4"/>
    <w:multiLevelType w:val="hybridMultilevel"/>
    <w:tmpl w:val="92D442C0"/>
    <w:lvl w:ilvl="0" w:tplc="9DBA8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9E14DAC"/>
    <w:multiLevelType w:val="hybridMultilevel"/>
    <w:tmpl w:val="23A250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E37A2F"/>
    <w:multiLevelType w:val="hybridMultilevel"/>
    <w:tmpl w:val="86088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4B2FCF"/>
    <w:multiLevelType w:val="hybridMultilevel"/>
    <w:tmpl w:val="0E287C06"/>
    <w:lvl w:ilvl="0" w:tplc="77FEAD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A2267C0"/>
    <w:multiLevelType w:val="hybridMultilevel"/>
    <w:tmpl w:val="D8CC9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0E5615"/>
    <w:multiLevelType w:val="hybridMultilevel"/>
    <w:tmpl w:val="975C4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657666"/>
    <w:multiLevelType w:val="hybridMultilevel"/>
    <w:tmpl w:val="04429B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926107"/>
    <w:multiLevelType w:val="hybridMultilevel"/>
    <w:tmpl w:val="2DF8F874"/>
    <w:lvl w:ilvl="0" w:tplc="D3224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D3D5C77"/>
    <w:multiLevelType w:val="hybridMultilevel"/>
    <w:tmpl w:val="A8B6D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8E1DDF"/>
    <w:multiLevelType w:val="hybridMultilevel"/>
    <w:tmpl w:val="9B128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377EAA"/>
    <w:multiLevelType w:val="hybridMultilevel"/>
    <w:tmpl w:val="BB448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89220A"/>
    <w:multiLevelType w:val="hybridMultilevel"/>
    <w:tmpl w:val="E76CCD60"/>
    <w:lvl w:ilvl="0" w:tplc="D5E09E6A">
      <w:start w:val="1"/>
      <w:numFmt w:val="decimal"/>
      <w:lvlText w:val="%1."/>
      <w:lvlJc w:val="left"/>
      <w:pPr>
        <w:ind w:left="1047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8D918E1"/>
    <w:multiLevelType w:val="hybridMultilevel"/>
    <w:tmpl w:val="AD9CB330"/>
    <w:lvl w:ilvl="0" w:tplc="19E848D6">
      <w:start w:val="1"/>
      <w:numFmt w:val="decimal"/>
      <w:lvlText w:val="%1."/>
      <w:lvlJc w:val="left"/>
      <w:pPr>
        <w:ind w:left="1197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70054FF2"/>
    <w:multiLevelType w:val="hybridMultilevel"/>
    <w:tmpl w:val="BAD40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697181"/>
    <w:multiLevelType w:val="hybridMultilevel"/>
    <w:tmpl w:val="3F5C20AC"/>
    <w:lvl w:ilvl="0" w:tplc="D3224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6"/>
  </w:num>
  <w:num w:numId="3">
    <w:abstractNumId w:val="12"/>
  </w:num>
  <w:num w:numId="4">
    <w:abstractNumId w:val="6"/>
  </w:num>
  <w:num w:numId="5">
    <w:abstractNumId w:val="19"/>
  </w:num>
  <w:num w:numId="6">
    <w:abstractNumId w:val="8"/>
  </w:num>
  <w:num w:numId="7">
    <w:abstractNumId w:val="20"/>
  </w:num>
  <w:num w:numId="8">
    <w:abstractNumId w:val="14"/>
  </w:num>
  <w:num w:numId="9">
    <w:abstractNumId w:val="4"/>
  </w:num>
  <w:num w:numId="10">
    <w:abstractNumId w:val="15"/>
  </w:num>
  <w:num w:numId="11">
    <w:abstractNumId w:val="18"/>
  </w:num>
  <w:num w:numId="12">
    <w:abstractNumId w:val="23"/>
  </w:num>
  <w:num w:numId="13">
    <w:abstractNumId w:val="5"/>
  </w:num>
  <w:num w:numId="14">
    <w:abstractNumId w:val="11"/>
  </w:num>
  <w:num w:numId="15">
    <w:abstractNumId w:val="22"/>
  </w:num>
  <w:num w:numId="16">
    <w:abstractNumId w:val="13"/>
  </w:num>
  <w:num w:numId="17">
    <w:abstractNumId w:val="21"/>
  </w:num>
  <w:num w:numId="18">
    <w:abstractNumId w:val="10"/>
  </w:num>
  <w:num w:numId="19">
    <w:abstractNumId w:val="9"/>
  </w:num>
  <w:num w:numId="20">
    <w:abstractNumId w:val="17"/>
  </w:num>
  <w:num w:numId="21">
    <w:abstractNumId w:val="7"/>
  </w:num>
  <w:num w:numId="22">
    <w:abstractNumId w:val="24"/>
  </w:num>
  <w:num w:numId="23">
    <w:abstractNumId w:val="1"/>
  </w:num>
  <w:num w:numId="24">
    <w:abstractNumId w:val="2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64F9"/>
    <w:rsid w:val="000A1780"/>
    <w:rsid w:val="000E2BA7"/>
    <w:rsid w:val="00176A41"/>
    <w:rsid w:val="00255944"/>
    <w:rsid w:val="002E1C27"/>
    <w:rsid w:val="002F6F19"/>
    <w:rsid w:val="00302960"/>
    <w:rsid w:val="00336031"/>
    <w:rsid w:val="00417C5E"/>
    <w:rsid w:val="004766F8"/>
    <w:rsid w:val="004A487C"/>
    <w:rsid w:val="004C4168"/>
    <w:rsid w:val="005A6A71"/>
    <w:rsid w:val="007530F7"/>
    <w:rsid w:val="007748BD"/>
    <w:rsid w:val="008706EA"/>
    <w:rsid w:val="00963092"/>
    <w:rsid w:val="009B45ED"/>
    <w:rsid w:val="009C4096"/>
    <w:rsid w:val="00A70D69"/>
    <w:rsid w:val="00B47965"/>
    <w:rsid w:val="00B83C56"/>
    <w:rsid w:val="00B864F9"/>
    <w:rsid w:val="00C8790B"/>
    <w:rsid w:val="00D52491"/>
    <w:rsid w:val="00E91A1D"/>
    <w:rsid w:val="00EE6183"/>
    <w:rsid w:val="00FE0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6CA6D7-FFE3-4368-A54B-1C32430CF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4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864F9"/>
    <w:pPr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rsid w:val="00B864F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B864F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864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B864F9"/>
    <w:pPr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  <w:lang w:val="be-BY"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864F9"/>
    <w:rPr>
      <w:lang w:val="be-BY"/>
    </w:rPr>
  </w:style>
  <w:style w:type="paragraph" w:styleId="a7">
    <w:name w:val="List Paragraph"/>
    <w:basedOn w:val="a"/>
    <w:uiPriority w:val="34"/>
    <w:qFormat/>
    <w:rsid w:val="00A70D69"/>
    <w:pPr>
      <w:ind w:left="720"/>
      <w:contextualSpacing/>
    </w:pPr>
  </w:style>
  <w:style w:type="character" w:styleId="a8">
    <w:name w:val="Hyperlink"/>
    <w:uiPriority w:val="99"/>
    <w:unhideWhenUsed/>
    <w:rsid w:val="00176A41"/>
    <w:rPr>
      <w:color w:val="E77860"/>
      <w:u w:val="single"/>
    </w:rPr>
  </w:style>
  <w:style w:type="paragraph" w:styleId="1">
    <w:name w:val="toc 1"/>
    <w:basedOn w:val="a"/>
    <w:next w:val="a"/>
    <w:autoRedefine/>
    <w:uiPriority w:val="39"/>
    <w:unhideWhenUsed/>
    <w:rsid w:val="00176A41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Белая Любовь Васильевна</cp:lastModifiedBy>
  <cp:revision>9</cp:revision>
  <dcterms:created xsi:type="dcterms:W3CDTF">2021-11-13T12:27:00Z</dcterms:created>
  <dcterms:modified xsi:type="dcterms:W3CDTF">2026-09-05T07:42:00Z</dcterms:modified>
</cp:coreProperties>
</file>