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DE" w:rsidRDefault="00CC43DE" w:rsidP="0069138D"/>
    <w:p w:rsidR="0069138D" w:rsidRPr="0069138D" w:rsidRDefault="0069138D" w:rsidP="0069138D">
      <w:pPr>
        <w:jc w:val="center"/>
        <w:rPr>
          <w:bCs/>
          <w:iCs/>
          <w:caps/>
          <w:sz w:val="28"/>
          <w:szCs w:val="28"/>
        </w:rPr>
      </w:pPr>
      <w:r>
        <w:rPr>
          <w:bCs/>
          <w:iCs/>
          <w:caps/>
          <w:sz w:val="28"/>
          <w:szCs w:val="28"/>
          <w:lang w:val="en-US"/>
        </w:rPr>
        <w:t>c</w:t>
      </w:r>
      <w:r>
        <w:rPr>
          <w:bCs/>
          <w:iCs/>
          <w:caps/>
          <w:sz w:val="28"/>
          <w:szCs w:val="28"/>
        </w:rPr>
        <w:t>писок литературы по учебной дисциплине «правотворческий процесс»</w:t>
      </w:r>
    </w:p>
    <w:p w:rsidR="003B1C83" w:rsidRPr="00381930" w:rsidRDefault="003B1C83" w:rsidP="003B1C83">
      <w:pPr>
        <w:jc w:val="center"/>
        <w:rPr>
          <w:bCs/>
          <w:iCs/>
          <w:caps/>
          <w:sz w:val="28"/>
          <w:szCs w:val="28"/>
          <w:lang w:val="be-BY"/>
        </w:rPr>
      </w:pPr>
      <w:r w:rsidRPr="00381930">
        <w:rPr>
          <w:bCs/>
          <w:iCs/>
          <w:caps/>
          <w:sz w:val="28"/>
          <w:szCs w:val="28"/>
          <w:lang w:val="be-BY"/>
        </w:rPr>
        <w:t>Информационно-методическая часть</w:t>
      </w:r>
    </w:p>
    <w:p w:rsidR="003B1C83" w:rsidRPr="00381930" w:rsidRDefault="003B1C83" w:rsidP="003B1C83">
      <w:pPr>
        <w:rPr>
          <w:sz w:val="28"/>
          <w:szCs w:val="28"/>
        </w:rPr>
      </w:pPr>
    </w:p>
    <w:p w:rsidR="003B1C83" w:rsidRPr="00381930" w:rsidRDefault="003B1C83" w:rsidP="003B1C83">
      <w:pPr>
        <w:tabs>
          <w:tab w:val="left" w:pos="567"/>
        </w:tabs>
        <w:suppressAutoHyphens/>
        <w:spacing w:after="200"/>
        <w:contextualSpacing/>
        <w:jc w:val="center"/>
        <w:rPr>
          <w:b/>
          <w:bCs/>
          <w:sz w:val="28"/>
          <w:szCs w:val="28"/>
        </w:rPr>
      </w:pPr>
      <w:r w:rsidRPr="00381930">
        <w:rPr>
          <w:b/>
          <w:bCs/>
          <w:sz w:val="28"/>
          <w:szCs w:val="28"/>
        </w:rPr>
        <w:t>Литература</w:t>
      </w:r>
    </w:p>
    <w:p w:rsidR="003B1C83" w:rsidRPr="0005699E" w:rsidRDefault="003B1C83" w:rsidP="003B1C83">
      <w:pPr>
        <w:tabs>
          <w:tab w:val="left" w:pos="567"/>
          <w:tab w:val="left" w:pos="851"/>
          <w:tab w:val="left" w:pos="993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05699E">
        <w:rPr>
          <w:b/>
          <w:bCs/>
          <w:sz w:val="28"/>
          <w:szCs w:val="28"/>
        </w:rPr>
        <w:t>Основная: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  <w:lang w:val="be-BY"/>
        </w:rPr>
        <w:t xml:space="preserve">Минько, Н. С. Нормотворческая деятельность : учебно-методическое пособие / Н. С. Минько, Н. М. Юрашевич.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Минск : Амалфея, 2019.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202 с.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  <w:lang w:val="be-BY"/>
        </w:rPr>
        <w:t>Шафалович, А. А. Правотворческий процесс Республики Беларусь : учебное пособие / А. А. Шафалович. – Минск : РИВШ, 2022. – 220 с.</w:t>
      </w:r>
    </w:p>
    <w:p w:rsidR="003B1C83" w:rsidRPr="0005699E" w:rsidRDefault="003B1C83" w:rsidP="003B1C83">
      <w:pPr>
        <w:widowControl w:val="0"/>
        <w:shd w:val="clear" w:color="auto" w:fill="FFFFFF"/>
        <w:tabs>
          <w:tab w:val="num" w:pos="0"/>
          <w:tab w:val="left" w:pos="34"/>
          <w:tab w:val="left" w:pos="142"/>
          <w:tab w:val="left" w:pos="567"/>
          <w:tab w:val="left" w:pos="709"/>
          <w:tab w:val="left" w:pos="851"/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be-BY"/>
        </w:rPr>
      </w:pPr>
    </w:p>
    <w:p w:rsidR="003B1C83" w:rsidRPr="0005699E" w:rsidRDefault="003B1C83" w:rsidP="003B1C83">
      <w:pPr>
        <w:tabs>
          <w:tab w:val="num" w:pos="0"/>
          <w:tab w:val="left" w:pos="142"/>
          <w:tab w:val="left" w:pos="567"/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05699E">
        <w:rPr>
          <w:b/>
          <w:bCs/>
          <w:sz w:val="28"/>
          <w:szCs w:val="28"/>
        </w:rPr>
        <w:t>Дополнительная: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Василевич, Г. А. Проблемы нормотворчества и правоприменения / Г.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Василевич // Право.by. – 2017. – № 5. – С. 56–63.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  <w:lang w:val="be-BY"/>
        </w:rPr>
        <w:t xml:space="preserve">Курак А. И. Правотворческий процесс : курс лекций / А. И. Курак.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Минск : Амалфея, 2015.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279 с.</w:t>
      </w:r>
      <w:r w:rsidRPr="0005699E">
        <w:rPr>
          <w:sz w:val="28"/>
          <w:szCs w:val="28"/>
        </w:rPr>
        <w:t xml:space="preserve"> 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</w:rPr>
        <w:t>Кучин, М. В. Судебное нормотворчество: концептуальные основы: учеб. пособие / М. В. Кучин. – М.: Юрайт, 2019. – 275 с.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</w:rPr>
        <w:t>Пашенцев, Д. А. Новации правотворчества в условиях цифровизации общественных отношений / Д. А.  Пашенцев, Д. Р. Алимова // Государство и право. – 2019. – № 6. – С. 102–106.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  <w:lang w:val="be-BY"/>
        </w:rPr>
        <w:t xml:space="preserve">Правотворческий процесс : учебное пособие для студентов учреждений высшего образования по специальностям </w:t>
      </w:r>
      <w:r>
        <w:rPr>
          <w:sz w:val="28"/>
          <w:szCs w:val="28"/>
          <w:lang w:val="be-BY"/>
        </w:rPr>
        <w:t>«</w:t>
      </w:r>
      <w:r w:rsidRPr="0005699E">
        <w:rPr>
          <w:sz w:val="28"/>
          <w:szCs w:val="28"/>
          <w:lang w:val="be-BY"/>
        </w:rPr>
        <w:t>Экономическое право</w:t>
      </w:r>
      <w:r>
        <w:rPr>
          <w:sz w:val="28"/>
          <w:szCs w:val="28"/>
          <w:lang w:val="be-BY"/>
        </w:rPr>
        <w:t>»</w:t>
      </w:r>
      <w:r w:rsidRPr="0005699E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«</w:t>
      </w:r>
      <w:r w:rsidRPr="0005699E">
        <w:rPr>
          <w:sz w:val="28"/>
          <w:szCs w:val="28"/>
          <w:lang w:val="be-BY"/>
        </w:rPr>
        <w:t>Правоведение</w:t>
      </w:r>
      <w:r>
        <w:rPr>
          <w:sz w:val="28"/>
          <w:szCs w:val="28"/>
          <w:lang w:val="be-BY"/>
        </w:rPr>
        <w:t>»</w:t>
      </w:r>
      <w:r w:rsidRPr="0005699E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«</w:t>
      </w:r>
      <w:r w:rsidRPr="0005699E">
        <w:rPr>
          <w:sz w:val="28"/>
          <w:szCs w:val="28"/>
          <w:lang w:val="be-BY"/>
        </w:rPr>
        <w:t>Международное право</w:t>
      </w:r>
      <w:r>
        <w:rPr>
          <w:sz w:val="28"/>
          <w:szCs w:val="28"/>
          <w:lang w:val="be-BY"/>
        </w:rPr>
        <w:t>»</w:t>
      </w:r>
      <w:r w:rsidRPr="0005699E">
        <w:rPr>
          <w:sz w:val="28"/>
          <w:szCs w:val="28"/>
          <w:lang w:val="be-BY"/>
        </w:rPr>
        <w:t xml:space="preserve"> / [А. Н. Бодак и др.] ; под ред. Г.</w:t>
      </w:r>
      <w:r>
        <w:rPr>
          <w:sz w:val="28"/>
          <w:szCs w:val="28"/>
          <w:lang w:val="be-BY"/>
        </w:rPr>
        <w:t> </w:t>
      </w:r>
      <w:r w:rsidRPr="0005699E">
        <w:rPr>
          <w:sz w:val="28"/>
          <w:szCs w:val="28"/>
          <w:lang w:val="be-BY"/>
        </w:rPr>
        <w:t>А.</w:t>
      </w:r>
      <w:r>
        <w:rPr>
          <w:sz w:val="28"/>
          <w:szCs w:val="28"/>
          <w:lang w:val="be-BY"/>
        </w:rPr>
        <w:t> </w:t>
      </w:r>
      <w:r w:rsidRPr="0005699E">
        <w:rPr>
          <w:sz w:val="28"/>
          <w:szCs w:val="28"/>
          <w:lang w:val="be-BY"/>
        </w:rPr>
        <w:t xml:space="preserve">Василевича. </w:t>
      </w:r>
      <w:r>
        <w:rPr>
          <w:sz w:val="28"/>
          <w:szCs w:val="28"/>
          <w:lang w:val="be-BY"/>
        </w:rPr>
        <w:t>–</w:t>
      </w:r>
      <w:r w:rsidRPr="0005699E">
        <w:rPr>
          <w:sz w:val="28"/>
          <w:szCs w:val="28"/>
          <w:lang w:val="be-BY"/>
        </w:rPr>
        <w:t xml:space="preserve"> Минск : Вышэйшая школа, 2015.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271 с. 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  <w:lang w:val="be-BY"/>
        </w:rPr>
        <w:t>Правотворчество : учебник / Г. Ф. Ручкина, Е. Г. Антонова, А.</w:t>
      </w:r>
      <w:r>
        <w:rPr>
          <w:sz w:val="28"/>
          <w:szCs w:val="28"/>
          <w:lang w:val="be-BY"/>
        </w:rPr>
        <w:t> </w:t>
      </w:r>
      <w:r w:rsidRPr="0005699E">
        <w:rPr>
          <w:sz w:val="28"/>
          <w:szCs w:val="28"/>
          <w:lang w:val="be-BY"/>
        </w:rPr>
        <w:t>В.</w:t>
      </w:r>
      <w:r>
        <w:rPr>
          <w:sz w:val="28"/>
          <w:szCs w:val="28"/>
          <w:lang w:val="be-BY"/>
        </w:rPr>
        <w:t> </w:t>
      </w:r>
      <w:r w:rsidRPr="0005699E">
        <w:rPr>
          <w:sz w:val="28"/>
          <w:szCs w:val="28"/>
          <w:lang w:val="be-BY"/>
        </w:rPr>
        <w:t xml:space="preserve">Попова [и др.] ; под ред. Г. Ф. Ручкиной.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М</w:t>
      </w:r>
      <w:r w:rsidRPr="0005699E">
        <w:rPr>
          <w:sz w:val="28"/>
          <w:szCs w:val="28"/>
        </w:rPr>
        <w:t>.</w:t>
      </w:r>
      <w:r w:rsidRPr="0005699E">
        <w:rPr>
          <w:sz w:val="28"/>
          <w:szCs w:val="28"/>
          <w:lang w:val="be-BY"/>
        </w:rPr>
        <w:t xml:space="preserve"> : Русайнс, 2024.</w:t>
      </w:r>
      <w:r w:rsidRPr="0005699E">
        <w:rPr>
          <w:sz w:val="28"/>
          <w:szCs w:val="28"/>
        </w:rPr>
        <w:t xml:space="preserve"> – </w:t>
      </w:r>
      <w:r w:rsidRPr="0005699E">
        <w:rPr>
          <w:sz w:val="28"/>
          <w:szCs w:val="28"/>
          <w:lang w:val="be-BY"/>
        </w:rPr>
        <w:t>227 с.</w:t>
      </w:r>
      <w:r w:rsidRPr="0005699E">
        <w:rPr>
          <w:sz w:val="28"/>
          <w:szCs w:val="28"/>
        </w:rPr>
        <w:t xml:space="preserve"> – </w:t>
      </w:r>
      <w:r w:rsidRPr="0005699E">
        <w:rPr>
          <w:sz w:val="28"/>
          <w:szCs w:val="28"/>
          <w:lang w:val="be-BY"/>
        </w:rPr>
        <w:t xml:space="preserve">ISBN 978-5-466-03867-5.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URL: https://book.ru/book/951753 (дата обращения: 31.05.2024). </w:t>
      </w:r>
      <w:r w:rsidRPr="0005699E">
        <w:rPr>
          <w:sz w:val="28"/>
          <w:szCs w:val="28"/>
        </w:rPr>
        <w:t>–</w:t>
      </w:r>
      <w:r w:rsidRPr="0005699E">
        <w:rPr>
          <w:sz w:val="28"/>
          <w:szCs w:val="28"/>
          <w:lang w:val="be-BY"/>
        </w:rPr>
        <w:t xml:space="preserve"> Текст : электронный.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</w:rPr>
        <w:t>Садохина, Н. Е. Правотворческий процесс как разновидность юридического процесса / Н. Е. Садохина // Право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</w:rPr>
        <w:t xml:space="preserve">: история и современность. – 2020. – </w:t>
      </w:r>
      <w:r w:rsidRPr="0005699E">
        <w:rPr>
          <w:sz w:val="28"/>
          <w:szCs w:val="28"/>
          <w:lang w:val="be-BY"/>
        </w:rPr>
        <w:t>№ 1. – С. 200–201.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  <w:lang w:val="be-BY"/>
        </w:rPr>
        <w:t>Цифровизация правотворчества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  <w:lang w:val="be-BY"/>
        </w:rPr>
        <w:t xml:space="preserve">: поиск новых решений / </w:t>
      </w:r>
      <w:r w:rsidRPr="0005699E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Пашенцев, М.В. Залоило, О. А. Иванюк, А. А. Головина; под общ. ред. Д.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А. Пашенцева. – М.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</w:rPr>
        <w:t>: Институт законодательства и сравнительного правоведения при Правительстве РФ; ИНФРА-М, 2019. –</w:t>
      </w:r>
      <w:r w:rsidRPr="0005699E"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234 с.</w:t>
      </w:r>
    </w:p>
    <w:p w:rsidR="003B1C83" w:rsidRPr="0005699E" w:rsidRDefault="003B1C83" w:rsidP="003B1C83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left" w:pos="34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be-BY"/>
        </w:rPr>
      </w:pPr>
      <w:r w:rsidRPr="0005699E">
        <w:rPr>
          <w:sz w:val="28"/>
          <w:szCs w:val="28"/>
        </w:rPr>
        <w:t>Шагиева, Р. В. Правотворчество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</w:rPr>
        <w:t>: учеб. пособие / Р. В. Шагиева, А.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С. Гуков. – М.: Юрайт, 2019. – 254 с.</w:t>
      </w:r>
    </w:p>
    <w:p w:rsidR="003B1C83" w:rsidRPr="0005699E" w:rsidRDefault="003B1C83" w:rsidP="003B1C83">
      <w:pPr>
        <w:widowControl w:val="0"/>
        <w:shd w:val="clear" w:color="auto" w:fill="FFFFFF"/>
        <w:tabs>
          <w:tab w:val="num" w:pos="0"/>
          <w:tab w:val="left" w:pos="34"/>
          <w:tab w:val="left" w:pos="142"/>
          <w:tab w:val="left" w:pos="567"/>
          <w:tab w:val="left" w:pos="709"/>
          <w:tab w:val="left" w:pos="851"/>
          <w:tab w:val="left" w:pos="993"/>
        </w:tabs>
        <w:suppressAutoHyphens/>
        <w:ind w:firstLine="709"/>
        <w:contextualSpacing/>
        <w:jc w:val="center"/>
        <w:rPr>
          <w:b/>
          <w:bCs/>
          <w:sz w:val="28"/>
          <w:szCs w:val="28"/>
        </w:rPr>
      </w:pPr>
    </w:p>
    <w:p w:rsidR="003B1C83" w:rsidRPr="0005699E" w:rsidRDefault="003B1C83" w:rsidP="003B1C83">
      <w:pPr>
        <w:widowControl w:val="0"/>
        <w:shd w:val="clear" w:color="auto" w:fill="FFFFFF"/>
        <w:tabs>
          <w:tab w:val="num" w:pos="0"/>
          <w:tab w:val="left" w:pos="34"/>
          <w:tab w:val="left" w:pos="142"/>
          <w:tab w:val="left" w:pos="567"/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b/>
          <w:bCs/>
          <w:sz w:val="28"/>
          <w:szCs w:val="28"/>
        </w:rPr>
      </w:pPr>
      <w:r w:rsidRPr="0005699E">
        <w:rPr>
          <w:b/>
          <w:bCs/>
          <w:sz w:val="28"/>
          <w:szCs w:val="28"/>
        </w:rPr>
        <w:t>Законодательные и иные нормативные правовые акты: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Конституция Республики Беларусь от 15 марта 1994 г. (с изм. и доп., принятыми на респ. референдумах 24 нояб. 1996 г., 17 окт. 2004 г., 27 февр. 2022 г.)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lastRenderedPageBreak/>
        <w:t xml:space="preserve">Кодекс Республики Беларусь о судоустройстве и статусе судей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</w:t>
      </w:r>
      <w:r w:rsidRPr="0005699E">
        <w:rPr>
          <w:sz w:val="28"/>
          <w:szCs w:val="28"/>
          <w:lang w:val="be-BY"/>
        </w:rPr>
        <w:t>Кодекс Респ. Беларусь, 29 июн. 2006 г., № 139-З (с изм. и доп.)</w:t>
      </w:r>
      <w:r w:rsidRPr="0005699E">
        <w:rPr>
          <w:bCs/>
          <w:sz w:val="28"/>
          <w:szCs w:val="28"/>
        </w:rPr>
        <w:t xml:space="preserve"> </w:t>
      </w:r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Всебелорусском народном собрании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7 февр. 2024 г., № 248-З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709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 xml:space="preserve">О государственной службе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1 июн. 2022 г., №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175-З : в ред. Закона Респ. Беларусь от 07.02.2024 г.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гражданстве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1 авг. 2002 г., 136-З (в ред. 05.01.2024)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 xml:space="preserve">Об основах гражданского общества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14 февр.  2024 г., № 250-З // ЭТАЛОН. Законодательство Республики Беларусь / Нац. центр правовой информ. Респ. Беларусь. – Минск, 2024.</w:t>
      </w:r>
      <w:bookmarkStart w:id="0" w:name="_Ref40451670"/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 xml:space="preserve">О Комитете государственного контроля Республики Беларусь и его территориальных органах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Закон Респ. Беларусь, 1 июл. 2010 г., </w:t>
      </w:r>
      <w:r w:rsidRPr="0005699E">
        <w:rPr>
          <w:sz w:val="28"/>
          <w:szCs w:val="28"/>
          <w:shd w:val="clear" w:color="auto" w:fill="FFFFFF"/>
        </w:rPr>
        <w:t>№ 142-З (с изм. и доп.)</w:t>
      </w:r>
      <w:r w:rsidRPr="0005699E">
        <w:rPr>
          <w:sz w:val="28"/>
          <w:szCs w:val="28"/>
        </w:rPr>
        <w:t xml:space="preserve"> </w:t>
      </w:r>
      <w:bookmarkEnd w:id="0"/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bookmarkStart w:id="1" w:name="_Ref40449712"/>
      <w:r w:rsidRPr="0005699E">
        <w:rPr>
          <w:sz w:val="28"/>
          <w:szCs w:val="28"/>
        </w:rPr>
        <w:t xml:space="preserve">О конституционном судопроизводстве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Закон Респ. Беларусь, 8 янв. 2014 г., № </w:t>
      </w:r>
      <w:r w:rsidRPr="0005699E">
        <w:rPr>
          <w:sz w:val="28"/>
          <w:szCs w:val="28"/>
          <w:shd w:val="clear" w:color="auto" w:fill="FFFFFF"/>
        </w:rPr>
        <w:t>124-З (с изм. и доп.)</w:t>
      </w:r>
      <w:r w:rsidRPr="0005699E">
        <w:rPr>
          <w:sz w:val="28"/>
          <w:szCs w:val="28"/>
        </w:rPr>
        <w:t xml:space="preserve"> </w:t>
      </w:r>
      <w:bookmarkEnd w:id="1"/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Концепции правовой политики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28 июня 2024 г., № 196 // Нац. правовой Интернет-портал Респ. Беларусь. –30.06.2024. – 1/20916.</w:t>
      </w:r>
    </w:p>
    <w:p w:rsidR="003B1C83" w:rsidRPr="0005699E" w:rsidRDefault="003B1C83" w:rsidP="003B1C83">
      <w:pPr>
        <w:numPr>
          <w:ilvl w:val="0"/>
          <w:numId w:val="8"/>
        </w:numPr>
        <w:shd w:val="clear" w:color="auto" w:fill="FFFFFF"/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rFonts w:eastAsia="Calibri"/>
          <w:bCs/>
          <w:sz w:val="28"/>
          <w:szCs w:val="28"/>
          <w:lang w:val="x-none" w:eastAsia="x-none"/>
        </w:rPr>
      </w:pPr>
      <w:bookmarkStart w:id="2" w:name="_Ref40448788"/>
      <w:r w:rsidRPr="0005699E">
        <w:rPr>
          <w:rFonts w:eastAsia="Calibri"/>
          <w:bCs/>
          <w:sz w:val="28"/>
          <w:szCs w:val="28"/>
          <w:lang w:val="x-none" w:eastAsia="x-none"/>
        </w:rPr>
        <w:t xml:space="preserve">О международных договорах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rFonts w:eastAsia="Calibri"/>
          <w:bCs/>
          <w:sz w:val="28"/>
          <w:szCs w:val="28"/>
          <w:lang w:val="x-none" w:eastAsia="x-none"/>
        </w:rPr>
        <w:t xml:space="preserve">: </w:t>
      </w:r>
      <w:r w:rsidRPr="0005699E">
        <w:rPr>
          <w:rFonts w:eastAsia="Calibri"/>
          <w:sz w:val="28"/>
          <w:szCs w:val="28"/>
          <w:lang w:val="x-none" w:eastAsia="x-none"/>
        </w:rPr>
        <w:t>Закон Респ. Беларусь</w:t>
      </w:r>
      <w:r w:rsidRPr="0005699E">
        <w:rPr>
          <w:rFonts w:eastAsia="Calibri"/>
          <w:caps/>
          <w:sz w:val="28"/>
          <w:szCs w:val="28"/>
          <w:lang w:val="x-none" w:eastAsia="x-none"/>
        </w:rPr>
        <w:t xml:space="preserve">, </w:t>
      </w:r>
      <w:r w:rsidRPr="0005699E">
        <w:rPr>
          <w:rFonts w:eastAsia="Calibri"/>
          <w:sz w:val="28"/>
          <w:szCs w:val="28"/>
          <w:lang w:val="x-none" w:eastAsia="x-none"/>
        </w:rPr>
        <w:t xml:space="preserve">23 июл. 2008 г., № 421-З (с изм. и доп.) </w:t>
      </w:r>
      <w:bookmarkEnd w:id="2"/>
      <w:r w:rsidRPr="0005699E">
        <w:rPr>
          <w:rFonts w:eastAsia="Calibri"/>
          <w:sz w:val="28"/>
          <w:szCs w:val="28"/>
          <w:lang w:val="x-none" w:eastAsia="x-none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местном управлении и самоуправлении в Республике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4 января 2010 г., № 108-З (с изм. и доп.)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Национальном реестре правовых актов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20 июля 1998 г., №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369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Национальном собрании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Закон Респ. Беларусь, 8 июля 2008 г., № 370-З (с изм. и доп.) // </w:t>
      </w:r>
      <w:r w:rsidRPr="0005699E">
        <w:rPr>
          <w:sz w:val="28"/>
          <w:szCs w:val="28"/>
        </w:rPr>
        <w:lastRenderedPageBreak/>
        <w:t>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bookmarkStart w:id="3" w:name="_Ref40447582"/>
      <w:r w:rsidRPr="0005699E">
        <w:rPr>
          <w:sz w:val="28"/>
          <w:szCs w:val="28"/>
        </w:rPr>
        <w:t xml:space="preserve">О нормативных правовых актах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17 июл. 2018 г., № 130-З // ЭТАЛОН. Законодательство Республики Беларусь / Нац. центр правовой информ. Респ. Беларусь. – Минск, 2024.</w:t>
      </w:r>
      <w:bookmarkEnd w:id="3"/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банке данных проектов законов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24 февр. 2012 г., № 105 // Нац. правовой Интернет-портал Респ. Беларусь. – 11.07.2019. – 1/18462; Нац. правовой Интернет-портал Респ. Беларусь. – 19.11.2020. – 1/19332.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Национальном реестре правовых актов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Указ Президента Респ. Беларусь, 20 июля 1998 г., № 369 // Нац. реестр правовых актов Респ. Беларусь. – </w:t>
      </w:r>
      <w:r w:rsidRPr="0005699E">
        <w:rPr>
          <w:sz w:val="28"/>
          <w:szCs w:val="28"/>
          <w:shd w:val="clear" w:color="auto" w:fill="FFFFFF"/>
        </w:rPr>
        <w:t>1999. – №1. – 1/1;</w:t>
      </w:r>
      <w:r w:rsidRPr="0005699E">
        <w:rPr>
          <w:sz w:val="28"/>
          <w:szCs w:val="28"/>
        </w:rPr>
        <w:t xml:space="preserve"> Нац. правовой Интернет-портал Респ. Беларусь. –</w:t>
      </w:r>
      <w:r w:rsidRPr="0005699E">
        <w:rPr>
          <w:sz w:val="28"/>
          <w:szCs w:val="28"/>
          <w:shd w:val="clear" w:color="auto" w:fill="FFFFFF"/>
        </w:rPr>
        <w:t xml:space="preserve"> 11.07.2019. – 1/18462.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некоторых вопросах опубликования и вступления в силу правовых актов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Декрет Президента Респ. Беларусь, 24 февр. 2012 г., № 3 (с изм. и доп.)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некоторых мерах по совершенствованию правотворческой деятельности и научных исследований в области права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13 дек. 2007 г., № 630 (с изм. и доп.) // ЭТАЛОН. Законодательство Республики Беларусь / Нац. центр правовой информ. Респ. Беларусь. – Минск, 2024.</w:t>
      </w:r>
      <w:r w:rsidRPr="0005699E">
        <w:rPr>
          <w:sz w:val="28"/>
          <w:szCs w:val="28"/>
          <w:shd w:val="clear" w:color="auto" w:fill="FFFFFF"/>
        </w:rPr>
        <w:t xml:space="preserve"> 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повышении оперативности и качества нормотворческой деятельности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17 нояб. 2020 г., № 415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bCs/>
          <w:sz w:val="28"/>
          <w:szCs w:val="28"/>
        </w:rPr>
        <w:t xml:space="preserve">О порядке реализации права законодательной инициативы гражданами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bCs/>
          <w:sz w:val="28"/>
          <w:szCs w:val="28"/>
        </w:rPr>
        <w:t xml:space="preserve">: Закон Респ. Беларусь, 26 нояб. 2003 г., № 248-З (с изм. и доп.) </w:t>
      </w:r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bookmarkStart w:id="4" w:name="_Ref40448553"/>
      <w:r w:rsidRPr="0005699E">
        <w:rPr>
          <w:bCs/>
          <w:sz w:val="28"/>
          <w:szCs w:val="28"/>
        </w:rPr>
        <w:t xml:space="preserve">О Президенте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bCs/>
          <w:sz w:val="28"/>
          <w:szCs w:val="28"/>
        </w:rPr>
        <w:t>: Закон Респ. Беларусь, 21 фев. 1995 г., № 3602-</w:t>
      </w:r>
      <w:r w:rsidRPr="0005699E">
        <w:rPr>
          <w:bCs/>
          <w:sz w:val="28"/>
          <w:szCs w:val="28"/>
          <w:lang w:val="en-US"/>
        </w:rPr>
        <w:t>XII</w:t>
      </w:r>
      <w:r w:rsidRPr="0005699E">
        <w:rPr>
          <w:bCs/>
          <w:sz w:val="28"/>
          <w:szCs w:val="28"/>
        </w:rPr>
        <w:t xml:space="preserve"> (в ред. Закона от 7 июл. 1997 г., № 52-З с изм. и доп.) </w:t>
      </w:r>
      <w:bookmarkEnd w:id="4"/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 : Закон БССР, 25 авг. 1991 г. // Ведомости Верховн. Совета БССР. – 1991. – № 28. – Ст. 425.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bookmarkStart w:id="5" w:name="_Ref40437944"/>
      <w:r w:rsidRPr="0005699E">
        <w:rPr>
          <w:sz w:val="28"/>
          <w:szCs w:val="28"/>
        </w:rPr>
        <w:t xml:space="preserve">О прокуратуре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Закон Респ. Беларусь, 8 мая 2007 г., </w:t>
      </w:r>
      <w:r w:rsidRPr="0005699E">
        <w:rPr>
          <w:sz w:val="28"/>
          <w:szCs w:val="28"/>
          <w:shd w:val="clear" w:color="auto" w:fill="FFFFFF"/>
        </w:rPr>
        <w:t>№ 220-З</w:t>
      </w:r>
      <w:r w:rsidRPr="0005699E">
        <w:rPr>
          <w:sz w:val="28"/>
          <w:szCs w:val="28"/>
        </w:rPr>
        <w:t xml:space="preserve"> (с изм. и доп.) </w:t>
      </w:r>
      <w:bookmarkEnd w:id="5"/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shd w:val="clear" w:color="auto" w:fill="FFFFFF"/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05699E">
        <w:rPr>
          <w:sz w:val="28"/>
          <w:szCs w:val="28"/>
          <w:lang w:val="x-none" w:eastAsia="x-none"/>
        </w:rPr>
        <w:lastRenderedPageBreak/>
        <w:t xml:space="preserve">О профессиональных союзах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  <w:lang w:val="x-none" w:eastAsia="x-none"/>
        </w:rPr>
        <w:t>: Закон Респ. Беларусь, 22 апр. 1992 г., № 1605-</w:t>
      </w:r>
      <w:r w:rsidRPr="0005699E">
        <w:rPr>
          <w:sz w:val="28"/>
          <w:szCs w:val="28"/>
          <w:lang w:val="en-US" w:eastAsia="x-none"/>
        </w:rPr>
        <w:t>XII</w:t>
      </w:r>
      <w:r w:rsidRPr="0005699E">
        <w:rPr>
          <w:sz w:val="28"/>
          <w:szCs w:val="28"/>
          <w:lang w:val="x-none" w:eastAsia="x-none"/>
        </w:rPr>
        <w:t xml:space="preserve"> (в ред. Закона от 14 янв. 2000 г., № 371-З с изм. и доп.) // Нац. реестр правовых актов Респ. Беларусь. – 2000. – № 23. – 2/146; Нац. правовой Интернет-портал Респ. Беларусь. – 15.07.2016. – 2/2395.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публичном обсуждении проектов нормативных правовых актов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 w:rsidRPr="0005699E">
        <w:rPr>
          <w:sz w:val="28"/>
          <w:szCs w:val="28"/>
        </w:rPr>
        <w:t>: Постановление Совета Министров Респ. Беларусь, 28 янв. 2019 г., № 56 // // Нац. правовой Интернет-портал Респ. Беларусь. – 31.01.2019. – 5/46104.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Регламенте Палаты представителей Национального собрания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 w:rsidRPr="0005699E">
        <w:rPr>
          <w:sz w:val="28"/>
          <w:szCs w:val="28"/>
        </w:rPr>
        <w:t>: Постановление Палаты представителей Нац. собрания Респ. Беларусь, 18 дек. 2015 г. № 707-П5/VIII (с изм. и доп.) // Нац. правовой Интернет-портал Респ. Беларусь. – 03.10.2020. – 4/9982.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 xml:space="preserve">О регламенте Совета Министров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Постановление Совета Министров Респ. Беларусь, 14 фев. 2009 г., № 193 (с изм. и доп.) // Нац. реестр правовых актов Респ. Беларусь. – 2009. – № 53. – 5/29310; Нац. правовой Интернет-портал Респ. Беларусь. – 10.12.2020, 5/48574.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Регламенте Совета Республики Национального собрания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Постановление Совета Республики Нац. собрания Респ. Беларусь, 19 декабря 2008 г., № 57-СР4/I //</w:t>
      </w:r>
      <w:r w:rsidRPr="0005699E">
        <w:rPr>
          <w:sz w:val="28"/>
          <w:szCs w:val="28"/>
          <w:shd w:val="clear" w:color="auto" w:fill="FFFFFF"/>
        </w:rPr>
        <w:t xml:space="preserve"> </w:t>
      </w:r>
      <w:r w:rsidRPr="0005699E">
        <w:rPr>
          <w:bCs/>
          <w:sz w:val="28"/>
          <w:szCs w:val="28"/>
        </w:rPr>
        <w:t xml:space="preserve">Нац. реестр правовых актов Респ. Беларусь. – 2009. – № </w:t>
      </w:r>
      <w:r w:rsidRPr="0005699E">
        <w:rPr>
          <w:sz w:val="28"/>
          <w:szCs w:val="28"/>
          <w:shd w:val="clear" w:color="auto" w:fill="FFFFFF"/>
        </w:rPr>
        <w:t xml:space="preserve">15. –4/5869; </w:t>
      </w:r>
      <w:r w:rsidRPr="0005699E">
        <w:rPr>
          <w:bCs/>
          <w:sz w:val="28"/>
          <w:szCs w:val="28"/>
        </w:rPr>
        <w:t>Нац</w:t>
      </w:r>
      <w:r w:rsidRPr="0005699E">
        <w:rPr>
          <w:bCs/>
          <w:sz w:val="28"/>
          <w:szCs w:val="28"/>
          <w:lang w:val="be-BY"/>
        </w:rPr>
        <w:t>.</w:t>
      </w:r>
      <w:r w:rsidRPr="0005699E">
        <w:rPr>
          <w:bCs/>
          <w:sz w:val="28"/>
          <w:szCs w:val="28"/>
        </w:rPr>
        <w:t xml:space="preserve"> правовой Интернет-портал Респ</w:t>
      </w:r>
      <w:r w:rsidRPr="0005699E">
        <w:rPr>
          <w:bCs/>
          <w:sz w:val="28"/>
          <w:szCs w:val="28"/>
          <w:lang w:val="be-BY"/>
        </w:rPr>
        <w:t>.</w:t>
      </w:r>
      <w:r w:rsidRPr="0005699E">
        <w:rPr>
          <w:bCs/>
          <w:sz w:val="28"/>
          <w:szCs w:val="28"/>
        </w:rPr>
        <w:t xml:space="preserve"> Беларусь. – </w:t>
      </w:r>
      <w:r w:rsidRPr="0005699E">
        <w:rPr>
          <w:sz w:val="28"/>
          <w:szCs w:val="28"/>
          <w:shd w:val="clear" w:color="auto" w:fill="FFFFFF"/>
        </w:rPr>
        <w:t>29.04.2020. – 4/9854.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bCs/>
          <w:sz w:val="28"/>
          <w:szCs w:val="28"/>
        </w:rPr>
        <w:t xml:space="preserve">О республиканских и местных собраниях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bCs/>
          <w:sz w:val="28"/>
          <w:szCs w:val="28"/>
        </w:rPr>
        <w:t xml:space="preserve">: Закон Респ. Беларусь, 12 июл. 2000 г., № 411-З (в ред. Закона Респ. Беларусь от 04 ноября 2013 г. № 70-З) </w:t>
      </w:r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 совершенствовании нормотворческой деятельности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Республики Беларусь, 10 июля 2019 г., № 265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 xml:space="preserve">О Совете Министров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Закон Респ. Беларусь, 23 июл. 2008 г., № 424-З (с изм. и доп.)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bookmarkStart w:id="6" w:name="_Ref40448811"/>
      <w:r w:rsidRPr="0005699E">
        <w:rPr>
          <w:sz w:val="28"/>
          <w:szCs w:val="28"/>
        </w:rPr>
        <w:t xml:space="preserve">О создании Национального центра законопроектной деятельности при Президенте Республики Беларусь (с изм. и доп.)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28 июл. 1997 г., № 407 // Собрание декретов, указов Президента и постановлений Правительства Респ. Беларусь. – 1997. – № 21. – Ст.740; Нац. реестр правовых актов Респ. Беларусь. –</w:t>
      </w:r>
      <w:bookmarkEnd w:id="6"/>
      <w:r w:rsidRPr="0005699E">
        <w:rPr>
          <w:sz w:val="28"/>
          <w:szCs w:val="28"/>
          <w:shd w:val="clear" w:color="auto" w:fill="FFFFFF"/>
        </w:rPr>
        <w:t>19.11.2020. – 1/19332.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05699E">
        <w:rPr>
          <w:sz w:val="28"/>
          <w:szCs w:val="28"/>
          <w:lang w:val="x-none" w:eastAsia="x-none"/>
        </w:rPr>
        <w:t xml:space="preserve">О создании Национального центра правовой информации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  <w:lang w:val="x-none" w:eastAsia="x-none"/>
        </w:rPr>
        <w:t xml:space="preserve">: Указ Президента Респ. Беларусь, 30 июн.1997 г., № 338 (с изм. и доп.) // Собр. декретов, указов Президента Респ. </w:t>
      </w:r>
      <w:r w:rsidRPr="0005699E">
        <w:rPr>
          <w:sz w:val="28"/>
          <w:szCs w:val="28"/>
          <w:lang w:val="x-none" w:eastAsia="x-none"/>
        </w:rPr>
        <w:lastRenderedPageBreak/>
        <w:t xml:space="preserve">Беларусь и постановлений Правительства Респ. Беларусь. – 1997. – № 17–18. – Ст. 625; </w:t>
      </w:r>
      <w:r w:rsidRPr="0005699E">
        <w:rPr>
          <w:bCs/>
          <w:sz w:val="28"/>
          <w:szCs w:val="28"/>
          <w:lang w:val="x-none" w:eastAsia="x-none"/>
        </w:rPr>
        <w:t>Нац. реестр правовых актов</w:t>
      </w:r>
      <w:r w:rsidRPr="0005699E">
        <w:rPr>
          <w:sz w:val="28"/>
          <w:szCs w:val="28"/>
          <w:lang w:val="x-none" w:eastAsia="x-none"/>
        </w:rPr>
        <w:t xml:space="preserve"> Респ. Беларусь. – 2010. – № 312. – 1/12250.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bCs/>
          <w:sz w:val="28"/>
          <w:szCs w:val="28"/>
        </w:rPr>
        <w:t xml:space="preserve">О статусе депутата местного Совета депутатов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> </w:t>
      </w:r>
      <w:r w:rsidRPr="0005699E">
        <w:rPr>
          <w:bCs/>
          <w:sz w:val="28"/>
          <w:szCs w:val="28"/>
        </w:rPr>
        <w:t xml:space="preserve">: </w:t>
      </w:r>
      <w:r w:rsidRPr="0005699E">
        <w:rPr>
          <w:sz w:val="28"/>
          <w:szCs w:val="28"/>
        </w:rPr>
        <w:t xml:space="preserve">Закон Респ. Беларусь, 22 мар. 1992 г. </w:t>
      </w:r>
      <w:r w:rsidRPr="0005699E">
        <w:rPr>
          <w:sz w:val="28"/>
          <w:szCs w:val="28"/>
          <w:shd w:val="clear" w:color="auto" w:fill="FFFFFF"/>
        </w:rPr>
        <w:t xml:space="preserve">№ 1547-XІІ (в ред. Закона Респ. Беларусь, </w:t>
      </w:r>
      <w:r w:rsidRPr="0005699E">
        <w:rPr>
          <w:bCs/>
          <w:sz w:val="28"/>
          <w:szCs w:val="28"/>
        </w:rPr>
        <w:t xml:space="preserve">5 янв. 2006 г. № 84-З с изм. и доп.) // </w:t>
      </w:r>
      <w:r w:rsidRPr="0005699E">
        <w:rPr>
          <w:sz w:val="28"/>
          <w:szCs w:val="28"/>
        </w:rPr>
        <w:t>Нац. реестр правовых актов Респ. Беларусь. – 2006. – № 6. – 2/1181; Нац. правовй Интернет-портал Респ. Беларусь. – 09.01.2015.  – 2/2227.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bCs/>
          <w:sz w:val="28"/>
          <w:szCs w:val="28"/>
          <w:shd w:val="clear" w:color="auto" w:fill="FFFFFF"/>
        </w:rPr>
        <w:t xml:space="preserve">О статусе депутата Палаты представителей, члена Совета Республики Национального собрания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bCs/>
          <w:sz w:val="28"/>
          <w:szCs w:val="28"/>
          <w:shd w:val="clear" w:color="auto" w:fill="FFFFFF"/>
        </w:rPr>
        <w:t xml:space="preserve">: Закон Респ. Беларусь, </w:t>
      </w:r>
      <w:r w:rsidRPr="0005699E">
        <w:rPr>
          <w:sz w:val="28"/>
          <w:szCs w:val="28"/>
        </w:rPr>
        <w:t xml:space="preserve">4 нояб. 1998 г., № 196-З (с изм. и доп.) // Ведомости Нац. собрания Респ. Беларусь. – 1998. – № 35. – Ст. 516; </w:t>
      </w:r>
      <w:r w:rsidRPr="0005699E">
        <w:rPr>
          <w:sz w:val="28"/>
          <w:szCs w:val="28"/>
          <w:shd w:val="clear" w:color="auto" w:fill="FFFFFF"/>
        </w:rPr>
        <w:t>Нац. правовой Интернет-портал Респ. Беларусь. – 15.12.2020. – 2/2782.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05699E">
        <w:rPr>
          <w:sz w:val="28"/>
          <w:szCs w:val="28"/>
          <w:lang w:val="x-none" w:eastAsia="x-none"/>
        </w:rPr>
        <w:t xml:space="preserve">О структуре Правительства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  <w:lang w:val="x-none" w:eastAsia="x-none"/>
        </w:rPr>
        <w:t>: Указ Президента Респ. Беларусь, 5 мая 2006 г., № 289 (с изм. и доп.) // Нац. реестр правовых актов Респ. Беларусь. – 2006. – № 74. – 1/7567; Нац. правовой Интернет-портал Респ. Беларусь. – 04.10.2017. – 1/17294.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 xml:space="preserve">Об образовании постоянных комиссий Палаты представителей Национального собрания Республики Беларусь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Постановление Палаты представителей Нац. собрания Респ. Беларусь, 18 окт. 2012 г., № 8-П5/</w:t>
      </w:r>
      <w:r w:rsidRPr="0005699E">
        <w:rPr>
          <w:sz w:val="28"/>
          <w:szCs w:val="28"/>
          <w:lang w:val="en-US"/>
        </w:rPr>
        <w:t>I</w:t>
      </w:r>
      <w:r w:rsidRPr="0005699E">
        <w:rPr>
          <w:sz w:val="28"/>
          <w:szCs w:val="28"/>
        </w:rPr>
        <w:t xml:space="preserve"> // Нац. правов. Интернет-портал Респ. Беларусь, 23.10.2012. – 4/7310.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bCs/>
          <w:sz w:val="28"/>
          <w:szCs w:val="28"/>
          <w:shd w:val="clear" w:color="auto" w:fill="FFFFFF"/>
        </w:rPr>
        <w:t>Об обращениях граждан и юридических лиц</w:t>
      </w:r>
      <w:r w:rsidRPr="0005699E">
        <w:rPr>
          <w:sz w:val="28"/>
          <w:szCs w:val="28"/>
          <w:shd w:val="clear" w:color="auto" w:fill="FFFFFF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  <w:shd w:val="clear" w:color="auto" w:fill="FFFFFF"/>
        </w:rPr>
        <w:t xml:space="preserve">: </w:t>
      </w:r>
      <w:r w:rsidRPr="0005699E">
        <w:rPr>
          <w:sz w:val="28"/>
          <w:szCs w:val="28"/>
        </w:rPr>
        <w:t xml:space="preserve">Закон Республики Беларусь, </w:t>
      </w:r>
      <w:r w:rsidRPr="0005699E">
        <w:rPr>
          <w:sz w:val="28"/>
          <w:szCs w:val="28"/>
          <w:shd w:val="clear" w:color="auto" w:fill="FFFFFF"/>
        </w:rPr>
        <w:t xml:space="preserve">18 июл. 2011 г., № 300-З </w:t>
      </w:r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bookmarkStart w:id="7" w:name="_Ref40448830"/>
      <w:r w:rsidRPr="0005699E">
        <w:rPr>
          <w:sz w:val="28"/>
          <w:szCs w:val="28"/>
        </w:rPr>
        <w:t xml:space="preserve">Об обязательной юридической экспертизе нормативных правовых актов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постановление Совета Министров Респ. Беларусь, 23 сент. 2006 г., № 1244 (с изм. и доп.) </w:t>
      </w:r>
      <w:bookmarkEnd w:id="7"/>
      <w:r w:rsidRPr="0005699E">
        <w:rPr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Об утверждении Единого правового классификатора Республики Беларусь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>: Указ Президента Респ. Беларусь, 4 янв. 1999</w:t>
      </w:r>
      <w:r>
        <w:rPr>
          <w:sz w:val="28"/>
          <w:szCs w:val="28"/>
        </w:rPr>
        <w:t> </w:t>
      </w:r>
      <w:r w:rsidRPr="0005699E">
        <w:rPr>
          <w:sz w:val="28"/>
          <w:szCs w:val="28"/>
        </w:rPr>
        <w:t>г., № 1 // ЭТАЛОН. Законодательство Республики Беларусь / Нац. центр правовой информ. Респ. Беларусь. – Минск, 2024.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  <w:shd w:val="clear" w:color="auto" w:fill="FFFFFF"/>
        </w:rPr>
        <w:t>Об утверждении Положения о Министерстве юстиции Респ. Беларусь</w:t>
      </w:r>
      <w:r>
        <w:rPr>
          <w:sz w:val="28"/>
          <w:szCs w:val="28"/>
          <w:shd w:val="clear" w:color="auto" w:fill="FFFFFF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  <w:shd w:val="clear" w:color="auto" w:fill="FFFFFF"/>
        </w:rPr>
        <w:t>: Постановление Совета Министров Респ. Беларусь от 31 окт. 2001 г., № 1605 // Нац. реестр правовых актов Респ. Беларусь. − 2001 г. – № 107. – 5/9385; Нац. правовой Интернет-портал Респ. Беларусь. – 02.03.2021. – 5/48830.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  <w:shd w:val="clear" w:color="auto" w:fill="FFFFFF"/>
        </w:rPr>
        <w:t xml:space="preserve">Об утверждении Положения о Секретариате Совета Республики Национального собрания Республики Беларусь // </w:t>
      </w:r>
      <w:r w:rsidRPr="0005699E">
        <w:rPr>
          <w:sz w:val="28"/>
          <w:szCs w:val="28"/>
        </w:rPr>
        <w:t xml:space="preserve">Нац. реестр правовых актов Респ. Беларусь. – </w:t>
      </w:r>
      <w:r w:rsidRPr="0005699E">
        <w:rPr>
          <w:sz w:val="28"/>
          <w:szCs w:val="28"/>
          <w:shd w:val="clear" w:color="auto" w:fill="FFFFFF"/>
        </w:rPr>
        <w:t>2009. –</w:t>
      </w:r>
      <w:r w:rsidRPr="0005699E">
        <w:rPr>
          <w:sz w:val="28"/>
          <w:szCs w:val="28"/>
        </w:rPr>
        <w:t xml:space="preserve"> </w:t>
      </w:r>
      <w:r w:rsidRPr="0005699E">
        <w:rPr>
          <w:sz w:val="28"/>
          <w:szCs w:val="28"/>
          <w:shd w:val="clear" w:color="auto" w:fill="FFFFFF"/>
        </w:rPr>
        <w:t>№ 92. –</w:t>
      </w:r>
      <w:r w:rsidRPr="0005699E">
        <w:rPr>
          <w:sz w:val="28"/>
          <w:szCs w:val="28"/>
        </w:rPr>
        <w:t xml:space="preserve"> </w:t>
      </w:r>
      <w:r w:rsidRPr="0005699E">
        <w:rPr>
          <w:sz w:val="28"/>
          <w:szCs w:val="28"/>
          <w:shd w:val="clear" w:color="auto" w:fill="FFFFFF"/>
        </w:rPr>
        <w:t>4/5897;</w:t>
      </w:r>
      <w:r w:rsidRPr="0005699E">
        <w:rPr>
          <w:sz w:val="28"/>
          <w:szCs w:val="28"/>
        </w:rPr>
        <w:t xml:space="preserve"> Нац. правовой Интернет-портал Респ. Беларусь. – 14.05.2021. – 4/10176.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142"/>
          <w:tab w:val="left" w:pos="567"/>
          <w:tab w:val="left" w:pos="851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05699E">
        <w:rPr>
          <w:bCs/>
          <w:sz w:val="28"/>
          <w:szCs w:val="28"/>
          <w:shd w:val="clear" w:color="auto" w:fill="FFFFFF"/>
        </w:rPr>
        <w:t xml:space="preserve">Об утверждении Положения об Аппарате Совета Министров Республики Беларусь : Постановление Совета Министров </w:t>
      </w:r>
      <w:r w:rsidRPr="0005699E">
        <w:rPr>
          <w:sz w:val="28"/>
          <w:szCs w:val="28"/>
        </w:rPr>
        <w:t xml:space="preserve">Республики </w:t>
      </w:r>
      <w:r w:rsidRPr="0005699E">
        <w:rPr>
          <w:sz w:val="28"/>
          <w:szCs w:val="28"/>
        </w:rPr>
        <w:lastRenderedPageBreak/>
        <w:t>Беларусь</w:t>
      </w:r>
      <w:r w:rsidRPr="0005699E">
        <w:rPr>
          <w:bCs/>
          <w:sz w:val="28"/>
          <w:szCs w:val="28"/>
          <w:shd w:val="clear" w:color="auto" w:fill="FFFFFF"/>
        </w:rPr>
        <w:t xml:space="preserve"> , </w:t>
      </w:r>
      <w:r w:rsidRPr="0005699E">
        <w:rPr>
          <w:sz w:val="28"/>
          <w:szCs w:val="28"/>
          <w:shd w:val="clear" w:color="auto" w:fill="FFFFFF"/>
        </w:rPr>
        <w:t xml:space="preserve">14 февр. 2009 г., № 192 // </w:t>
      </w:r>
      <w:r w:rsidRPr="0005699E">
        <w:rPr>
          <w:sz w:val="28"/>
          <w:szCs w:val="28"/>
        </w:rPr>
        <w:t>Нац. реестр правовых актов Респ. Беларусь. –</w:t>
      </w:r>
      <w:r w:rsidRPr="0005699E">
        <w:rPr>
          <w:sz w:val="28"/>
          <w:szCs w:val="28"/>
          <w:shd w:val="clear" w:color="auto" w:fill="FFFFFF"/>
        </w:rPr>
        <w:t>2009 г. – №53. – 5/29319; Нац. правовой Интернет-портал Респ. Беларусь. – 21.04.2016. –5/41977.</w:t>
      </w:r>
    </w:p>
    <w:p w:rsidR="003B1C83" w:rsidRPr="0005699E" w:rsidRDefault="003B1C83" w:rsidP="003B1C83">
      <w:pPr>
        <w:numPr>
          <w:ilvl w:val="0"/>
          <w:numId w:val="8"/>
        </w:numPr>
        <w:tabs>
          <w:tab w:val="clear" w:pos="568"/>
          <w:tab w:val="left" w:pos="0"/>
          <w:tab w:val="left" w:pos="142"/>
          <w:tab w:val="left" w:pos="567"/>
          <w:tab w:val="left" w:pos="851"/>
          <w:tab w:val="left" w:pos="900"/>
          <w:tab w:val="left" w:pos="993"/>
          <w:tab w:val="num" w:pos="1277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5699E">
        <w:rPr>
          <w:sz w:val="28"/>
          <w:szCs w:val="28"/>
        </w:rPr>
        <w:t>Об электронном документообороте при подготовке и принятии правовых актов</w:t>
      </w:r>
      <w:r>
        <w:rPr>
          <w:sz w:val="28"/>
          <w:szCs w:val="28"/>
        </w:rPr>
        <w:t xml:space="preserve"> </w:t>
      </w:r>
      <w:r w:rsidRPr="0005699E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Электронный ресурс</w:t>
      </w:r>
      <w:r w:rsidRPr="0005699E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 xml:space="preserve"> </w:t>
      </w:r>
      <w:r w:rsidRPr="0005699E">
        <w:rPr>
          <w:sz w:val="28"/>
          <w:szCs w:val="28"/>
        </w:rPr>
        <w:t xml:space="preserve">: </w:t>
      </w:r>
      <w:r w:rsidRPr="0005699E">
        <w:rPr>
          <w:sz w:val="28"/>
          <w:szCs w:val="28"/>
          <w:shd w:val="clear" w:color="auto" w:fill="FFFFFF"/>
        </w:rPr>
        <w:t xml:space="preserve">Указ Президента Респ. Беларусь, 15 июня 2015 г., № 243 // </w:t>
      </w:r>
      <w:r w:rsidRPr="0005699E">
        <w:rPr>
          <w:sz w:val="28"/>
          <w:szCs w:val="28"/>
        </w:rPr>
        <w:t>Нац. правовой Интернет-портал Респ. Беларусь. – 10.07.2019. –1/18462.</w:t>
      </w:r>
    </w:p>
    <w:p w:rsidR="0069138D" w:rsidRPr="00381930" w:rsidRDefault="0069138D" w:rsidP="003B1C83">
      <w:pPr>
        <w:rPr>
          <w:sz w:val="28"/>
          <w:szCs w:val="28"/>
        </w:rPr>
      </w:pPr>
      <w:bookmarkStart w:id="8" w:name="_GoBack"/>
      <w:bookmarkEnd w:id="8"/>
    </w:p>
    <w:sectPr w:rsidR="0069138D" w:rsidRPr="00381930" w:rsidSect="00B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D22"/>
    <w:multiLevelType w:val="hybridMultilevel"/>
    <w:tmpl w:val="7E18E9D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506A3"/>
    <w:multiLevelType w:val="hybridMultilevel"/>
    <w:tmpl w:val="6B32D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5E5F"/>
    <w:multiLevelType w:val="hybridMultilevel"/>
    <w:tmpl w:val="9430A2D2"/>
    <w:lvl w:ilvl="0" w:tplc="D72C50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6616"/>
    <w:multiLevelType w:val="multilevel"/>
    <w:tmpl w:val="5C22E2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4" w15:restartNumberingAfterBreak="0">
    <w:nsid w:val="48076578"/>
    <w:multiLevelType w:val="hybridMultilevel"/>
    <w:tmpl w:val="A75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4085F"/>
    <w:multiLevelType w:val="hybridMultilevel"/>
    <w:tmpl w:val="A32E9E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CA1CA1"/>
    <w:multiLevelType w:val="multilevel"/>
    <w:tmpl w:val="4D2607B0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C"/>
    <w:rsid w:val="00042E84"/>
    <w:rsid w:val="00091BC2"/>
    <w:rsid w:val="000C521B"/>
    <w:rsid w:val="00144BBE"/>
    <w:rsid w:val="001538D7"/>
    <w:rsid w:val="001740AC"/>
    <w:rsid w:val="00244286"/>
    <w:rsid w:val="00250A0B"/>
    <w:rsid w:val="002751FE"/>
    <w:rsid w:val="00292049"/>
    <w:rsid w:val="003B1C83"/>
    <w:rsid w:val="003D1ACA"/>
    <w:rsid w:val="00403BC2"/>
    <w:rsid w:val="00415C91"/>
    <w:rsid w:val="004326E1"/>
    <w:rsid w:val="004969E0"/>
    <w:rsid w:val="00496DA0"/>
    <w:rsid w:val="004C33B1"/>
    <w:rsid w:val="004F2A2D"/>
    <w:rsid w:val="00502F81"/>
    <w:rsid w:val="00504147"/>
    <w:rsid w:val="005312DF"/>
    <w:rsid w:val="005424B6"/>
    <w:rsid w:val="005662A5"/>
    <w:rsid w:val="00580ED8"/>
    <w:rsid w:val="00674681"/>
    <w:rsid w:val="0069138D"/>
    <w:rsid w:val="00695EA2"/>
    <w:rsid w:val="00697F73"/>
    <w:rsid w:val="006A4814"/>
    <w:rsid w:val="00782442"/>
    <w:rsid w:val="007A6544"/>
    <w:rsid w:val="007F75BD"/>
    <w:rsid w:val="0083186B"/>
    <w:rsid w:val="008A41E9"/>
    <w:rsid w:val="00900701"/>
    <w:rsid w:val="009104E5"/>
    <w:rsid w:val="00977740"/>
    <w:rsid w:val="00A36939"/>
    <w:rsid w:val="00B07C60"/>
    <w:rsid w:val="00B83165"/>
    <w:rsid w:val="00B955F1"/>
    <w:rsid w:val="00BA55AA"/>
    <w:rsid w:val="00C25EDD"/>
    <w:rsid w:val="00C4121B"/>
    <w:rsid w:val="00C64A79"/>
    <w:rsid w:val="00C75C06"/>
    <w:rsid w:val="00C75CEF"/>
    <w:rsid w:val="00CC43DE"/>
    <w:rsid w:val="00CC446E"/>
    <w:rsid w:val="00CC4CED"/>
    <w:rsid w:val="00DB599E"/>
    <w:rsid w:val="00DF4BE1"/>
    <w:rsid w:val="00E72A17"/>
    <w:rsid w:val="00EA6F5C"/>
    <w:rsid w:val="00F700F7"/>
    <w:rsid w:val="00F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09C1"/>
  <w15:docId w15:val="{6C8FD88B-CAF1-4D06-8A74-84BB4BB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F5C"/>
    <w:pPr>
      <w:spacing w:line="288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EA6F5C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EA6F5C"/>
  </w:style>
  <w:style w:type="paragraph" w:styleId="a5">
    <w:name w:val="List Paragraph"/>
    <w:aliases w:val="ПАРАГРАФ,Абзац списка2"/>
    <w:basedOn w:val="a"/>
    <w:link w:val="a6"/>
    <w:uiPriority w:val="99"/>
    <w:qFormat/>
    <w:rsid w:val="00EA6F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EA6F5C"/>
    <w:rPr>
      <w:color w:val="0000FF"/>
      <w:u w:val="single"/>
    </w:rPr>
  </w:style>
  <w:style w:type="character" w:customStyle="1" w:styleId="fontstyle01">
    <w:name w:val="fontstyle01"/>
    <w:rsid w:val="00EA6F5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a6">
    <w:name w:val="Абзац списка Знак"/>
    <w:aliases w:val="ПАРАГРАФ Знак,Абзац списка2 Знак"/>
    <w:link w:val="a5"/>
    <w:uiPriority w:val="34"/>
    <w:locked/>
    <w:rsid w:val="00EA6F5C"/>
    <w:rPr>
      <w:rFonts w:ascii="Calibri" w:eastAsia="Times New Roman" w:hAnsi="Calibri" w:cs="Times New Roman"/>
    </w:rPr>
  </w:style>
  <w:style w:type="character" w:customStyle="1" w:styleId="datepr">
    <w:name w:val="datepr"/>
    <w:basedOn w:val="a0"/>
    <w:rsid w:val="00EA6F5C"/>
  </w:style>
  <w:style w:type="character" w:customStyle="1" w:styleId="number">
    <w:name w:val="number"/>
    <w:basedOn w:val="a0"/>
    <w:rsid w:val="00EA6F5C"/>
  </w:style>
  <w:style w:type="paragraph" w:styleId="2">
    <w:name w:val="Body Text Indent 2"/>
    <w:basedOn w:val="a"/>
    <w:link w:val="20"/>
    <w:uiPriority w:val="99"/>
    <w:semiHidden/>
    <w:unhideWhenUsed/>
    <w:rsid w:val="00697F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7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83186B"/>
    <w:rPr>
      <w:b/>
      <w:bCs/>
    </w:rPr>
  </w:style>
  <w:style w:type="paragraph" w:styleId="a9">
    <w:name w:val="Normal (Web)"/>
    <w:basedOn w:val="a"/>
    <w:uiPriority w:val="99"/>
    <w:semiHidden/>
    <w:unhideWhenUsed/>
    <w:rsid w:val="00C25ED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uiPriority w:val="99"/>
    <w:rsid w:val="00504147"/>
    <w:pPr>
      <w:widowControl w:val="0"/>
      <w:autoSpaceDE w:val="0"/>
      <w:autoSpaceDN w:val="0"/>
      <w:adjustRightInd w:val="0"/>
    </w:pPr>
  </w:style>
  <w:style w:type="character" w:customStyle="1" w:styleId="ab">
    <w:name w:val="Текст сноски Знак"/>
    <w:basedOn w:val="a0"/>
    <w:link w:val="aa"/>
    <w:uiPriority w:val="99"/>
    <w:rsid w:val="00504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</dc:creator>
  <cp:lastModifiedBy>Sergey</cp:lastModifiedBy>
  <cp:revision>35</cp:revision>
  <dcterms:created xsi:type="dcterms:W3CDTF">2020-06-02T15:38:00Z</dcterms:created>
  <dcterms:modified xsi:type="dcterms:W3CDTF">2024-08-28T14:05:00Z</dcterms:modified>
</cp:coreProperties>
</file>