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32" w:rsidRPr="0006613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3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A52CA" w:rsidRPr="00E2587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32">
        <w:rPr>
          <w:rFonts w:ascii="Times New Roman" w:eastAsia="Calibri" w:hAnsi="Times New Roman" w:cs="Times New Roman"/>
          <w:b/>
          <w:sz w:val="28"/>
          <w:szCs w:val="28"/>
        </w:rPr>
        <w:t>ПО ДИСЦИПЛИНЕ</w:t>
      </w:r>
    </w:p>
    <w:p w:rsidR="000A52CA" w:rsidRPr="000A52CA" w:rsidRDefault="00066132" w:rsidP="00066132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0A52CA">
        <w:rPr>
          <w:rFonts w:ascii="Bookman Old Style" w:eastAsia="Calibri" w:hAnsi="Bookman Old Style" w:cs="Times New Roman"/>
          <w:b/>
          <w:sz w:val="28"/>
          <w:szCs w:val="28"/>
        </w:rPr>
        <w:t xml:space="preserve"> «ДЕЛОВОЙ ИНОСТРАННЫЙ ЯЗЫК (2) (ИСПАНСКИЙ)»</w:t>
      </w:r>
    </w:p>
    <w:p w:rsidR="00066132" w:rsidRPr="0006613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132">
        <w:rPr>
          <w:rFonts w:ascii="Times New Roman" w:eastAsia="Calibri" w:hAnsi="Times New Roman" w:cs="Times New Roman"/>
          <w:b/>
          <w:sz w:val="28"/>
          <w:szCs w:val="28"/>
        </w:rPr>
        <w:t xml:space="preserve"> ДЛЯ СТУДЕНТОВ ЗФО (2022-2023 </w:t>
      </w:r>
      <w:proofErr w:type="spellStart"/>
      <w:r w:rsidRPr="00066132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Pr="00066132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spellEnd"/>
      <w:proofErr w:type="gramEnd"/>
      <w:r w:rsidRPr="0006613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66132" w:rsidRPr="00066132" w:rsidRDefault="00066132" w:rsidP="000661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задачи дисциплины</w:t>
      </w:r>
    </w:p>
    <w:p w:rsidR="00066132" w:rsidRPr="00066132" w:rsidRDefault="00066132" w:rsidP="00066132">
      <w:pPr>
        <w:spacing w:after="0"/>
        <w:jc w:val="both"/>
        <w:rPr>
          <w:rFonts w:ascii="Calibri" w:eastAsia="Calibri" w:hAnsi="Calibri" w:cs="Times New Roman"/>
        </w:rPr>
      </w:pPr>
      <w:r w:rsidRPr="00066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обучения</w:t>
      </w: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межкультурной коммуникативной профессионально ориентированной компетенции</w:t>
      </w:r>
    </w:p>
    <w:p w:rsidR="00066132" w:rsidRPr="00066132" w:rsidRDefault="00066132" w:rsidP="000661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обучения:</w:t>
      </w:r>
      <w:r w:rsidRPr="00066132">
        <w:rPr>
          <w:rFonts w:ascii="Calibri" w:eastAsia="Calibri" w:hAnsi="Calibri" w:cs="Times New Roman"/>
        </w:rPr>
        <w:t xml:space="preserve"> </w:t>
      </w:r>
      <w:r w:rsidRPr="00066132">
        <w:rPr>
          <w:rFonts w:ascii="Times New Roman" w:eastAsia="Calibri" w:hAnsi="Times New Roman" w:cs="Times New Roman"/>
          <w:sz w:val="24"/>
          <w:szCs w:val="24"/>
        </w:rPr>
        <w:t>последовательное овладение совокупностью компетенций, основной из которых является профессиональная как способность осуществлять деловое и профессиональное общение в профессиональной среде в стране и за рубежом</w:t>
      </w:r>
    </w:p>
    <w:p w:rsidR="00066132" w:rsidRPr="00066132" w:rsidRDefault="00066132" w:rsidP="000661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Компетенции:</w:t>
      </w:r>
      <w:r w:rsidRPr="00066132">
        <w:rPr>
          <w:rFonts w:ascii="Calibri" w:eastAsia="Calibri" w:hAnsi="Calibri" w:cs="Times New Roman"/>
        </w:rPr>
        <w:t xml:space="preserve"> </w:t>
      </w:r>
      <w:r w:rsidRPr="00066132">
        <w:rPr>
          <w:rFonts w:ascii="Times New Roman" w:eastAsia="Calibri" w:hAnsi="Times New Roman" w:cs="Times New Roman"/>
          <w:sz w:val="24"/>
          <w:szCs w:val="24"/>
        </w:rPr>
        <w:t>академические, социально-личностные, профессиональные</w:t>
      </w:r>
    </w:p>
    <w:p w:rsidR="00066132" w:rsidRPr="00066132" w:rsidRDefault="00066132" w:rsidP="00066132">
      <w:pPr>
        <w:tabs>
          <w:tab w:val="left" w:pos="65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II</w:t>
      </w:r>
      <w:r w:rsidRPr="00066132">
        <w:rPr>
          <w:rFonts w:ascii="Times New Roman" w:eastAsia="Calibri" w:hAnsi="Times New Roman" w:cs="Times New Roman"/>
          <w:b/>
          <w:sz w:val="24"/>
          <w:szCs w:val="24"/>
        </w:rPr>
        <w:t>. Требования к умениям и навыкам:</w:t>
      </w:r>
    </w:p>
    <w:p w:rsidR="00066132" w:rsidRPr="00066132" w:rsidRDefault="00066132" w:rsidP="00066132">
      <w:pPr>
        <w:jc w:val="both"/>
        <w:rPr>
          <w:rFonts w:ascii="Times New Roman" w:eastAsia="Calibri" w:hAnsi="Times New Roman" w:cs="Times New Roman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Студент должен: знать</w:t>
      </w:r>
      <w:r w:rsidRPr="00066132">
        <w:rPr>
          <w:rFonts w:ascii="Calibri" w:eastAsia="Calibri" w:hAnsi="Calibri" w:cs="Times New Roman"/>
        </w:rPr>
        <w:t xml:space="preserve"> </w:t>
      </w:r>
      <w:r w:rsidRPr="00066132">
        <w:rPr>
          <w:rFonts w:ascii="Times New Roman" w:eastAsia="Calibri" w:hAnsi="Times New Roman" w:cs="Times New Roman"/>
        </w:rPr>
        <w:t xml:space="preserve">языковые особенности делового </w:t>
      </w:r>
      <w:r>
        <w:rPr>
          <w:rFonts w:ascii="Times New Roman" w:eastAsia="Calibri" w:hAnsi="Times New Roman" w:cs="Times New Roman"/>
        </w:rPr>
        <w:t>испанского</w:t>
      </w:r>
      <w:r w:rsidRPr="00066132">
        <w:rPr>
          <w:rFonts w:ascii="Times New Roman" w:eastAsia="Calibri" w:hAnsi="Times New Roman" w:cs="Times New Roman"/>
        </w:rPr>
        <w:t xml:space="preserve">, стили и этикет общения, формы устной и письменной коммуникации; </w:t>
      </w:r>
      <w:r w:rsidRPr="00066132">
        <w:rPr>
          <w:rFonts w:ascii="Times New Roman" w:eastAsia="Calibri" w:hAnsi="Times New Roman" w:cs="Times New Roman"/>
          <w:b/>
        </w:rPr>
        <w:t xml:space="preserve">уметь </w:t>
      </w:r>
      <w:r w:rsidRPr="00066132">
        <w:rPr>
          <w:rFonts w:ascii="Times New Roman" w:eastAsia="Calibri" w:hAnsi="Times New Roman" w:cs="Times New Roman"/>
        </w:rPr>
        <w:t>вести диалог с выражением коммуникативных намерений, делать сообщение в</w:t>
      </w:r>
      <w:r>
        <w:rPr>
          <w:rFonts w:ascii="Times New Roman" w:eastAsia="Calibri" w:hAnsi="Times New Roman" w:cs="Times New Roman"/>
        </w:rPr>
        <w:t xml:space="preserve"> </w:t>
      </w:r>
      <w:r w:rsidRPr="00066132">
        <w:rPr>
          <w:rFonts w:ascii="Times New Roman" w:eastAsia="Calibri" w:hAnsi="Times New Roman" w:cs="Times New Roman"/>
        </w:rPr>
        <w:t xml:space="preserve">типичных ситуациях делового общения, обобщать и систематизировать полученную деловую информацию, понимать на слух речь экономического содержания, вести деловую корреспонденцию; </w:t>
      </w:r>
      <w:r w:rsidRPr="00066132">
        <w:rPr>
          <w:rFonts w:ascii="Times New Roman" w:eastAsia="Calibri" w:hAnsi="Times New Roman" w:cs="Times New Roman"/>
          <w:b/>
        </w:rPr>
        <w:t xml:space="preserve">владеть </w:t>
      </w:r>
      <w:r w:rsidRPr="00066132">
        <w:rPr>
          <w:rFonts w:ascii="Times New Roman" w:eastAsia="Calibri" w:hAnsi="Times New Roman" w:cs="Times New Roman"/>
        </w:rPr>
        <w:t>стратегиями восприятия, анализа и создания устных и письменных текстов, приемами самостоятельной работы с языковым материалом, презентационными технологиями.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r w:rsidR="00E2587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r w:rsidRPr="0006613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r w:rsidRPr="00066132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</w:t>
      </w:r>
      <w:proofErr w:type="spellStart"/>
      <w:r w:rsidRPr="00066132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066132">
        <w:rPr>
          <w:rFonts w:ascii="Times New Roman" w:eastAsia="Calibri" w:hAnsi="Times New Roman" w:cs="Times New Roman"/>
          <w:b/>
          <w:sz w:val="24"/>
          <w:szCs w:val="24"/>
        </w:rPr>
        <w:t xml:space="preserve"> умений и навыков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3348"/>
        <w:gridCol w:w="1727"/>
        <w:gridCol w:w="2094"/>
      </w:tblGrid>
      <w:tr w:rsidR="00066132" w:rsidRPr="00066132" w:rsidTr="009B1DF6">
        <w:tc>
          <w:tcPr>
            <w:tcW w:w="2176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48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обучения</w:t>
            </w: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27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094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66132" w:rsidRPr="00066132" w:rsidTr="009B1DF6">
        <w:tc>
          <w:tcPr>
            <w:tcW w:w="2176" w:type="dxa"/>
            <w:vMerge w:val="restart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132">
              <w:rPr>
                <w:rFonts w:ascii="Times New Roman" w:eastAsia="Calibri" w:hAnsi="Times New Roman" w:cs="Times New Roman"/>
                <w:b/>
              </w:rPr>
              <w:t>ФМЭО</w:t>
            </w:r>
          </w:p>
        </w:tc>
        <w:tc>
          <w:tcPr>
            <w:tcW w:w="3348" w:type="dxa"/>
            <w:vMerge w:val="restart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132">
              <w:rPr>
                <w:rFonts w:ascii="Times New Roman" w:eastAsia="Calibri" w:hAnsi="Times New Roman" w:cs="Times New Roman"/>
                <w:b/>
              </w:rPr>
              <w:t>ССО/</w:t>
            </w:r>
            <w:r w:rsidRPr="00066132">
              <w:rPr>
                <w:rFonts w:ascii="Times New Roman" w:eastAsia="Calibri" w:hAnsi="Times New Roman" w:cs="Times New Roman"/>
                <w:bCs/>
              </w:rPr>
              <w:t>РАБ</w:t>
            </w:r>
          </w:p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7" w:type="dxa"/>
            <w:vMerge w:val="restart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066132" w:rsidRPr="00066132" w:rsidTr="009B1DF6">
        <w:trPr>
          <w:trHeight w:val="276"/>
        </w:trPr>
        <w:tc>
          <w:tcPr>
            <w:tcW w:w="2176" w:type="dxa"/>
            <w:vMerge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48" w:type="dxa"/>
            <w:vMerge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7" w:type="dxa"/>
            <w:vMerge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066132" w:rsidRPr="00066132" w:rsidRDefault="00066132" w:rsidP="000661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32">
              <w:rPr>
                <w:rFonts w:ascii="Times New Roman" w:eastAsia="Calibri" w:hAnsi="Times New Roman" w:cs="Times New Roman"/>
                <w:sz w:val="24"/>
                <w:szCs w:val="24"/>
              </w:rPr>
              <w:t>тест, экзамен</w:t>
            </w:r>
          </w:p>
        </w:tc>
      </w:tr>
    </w:tbl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66132" w:rsidRPr="00066132" w:rsidRDefault="00E2587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IV</w:t>
      </w:r>
      <w:r w:rsidR="00066132" w:rsidRPr="00066132">
        <w:rPr>
          <w:rFonts w:ascii="Times New Roman" w:eastAsia="Calibri" w:hAnsi="Times New Roman" w:cs="Times New Roman"/>
          <w:b/>
          <w:sz w:val="24"/>
          <w:szCs w:val="24"/>
        </w:rPr>
        <w:t>. Содержание зачета и экзамена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66132">
        <w:rPr>
          <w:rFonts w:ascii="Times New Roman" w:eastAsia="Calibri" w:hAnsi="Times New Roman" w:cs="Times New Roman"/>
          <w:sz w:val="24"/>
          <w:szCs w:val="24"/>
        </w:rPr>
        <w:t>Тестирование</w:t>
      </w:r>
    </w:p>
    <w:p w:rsidR="00066132" w:rsidRPr="00066132" w:rsidRDefault="00066132" w:rsidP="000661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66132">
        <w:rPr>
          <w:rFonts w:ascii="Times New Roman" w:eastAsia="Calibri" w:hAnsi="Times New Roman" w:cs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испанском </w:t>
      </w:r>
      <w:r w:rsidRPr="00066132">
        <w:rPr>
          <w:rFonts w:ascii="Times New Roman" w:eastAsia="Calibri" w:hAnsi="Times New Roman" w:cs="Times New Roman"/>
          <w:sz w:val="24"/>
          <w:szCs w:val="24"/>
        </w:rPr>
        <w:t xml:space="preserve">языке по содержанию текста (1500-1700 </w:t>
      </w:r>
      <w:proofErr w:type="spellStart"/>
      <w:r w:rsidRPr="0006613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66132">
        <w:rPr>
          <w:rFonts w:ascii="Times New Roman" w:eastAsia="Calibri" w:hAnsi="Times New Roman" w:cs="Times New Roman"/>
          <w:sz w:val="24"/>
          <w:szCs w:val="24"/>
        </w:rPr>
        <w:t>.з</w:t>
      </w:r>
      <w:proofErr w:type="spellEnd"/>
      <w:proofErr w:type="gramEnd"/>
      <w:r w:rsidRPr="00066132">
        <w:rPr>
          <w:rFonts w:ascii="Times New Roman" w:eastAsia="Calibri" w:hAnsi="Times New Roman" w:cs="Times New Roman"/>
          <w:sz w:val="24"/>
          <w:szCs w:val="24"/>
        </w:rPr>
        <w:t>, время подготовки – 20 минут);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66132">
        <w:rPr>
          <w:rFonts w:ascii="Times New Roman" w:eastAsia="Calibri" w:hAnsi="Times New Roman" w:cs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V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курса и тематические блоки для беседы в рамах зачета и экзамена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ФМЭО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Занятость и трудовые будни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работу. Резюме и собеседование. Трудовые отношения.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 Бизнес проекты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 Предоставление услуг и описание систем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 Типы и формы организаций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компании. Уровни управления, должности, отделы. Форма организации компании в Республике Беларусь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Испании</w:t>
      </w: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Менеджмент, функции менеджеров. Совет директоров. Работа с кадрами и психология управления.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5 Бизнес и компании. Менеджмент и менеджеры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Менеджмент. Функции менеджера. Подбор персонала. Психология управления. Лидерство.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 Стратегия бизнеса и высшее руководство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стратегий и стратегическое управление. Бизнес-план. Совет директоров. Высшее руководство компании.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 Стили руководства и лидеры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профессиональные характеристики лидеров.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 Покупатели и клиенты</w:t>
      </w: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 поведение покупателей и клиентов. Сервис и обслуживание, работа с клиентами. Связь с потребителем. Деловая корреспонденция. Переговоры по телефону.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 Безопасность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рабочем месте. Преподнесение новостей.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 Логистика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логистики. Поставки. Размещение и работа с заказами.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 Инновации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идеи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 Акционерный капитал, акции и руководящие работники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Фондовая биржа и ее деятельность. Совет директоров и ее структура. Спонсорство. Право собственности. Финансовые отчеты.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 Неустойчивость рынка и принятие решений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рынка и преодоление трудностей. Решения в бизнесе. Проблемы в бизнесе.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 Организационная культура и коммуникация в бизнесе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организационных структур, их достоинства и недостатки. Этика деловых отношений и профессиональная этика. Корпоративная культура.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 Развитие бизнеса в 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XXI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веке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и европейская интеграция. Эмиграция. Терроризм и региональные конфликты.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 Бизнес и социокультурные особенности страны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характер, стереотипы поведения. Проблемы межкультурной коммуникации.</w:t>
      </w: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</w:t>
      </w: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Беларусь и ее роль в мировом хозяйстве</w:t>
      </w:r>
    </w:p>
    <w:p w:rsidR="00066132" w:rsidRP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Беларусь в системе международных экономических отношений. </w:t>
      </w:r>
      <w:proofErr w:type="spellStart"/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Внешнетороговая</w:t>
      </w:r>
      <w:proofErr w:type="spellEnd"/>
      <w:r w:rsidRPr="000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Республики Беларусь. Промышленность, малый и средний бизнес в Республике Беларусь.</w:t>
      </w: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32" w:rsidRPr="00066132" w:rsidRDefault="00066132" w:rsidP="00066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V</w:t>
      </w:r>
      <w:r w:rsidR="00E25872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Самостоятельная работа</w:t>
      </w:r>
    </w:p>
    <w:p w:rsidR="00066132" w:rsidRDefault="00066132" w:rsidP="0006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32">
        <w:rPr>
          <w:rFonts w:ascii="Times New Roman" w:eastAsia="Calibri" w:hAnsi="Times New Roman" w:cs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0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016E0" w:rsidRDefault="006016E0" w:rsidP="00066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6E0" w:rsidRPr="006B07FB" w:rsidRDefault="006016E0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455"/>
      <w:bookmarkStart w:id="1" w:name="OLE_LINK454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Е.В.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Дыро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М.Н.Мардыко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Н.В.Попок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Испанский язык для экономистов. Минск, БГЭУ 2005;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B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OLE_LINK48"/>
      <w:bookmarkStart w:id="3" w:name="OLE_LINK49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БГЭУ;</w:t>
      </w:r>
      <w:bookmarkEnd w:id="0"/>
      <w:bookmarkEnd w:id="1"/>
      <w:bookmarkEnd w:id="2"/>
      <w:bookmarkEnd w:id="3"/>
    </w:p>
    <w:p w:rsidR="006016E0" w:rsidRPr="006B07FB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E0" w:rsidRDefault="006016E0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OLE_LINK23"/>
      <w:bookmarkStart w:id="5" w:name="OLE_LINK24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прочитать, перевести и письменно сделать упражнения по </w:t>
      </w:r>
      <w:r w:rsidR="0014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</w:t>
      </w: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14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электронного пособия </w:t>
      </w:r>
      <w:r w:rsidRPr="00601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FC1" w:rsidRPr="00140FC1" w:rsidRDefault="00140FC1" w:rsidP="00140FC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140FC1">
        <w:rPr>
          <w:rFonts w:ascii="Times New Roman" w:eastAsia="Calibri" w:hAnsi="Times New Roman" w:cs="Times New Roman"/>
          <w:b/>
          <w:sz w:val="24"/>
          <w:szCs w:val="24"/>
          <w:lang w:val="es-ES"/>
        </w:rPr>
        <w:lastRenderedPageBreak/>
        <w:t xml:space="preserve">I. </w:t>
      </w:r>
      <w:r w:rsidRPr="00140FC1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  <w:t xml:space="preserve">NOCIONES GENERALES: </w:t>
      </w:r>
      <w:bookmarkStart w:id="6" w:name="OLE_LINK440"/>
      <w:bookmarkStart w:id="7" w:name="OLE_LINK441"/>
      <w:r w:rsidRPr="00140FC1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  <w:t>ACTIVIDAD COMERCIAL. TIPOS DE COMERCIO. TIPOS DE BIENES. CANALES DE DISTRIBUCIÓN</w:t>
      </w:r>
      <w:bookmarkEnd w:id="6"/>
      <w:bookmarkEnd w:id="7"/>
      <w:r w:rsidRPr="00140FC1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  <w:t>.</w:t>
      </w:r>
    </w:p>
    <w:p w:rsidR="00140FC1" w:rsidRPr="00140FC1" w:rsidRDefault="00140FC1" w:rsidP="00140F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140FC1" w:rsidRPr="00140FC1" w:rsidRDefault="00140FC1" w:rsidP="00140FC1">
      <w:pPr>
        <w:spacing w:after="0"/>
        <w:rPr>
          <w:rFonts w:ascii="Times New Roman" w:eastAsia="Batang" w:hAnsi="Times New Roman" w:cs="Times New Roman"/>
          <w:sz w:val="24"/>
          <w:szCs w:val="24"/>
          <w:lang w:val="es-ES_tradnl"/>
        </w:rPr>
      </w:pPr>
      <w:r w:rsidRPr="00140FC1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II. </w:t>
      </w:r>
      <w:bookmarkStart w:id="8" w:name="OLE_LINK442"/>
      <w:bookmarkStart w:id="9" w:name="OLE_LINK443"/>
      <w:r w:rsidRPr="00140FC1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  <w:t>DERECHOS Y OBLIGACIONES DEL COMERCIANTE.</w:t>
      </w:r>
      <w:bookmarkEnd w:id="8"/>
      <w:bookmarkEnd w:id="9"/>
    </w:p>
    <w:p w:rsidR="00140FC1" w:rsidRPr="00140FC1" w:rsidRDefault="00140FC1" w:rsidP="00140F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140FC1" w:rsidRPr="00140FC1" w:rsidRDefault="00140FC1" w:rsidP="00140F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140FC1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III. </w:t>
      </w:r>
      <w:bookmarkStart w:id="10" w:name="OLE_LINK444"/>
      <w:bookmarkStart w:id="11" w:name="OLE_LINK445"/>
      <w:r w:rsidRPr="00140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_tradnl"/>
        </w:rPr>
        <w:t>MODALIDADES DE VENTAS Y FORMAS DE PAGO.</w:t>
      </w:r>
      <w:bookmarkEnd w:id="10"/>
      <w:bookmarkEnd w:id="11"/>
    </w:p>
    <w:p w:rsidR="00140FC1" w:rsidRPr="00140FC1" w:rsidRDefault="00140FC1" w:rsidP="00140FC1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  <w:lang w:val="es-ES"/>
        </w:rPr>
      </w:pPr>
    </w:p>
    <w:p w:rsidR="00140FC1" w:rsidRPr="00140FC1" w:rsidRDefault="00140FC1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</w:p>
    <w:p w:rsidR="006016E0" w:rsidRPr="006B07FB" w:rsidRDefault="006016E0" w:rsidP="006016E0">
      <w:pPr>
        <w:spacing w:after="0" w:line="240" w:lineRule="auto"/>
        <w:jc w:val="both"/>
        <w:rPr>
          <w:rFonts w:ascii="Times New Roman" w:eastAsia="Batang" w:hAnsi="Times New Roman" w:cs="Times New Roman"/>
          <w:bCs/>
          <w:spacing w:val="-24"/>
          <w:sz w:val="28"/>
          <w:szCs w:val="28"/>
          <w:lang w:eastAsia="ru-RU"/>
        </w:rPr>
      </w:pPr>
      <w:r w:rsidRPr="006B07FB">
        <w:rPr>
          <w:rFonts w:ascii="Times New Roman" w:eastAsia="Batang" w:hAnsi="Times New Roman" w:cs="Times New Roman"/>
          <w:b/>
          <w:spacing w:val="-24"/>
          <w:sz w:val="28"/>
          <w:szCs w:val="28"/>
          <w:lang w:eastAsia="ru-RU"/>
        </w:rPr>
        <w:t>Адрес сайта в локальной сети университета</w:t>
      </w:r>
      <w:r w:rsidRPr="006B07FB">
        <w:rPr>
          <w:rFonts w:ascii="Times New Roman" w:eastAsia="Batang" w:hAnsi="Times New Roman" w:cs="Times New Roman"/>
          <w:bCs/>
          <w:spacing w:val="-24"/>
          <w:sz w:val="28"/>
          <w:szCs w:val="28"/>
          <w:lang w:eastAsia="ru-RU"/>
        </w:rPr>
        <w:t>, на котором размещено пособие в электронном виде:</w:t>
      </w:r>
    </w:p>
    <w:p w:rsidR="006016E0" w:rsidRPr="006B07FB" w:rsidRDefault="006016E0" w:rsidP="006016E0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-24"/>
          <w:sz w:val="28"/>
          <w:szCs w:val="28"/>
          <w:lang w:eastAsia="ru-RU"/>
        </w:rPr>
      </w:pPr>
    </w:p>
    <w:p w:rsidR="006016E0" w:rsidRPr="006B07FB" w:rsidRDefault="006016E0" w:rsidP="006016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окружение</w:t>
      </w:r>
      <w:proofErr w:type="gramStart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В</w:t>
      </w:r>
      <w:proofErr w:type="gram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сеть → </w:t>
      </w:r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Ucheb</w:t>
      </w:r>
      <w:proofErr w:type="spell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Социал. </w:t>
      </w:r>
      <w:proofErr w:type="spellStart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. → Ин. язык</w:t>
      </w:r>
      <w:proofErr w:type="gramStart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И</w:t>
      </w:r>
      <w:proofErr w:type="gramEnd"/>
      <w:r w:rsidRPr="006B0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сп. язык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E0" w:rsidRPr="00E25872" w:rsidRDefault="006016E0" w:rsidP="00601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6E0" w:rsidRPr="006B07FB" w:rsidRDefault="006016E0" w:rsidP="006016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Примечание: </w:t>
      </w:r>
    </w:p>
    <w:p w:rsidR="006016E0" w:rsidRPr="006B07FB" w:rsidRDefault="006016E0" w:rsidP="00601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упражнения к указанным текстам,  иметь тетрадь-словарь, куда записываются незнакомые слова. Этим словарём можно пользоваться во время ответа.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4"/>
    <w:bookmarkEnd w:id="5"/>
    <w:p w:rsidR="006016E0" w:rsidRPr="006B07FB" w:rsidRDefault="006016E0" w:rsidP="006016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6016E0" w:rsidRPr="006B07FB" w:rsidRDefault="006016E0" w:rsidP="006016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OLE_LINK458"/>
      <w:bookmarkStart w:id="13" w:name="OLE_LINK459"/>
      <w:bookmarkStart w:id="14" w:name="OLE_LINK54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5" w:name="OLE_LINK430"/>
      <w:bookmarkStart w:id="16" w:name="OLE_LINK429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 И.В.</w:t>
      </w:r>
      <w:bookmarkEnd w:id="15"/>
      <w:bookmarkEnd w:id="16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Практикум испанского языка для студентов заочной формы обучения, </w:t>
      </w:r>
      <w:bookmarkStart w:id="17" w:name="OLE_LINK432"/>
      <w:bookmarkStart w:id="18" w:name="OLE_LINK431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пособие в локальной сети БГЭУ</w:t>
      </w:r>
      <w:bookmarkEnd w:id="17"/>
      <w:bookmarkEnd w:id="18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9" w:name="OLE_LINK457"/>
      <w:bookmarkStart w:id="20" w:name="OLE_LINK456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bookmarkStart w:id="21" w:name="OLE_LINK45"/>
      <w:bookmarkStart w:id="22" w:name="OLE_LINK44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Дыро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М.Н.Мардыко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Н.В.Попок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Испанский язык для экономистов. Минск, БГЭУ 2005</w:t>
      </w:r>
      <w:bookmarkEnd w:id="12"/>
      <w:bookmarkEnd w:id="13"/>
      <w:bookmarkEnd w:id="19"/>
      <w:bookmarkEnd w:id="20"/>
      <w:bookmarkEnd w:id="21"/>
      <w:bookmarkEnd w:id="22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Калустова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Бизнес-курс испанского языка</w:t>
      </w:r>
      <w:proofErr w:type="gram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Логос, Киев, 2002.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Добкина</w:t>
      </w:r>
      <w:proofErr w:type="spellEnd"/>
      <w:r w:rsidRPr="006B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Деловая поездка, М., 1989.</w:t>
      </w:r>
    </w:p>
    <w:p w:rsidR="006016E0" w:rsidRPr="006B07FB" w:rsidRDefault="006016E0" w:rsidP="006016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bookmarkStart w:id="23" w:name="OLE_LINK32"/>
      <w:bookmarkStart w:id="24" w:name="OLE_LINK31"/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6. Ángel Felices Lago, Cecilia Ruiz López, “Español para el comercio internacional”, Madrid.</w:t>
      </w: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7.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Helen Jones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.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En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activo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.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Curso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de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negocios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en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espa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ñ</w:t>
      </w:r>
      <w:r w:rsidRPr="006B07FB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ol, 2007</w:t>
      </w:r>
      <w:bookmarkEnd w:id="14"/>
      <w:bookmarkEnd w:id="23"/>
      <w:bookmarkEnd w:id="24"/>
      <w:r w:rsidRPr="006B07FB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.</w:t>
      </w: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016E0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6016E0" w:rsidRPr="006B07FB" w:rsidRDefault="006016E0" w:rsidP="0060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</w:p>
    <w:p w:rsidR="000A52CA" w:rsidRDefault="000A52CA" w:rsidP="006016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ru-RU"/>
        </w:rPr>
      </w:pPr>
      <w:bookmarkStart w:id="25" w:name="_GoBack"/>
      <w:bookmarkEnd w:id="25"/>
    </w:p>
    <w:sectPr w:rsidR="000A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D0"/>
    <w:rsid w:val="00066132"/>
    <w:rsid w:val="000A52CA"/>
    <w:rsid w:val="00140FC1"/>
    <w:rsid w:val="0032257B"/>
    <w:rsid w:val="00365B93"/>
    <w:rsid w:val="003B169B"/>
    <w:rsid w:val="00427AD0"/>
    <w:rsid w:val="006016E0"/>
    <w:rsid w:val="00CF420E"/>
    <w:rsid w:val="00DE056A"/>
    <w:rsid w:val="00E25872"/>
    <w:rsid w:val="00F1555C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Василевский</dc:creator>
  <cp:lastModifiedBy>Влад Василевский</cp:lastModifiedBy>
  <cp:revision>8</cp:revision>
  <dcterms:created xsi:type="dcterms:W3CDTF">2022-09-10T16:00:00Z</dcterms:created>
  <dcterms:modified xsi:type="dcterms:W3CDTF">2022-09-14T19:58:00Z</dcterms:modified>
</cp:coreProperties>
</file>