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39" w:rsidRPr="003E32EB" w:rsidRDefault="00040C39" w:rsidP="00EA077E">
      <w:pPr>
        <w:jc w:val="center"/>
        <w:rPr>
          <w:sz w:val="28"/>
          <w:szCs w:val="28"/>
        </w:rPr>
      </w:pPr>
    </w:p>
    <w:p w:rsidR="00040C39" w:rsidRPr="003E32EB" w:rsidRDefault="00040C39" w:rsidP="00EA077E">
      <w:pPr>
        <w:jc w:val="center"/>
        <w:rPr>
          <w:sz w:val="28"/>
          <w:szCs w:val="28"/>
        </w:rPr>
      </w:pPr>
    </w:p>
    <w:p w:rsidR="00040C39" w:rsidRPr="003E32EB" w:rsidRDefault="00040C39" w:rsidP="00EA077E">
      <w:pPr>
        <w:jc w:val="center"/>
        <w:rPr>
          <w:b/>
          <w:sz w:val="28"/>
          <w:szCs w:val="28"/>
        </w:rPr>
      </w:pPr>
    </w:p>
    <w:p w:rsidR="00040C39" w:rsidRPr="003E32EB" w:rsidRDefault="00040C39" w:rsidP="00EA077E">
      <w:pPr>
        <w:jc w:val="center"/>
        <w:rPr>
          <w:b/>
          <w:sz w:val="28"/>
          <w:szCs w:val="28"/>
        </w:rPr>
      </w:pPr>
    </w:p>
    <w:p w:rsidR="00040C39" w:rsidRPr="003E32EB" w:rsidRDefault="00040C39" w:rsidP="00EA077E">
      <w:pPr>
        <w:jc w:val="center"/>
        <w:rPr>
          <w:b/>
          <w:sz w:val="28"/>
          <w:szCs w:val="28"/>
        </w:rPr>
      </w:pPr>
    </w:p>
    <w:p w:rsidR="00040C39" w:rsidRPr="003E32EB" w:rsidRDefault="00040C39" w:rsidP="00EA077E">
      <w:pPr>
        <w:jc w:val="center"/>
        <w:rPr>
          <w:b/>
          <w:sz w:val="28"/>
          <w:szCs w:val="28"/>
        </w:rPr>
      </w:pPr>
    </w:p>
    <w:p w:rsidR="00040C39" w:rsidRPr="003E32EB" w:rsidRDefault="00040C39" w:rsidP="00EA077E">
      <w:pPr>
        <w:jc w:val="center"/>
        <w:rPr>
          <w:b/>
          <w:sz w:val="28"/>
          <w:szCs w:val="28"/>
        </w:rPr>
      </w:pPr>
    </w:p>
    <w:p w:rsidR="00040C39" w:rsidRPr="003E32EB" w:rsidRDefault="00040C39" w:rsidP="00EA077E">
      <w:pPr>
        <w:jc w:val="center"/>
        <w:rPr>
          <w:b/>
          <w:sz w:val="28"/>
          <w:szCs w:val="28"/>
        </w:rPr>
      </w:pPr>
    </w:p>
    <w:p w:rsidR="00040C39" w:rsidRPr="003E32EB" w:rsidRDefault="00040C39" w:rsidP="00EA077E">
      <w:pPr>
        <w:jc w:val="center"/>
        <w:rPr>
          <w:b/>
          <w:sz w:val="28"/>
          <w:szCs w:val="28"/>
        </w:rPr>
      </w:pPr>
    </w:p>
    <w:p w:rsidR="00040C39" w:rsidRPr="003E32EB" w:rsidRDefault="00040C39" w:rsidP="00EA077E">
      <w:pPr>
        <w:jc w:val="center"/>
        <w:rPr>
          <w:b/>
          <w:sz w:val="28"/>
          <w:szCs w:val="28"/>
        </w:rPr>
      </w:pPr>
    </w:p>
    <w:p w:rsidR="00040C39" w:rsidRPr="003E32EB" w:rsidRDefault="00040C39" w:rsidP="00EA077E">
      <w:pPr>
        <w:jc w:val="center"/>
        <w:rPr>
          <w:b/>
          <w:sz w:val="28"/>
          <w:szCs w:val="28"/>
        </w:rPr>
      </w:pPr>
    </w:p>
    <w:p w:rsidR="00040C39" w:rsidRPr="003E32EB" w:rsidRDefault="00040C39" w:rsidP="00EA077E">
      <w:pPr>
        <w:jc w:val="center"/>
        <w:rPr>
          <w:b/>
          <w:sz w:val="28"/>
          <w:szCs w:val="28"/>
        </w:rPr>
      </w:pPr>
    </w:p>
    <w:p w:rsidR="00040C39" w:rsidRPr="003E32EB" w:rsidRDefault="00040C39" w:rsidP="00EA077E">
      <w:pPr>
        <w:jc w:val="center"/>
        <w:rPr>
          <w:b/>
          <w:sz w:val="28"/>
          <w:szCs w:val="28"/>
        </w:rPr>
      </w:pPr>
      <w:r w:rsidRPr="003E32EB">
        <w:rPr>
          <w:b/>
          <w:sz w:val="28"/>
          <w:szCs w:val="28"/>
        </w:rPr>
        <w:t>Статистическая отчетность</w:t>
      </w:r>
    </w:p>
    <w:p w:rsidR="00040C39" w:rsidRPr="003E32EB" w:rsidRDefault="00040C39" w:rsidP="00EA077E">
      <w:pPr>
        <w:jc w:val="center"/>
        <w:rPr>
          <w:sz w:val="28"/>
          <w:szCs w:val="28"/>
        </w:rPr>
      </w:pPr>
    </w:p>
    <w:p w:rsidR="00040C39" w:rsidRPr="003E32EB" w:rsidRDefault="00040C39" w:rsidP="00EA077E">
      <w:pPr>
        <w:jc w:val="center"/>
        <w:rPr>
          <w:sz w:val="28"/>
          <w:szCs w:val="28"/>
        </w:rPr>
      </w:pPr>
      <w:r w:rsidRPr="003E32EB">
        <w:rPr>
          <w:sz w:val="28"/>
          <w:szCs w:val="28"/>
        </w:rPr>
        <w:t xml:space="preserve">Конспект лекций для студентов, обучающихся по специальности 1-25 01 08 «Бухгалтерский учет, анализ и аудит </w:t>
      </w:r>
    </w:p>
    <w:p w:rsidR="00040C39" w:rsidRPr="003E32EB" w:rsidRDefault="00040C39" w:rsidP="00EA077E">
      <w:pPr>
        <w:jc w:val="center"/>
        <w:rPr>
          <w:sz w:val="28"/>
          <w:szCs w:val="28"/>
        </w:rPr>
      </w:pPr>
      <w:r w:rsidRPr="003E32EB">
        <w:rPr>
          <w:sz w:val="28"/>
          <w:szCs w:val="28"/>
        </w:rPr>
        <w:t>(по направлениям)»</w:t>
      </w:r>
    </w:p>
    <w:p w:rsidR="00040C39" w:rsidRPr="003E32EB" w:rsidRDefault="00040C39" w:rsidP="00EA077E">
      <w:pPr>
        <w:jc w:val="center"/>
        <w:rPr>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center"/>
        <w:rPr>
          <w:sz w:val="28"/>
          <w:szCs w:val="28"/>
        </w:rPr>
      </w:pPr>
      <w:r w:rsidRPr="003E32EB">
        <w:rPr>
          <w:sz w:val="28"/>
          <w:szCs w:val="28"/>
        </w:rPr>
        <w:t>Минск 2016</w:t>
      </w:r>
    </w:p>
    <w:p w:rsidR="00040C39" w:rsidRPr="003E32EB" w:rsidRDefault="00040C39" w:rsidP="00EA077E">
      <w:pPr>
        <w:ind w:firstLine="709"/>
        <w:jc w:val="both"/>
        <w:rPr>
          <w:sz w:val="28"/>
          <w:szCs w:val="28"/>
        </w:rPr>
      </w:pPr>
    </w:p>
    <w:p w:rsidR="00040C39" w:rsidRPr="003E32EB" w:rsidRDefault="00040C39" w:rsidP="00EA077E">
      <w:pPr>
        <w:ind w:firstLine="709"/>
        <w:jc w:val="center"/>
        <w:rPr>
          <w:sz w:val="28"/>
          <w:szCs w:val="28"/>
        </w:rPr>
      </w:pPr>
    </w:p>
    <w:p w:rsidR="00040C39" w:rsidRPr="003E32EB" w:rsidRDefault="00040C39" w:rsidP="00EA077E">
      <w:pPr>
        <w:ind w:firstLine="709"/>
        <w:jc w:val="center"/>
        <w:rPr>
          <w:b/>
          <w:sz w:val="28"/>
          <w:szCs w:val="28"/>
        </w:rPr>
      </w:pPr>
      <w:r w:rsidRPr="003E32EB">
        <w:rPr>
          <w:b/>
          <w:sz w:val="28"/>
          <w:szCs w:val="28"/>
        </w:rPr>
        <w:t>1. Понятие статистического наблюдения. Значение статистической отчетности для субъектов хозяйствования и государства</w:t>
      </w:r>
    </w:p>
    <w:p w:rsidR="00040C39" w:rsidRPr="003E32EB" w:rsidRDefault="00040C39" w:rsidP="00EA077E">
      <w:pPr>
        <w:ind w:firstLine="709"/>
        <w:jc w:val="center"/>
        <w:rPr>
          <w:sz w:val="28"/>
          <w:szCs w:val="28"/>
        </w:rPr>
      </w:pP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Статистическое наблюдение – первая стадия статистического исследования, представляющая собой научно организованный сбор информации о массовых общественных явлениях и процессах общественной жизни. </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В соответствии с законом Республики Беларусь о государственной статистике от 28 ноября </w:t>
      </w:r>
      <w:smartTag w:uri="urn:schemas-microsoft-com:office:smarttags" w:element="metricconverter">
        <w:smartTagPr>
          <w:attr w:name="ProductID" w:val="2004 г"/>
        </w:smartTagPr>
        <w:r w:rsidRPr="003E32EB">
          <w:rPr>
            <w:color w:val="000000"/>
            <w:spacing w:val="-3"/>
            <w:sz w:val="28"/>
            <w:szCs w:val="28"/>
          </w:rPr>
          <w:t>2004 г</w:t>
        </w:r>
      </w:smartTag>
      <w:r w:rsidRPr="003E32EB">
        <w:rPr>
          <w:color w:val="000000"/>
          <w:spacing w:val="-3"/>
          <w:sz w:val="28"/>
          <w:szCs w:val="28"/>
        </w:rPr>
        <w:t>. № 345-З  (в ред. от 13.07.2016 № 397-З) Государственные статистические наблюдения - сбор первичных статистических данных, осуществляемый органами государственной статистики или государственными организациями, уполномоченными на ведение государственной статистики, в целях формирования официальной статистической информации.</w:t>
      </w:r>
      <w:bookmarkStart w:id="0" w:name="_GoBack"/>
      <w:bookmarkEnd w:id="0"/>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Статистическое наблюдение обязательно должно быть массовым, систематическим, проводиться на научной основе по заранее разработанным плану и программе. </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Массовый характер статистического наблюдения предполагает, что оно охватывает большое число случаев проявления исследуемого явления или процесса, достаточное для получения правдивых статистических данных.</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Систематичность статистического наблюдения определяется тем, что оно должно проводиться либо систематически, либо непрерывно, либо регулярно. Только такой подход позволяет изучить тенденции и закономерности социально-экономических процессов, характеризующихся количественными и качественными изменениями.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Планомерность статистического наблюдения заключается в том, что оно готовится и проводится по разработанному плану, который входит и план всего статистического исследования и включает вопросы методологии, организации, техники сбора информации, контроля ее достоверности и оформления итоговых результатов.</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Государственные статистические наблюдения проводятся по формам централизованных и нецентрализованных государственных статистических наблюдений.</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Государственные статистические наблюдения могут быть сплошными (проводимыми в отношении всех единиц наблюдаемой совокупности) и выборочными (проводимыми в отношении отдельных единиц наблюдаемой совокупности), систематическими (проводимыми на регулярной основе) и специальными (единовременные, переписи, обследования).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Программа статистических работ – перечень государственных статистических наблюдений и официальной статистической информации, формируемой органами государственной статистики и государственными организациями, уполномоченными на ведение государственной статистики, с указанием сроков ее подготовки. Публикуется на официальном сайте Национального статистического комитета Республики Беларусь </w:t>
      </w:r>
      <w:r w:rsidRPr="003E32EB">
        <w:rPr>
          <w:b/>
          <w:color w:val="000000"/>
          <w:spacing w:val="-3"/>
          <w:sz w:val="28"/>
          <w:szCs w:val="28"/>
          <w:lang w:val="en-US"/>
        </w:rPr>
        <w:t>www</w:t>
      </w:r>
      <w:r w:rsidRPr="003E32EB">
        <w:rPr>
          <w:b/>
          <w:color w:val="000000"/>
          <w:spacing w:val="-3"/>
          <w:sz w:val="28"/>
          <w:szCs w:val="28"/>
        </w:rPr>
        <w:t>.</w:t>
      </w:r>
      <w:r w:rsidRPr="003E32EB">
        <w:rPr>
          <w:b/>
          <w:color w:val="000000"/>
          <w:spacing w:val="-3"/>
          <w:sz w:val="28"/>
          <w:szCs w:val="28"/>
          <w:lang w:val="en-US"/>
        </w:rPr>
        <w:t>belstat</w:t>
      </w:r>
      <w:r w:rsidRPr="003E32EB">
        <w:rPr>
          <w:b/>
          <w:color w:val="000000"/>
          <w:spacing w:val="-3"/>
          <w:sz w:val="28"/>
          <w:szCs w:val="28"/>
        </w:rPr>
        <w:t>.</w:t>
      </w:r>
      <w:r w:rsidRPr="003E32EB">
        <w:rPr>
          <w:b/>
          <w:color w:val="000000"/>
          <w:spacing w:val="-3"/>
          <w:sz w:val="28"/>
          <w:szCs w:val="28"/>
          <w:lang w:val="en-US"/>
        </w:rPr>
        <w:t>gov</w:t>
      </w:r>
      <w:r w:rsidRPr="003E32EB">
        <w:rPr>
          <w:b/>
          <w:color w:val="000000"/>
          <w:spacing w:val="-3"/>
          <w:sz w:val="28"/>
          <w:szCs w:val="28"/>
        </w:rPr>
        <w:t>.</w:t>
      </w:r>
      <w:r w:rsidRPr="003E32EB">
        <w:rPr>
          <w:b/>
          <w:color w:val="000000"/>
          <w:spacing w:val="-3"/>
          <w:sz w:val="28"/>
          <w:szCs w:val="28"/>
          <w:lang w:val="en-US"/>
        </w:rPr>
        <w:t>by</w:t>
      </w:r>
      <w:r w:rsidRPr="003E32EB">
        <w:rPr>
          <w:b/>
          <w:color w:val="000000"/>
          <w:spacing w:val="-3"/>
          <w:sz w:val="28"/>
          <w:szCs w:val="28"/>
        </w:rPr>
        <w:t>.</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Формами государственных статистических наблюдений являются:</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1. государственная статистическая отчетность;</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2. анкета;</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3. вопросник;</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4. переписной лист;</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5. иные формы государственных статистических наблюдений.</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Сбор первичных статистических данных при проведении государственных статистических наблюдений может осуществляться следующими способами: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1. представление первичных статистических данных респондентами;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2. опрос респондентов;</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3. регистрация первичных статистических данных.</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При организации и проведении государственных статистических наблюдений, формировании официальной статистической информации широко применяются международные, межгосударственные классификаторы, общегосударственные классификаторы Республики Беларусь и статистические классификаторы.</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При этом под термином статистический классификатор понимают – систематизированный перечень значений определенного признака объекта государственного статистического наблюдения.</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Субъектами правоотношений в области государственной статистики являются:</w:t>
      </w:r>
    </w:p>
    <w:p w:rsidR="00040C39" w:rsidRPr="003E32EB" w:rsidRDefault="00040C39" w:rsidP="00EA077E">
      <w:pPr>
        <w:pStyle w:val="ConsPlusNormal"/>
        <w:numPr>
          <w:ilvl w:val="0"/>
          <w:numId w:val="4"/>
        </w:numPr>
        <w:jc w:val="both"/>
        <w:rPr>
          <w:rFonts w:ascii="Times New Roman" w:hAnsi="Times New Roman" w:cs="Times New Roman"/>
          <w:sz w:val="28"/>
          <w:szCs w:val="28"/>
        </w:rPr>
      </w:pPr>
      <w:r w:rsidRPr="003E32EB">
        <w:rPr>
          <w:rFonts w:ascii="Times New Roman" w:hAnsi="Times New Roman" w:cs="Times New Roman"/>
          <w:sz w:val="28"/>
          <w:szCs w:val="28"/>
        </w:rPr>
        <w:t>органы государственной статистики;</w:t>
      </w:r>
    </w:p>
    <w:p w:rsidR="00040C39" w:rsidRPr="003E32EB" w:rsidRDefault="00040C39" w:rsidP="00EA077E">
      <w:pPr>
        <w:pStyle w:val="ConsPlusNormal"/>
        <w:ind w:firstLine="567"/>
        <w:jc w:val="both"/>
        <w:rPr>
          <w:rFonts w:ascii="Times New Roman" w:hAnsi="Times New Roman" w:cs="Times New Roman"/>
          <w:sz w:val="28"/>
          <w:szCs w:val="28"/>
        </w:rPr>
      </w:pPr>
      <w:r w:rsidRPr="003E32EB">
        <w:rPr>
          <w:rFonts w:ascii="Times New Roman" w:hAnsi="Times New Roman" w:cs="Times New Roman"/>
          <w:sz w:val="28"/>
          <w:szCs w:val="28"/>
        </w:rPr>
        <w:t>В систему органов государственной статистики входят:</w:t>
      </w:r>
    </w:p>
    <w:p w:rsidR="00040C39" w:rsidRPr="003E32EB" w:rsidRDefault="00040C39" w:rsidP="00EA077E">
      <w:pPr>
        <w:pStyle w:val="ConsPlusNormal"/>
        <w:ind w:firstLine="567"/>
        <w:jc w:val="both"/>
        <w:rPr>
          <w:rFonts w:ascii="Times New Roman" w:hAnsi="Times New Roman" w:cs="Times New Roman"/>
          <w:sz w:val="28"/>
          <w:szCs w:val="28"/>
        </w:rPr>
      </w:pPr>
      <w:r w:rsidRPr="003E32EB">
        <w:rPr>
          <w:rFonts w:ascii="Times New Roman" w:hAnsi="Times New Roman" w:cs="Times New Roman"/>
          <w:sz w:val="28"/>
          <w:szCs w:val="28"/>
        </w:rPr>
        <w:t>а. республиканский орган государственного управления в области государственной статистики;</w:t>
      </w:r>
    </w:p>
    <w:p w:rsidR="00040C39" w:rsidRPr="003E32EB" w:rsidRDefault="00040C39" w:rsidP="00EA077E">
      <w:pPr>
        <w:pStyle w:val="ConsPlusNormal"/>
        <w:ind w:firstLine="567"/>
        <w:jc w:val="both"/>
        <w:rPr>
          <w:rFonts w:ascii="Times New Roman" w:hAnsi="Times New Roman" w:cs="Times New Roman"/>
          <w:sz w:val="28"/>
          <w:szCs w:val="28"/>
        </w:rPr>
      </w:pPr>
      <w:r w:rsidRPr="003E32EB">
        <w:rPr>
          <w:rFonts w:ascii="Times New Roman" w:hAnsi="Times New Roman" w:cs="Times New Roman"/>
          <w:sz w:val="28"/>
          <w:szCs w:val="28"/>
        </w:rPr>
        <w:t>в. территориальные органы государственной статистики.</w:t>
      </w:r>
    </w:p>
    <w:p w:rsidR="00040C39" w:rsidRPr="003E32EB" w:rsidRDefault="00040C39" w:rsidP="00EA077E">
      <w:pPr>
        <w:pStyle w:val="ConsPlusNormal"/>
        <w:ind w:firstLine="567"/>
        <w:jc w:val="both"/>
        <w:rPr>
          <w:rFonts w:ascii="Times New Roman" w:hAnsi="Times New Roman" w:cs="Times New Roman"/>
          <w:sz w:val="28"/>
          <w:szCs w:val="28"/>
        </w:rPr>
      </w:pPr>
      <w:r w:rsidRPr="003E32EB">
        <w:rPr>
          <w:rFonts w:ascii="Times New Roman" w:hAnsi="Times New Roman" w:cs="Times New Roman"/>
          <w:sz w:val="28"/>
          <w:szCs w:val="28"/>
        </w:rPr>
        <w:t>Республиканский орган государственного управления в области государственной статистики проводит государственную политику в области государственной статистики, осуществляет регулирование и управление, а также координацию деятельности других государственных органов, иных организаций в этой области.</w:t>
      </w:r>
    </w:p>
    <w:p w:rsidR="00040C39" w:rsidRPr="003E32EB" w:rsidRDefault="00040C39" w:rsidP="00EA077E">
      <w:pPr>
        <w:pStyle w:val="ConsPlusNormal"/>
        <w:ind w:firstLine="567"/>
        <w:jc w:val="both"/>
        <w:rPr>
          <w:rFonts w:ascii="Times New Roman" w:hAnsi="Times New Roman" w:cs="Times New Roman"/>
          <w:sz w:val="28"/>
          <w:szCs w:val="28"/>
        </w:rPr>
      </w:pPr>
      <w:r w:rsidRPr="003E32EB">
        <w:rPr>
          <w:rFonts w:ascii="Times New Roman" w:hAnsi="Times New Roman" w:cs="Times New Roman"/>
          <w:sz w:val="28"/>
          <w:szCs w:val="28"/>
        </w:rPr>
        <w:t>Территориальными органами государственной статистики являются главные статистические управления областей и города Минска, созданные республиканским органом государственного управления в области государственной статистики.</w:t>
      </w:r>
    </w:p>
    <w:p w:rsidR="00040C39" w:rsidRPr="003E32EB" w:rsidRDefault="00040C39" w:rsidP="00EA077E">
      <w:pPr>
        <w:pStyle w:val="ConsPlusNormal"/>
        <w:numPr>
          <w:ilvl w:val="0"/>
          <w:numId w:val="4"/>
        </w:numPr>
        <w:jc w:val="both"/>
        <w:rPr>
          <w:rFonts w:ascii="Times New Roman" w:hAnsi="Times New Roman" w:cs="Times New Roman"/>
          <w:sz w:val="28"/>
          <w:szCs w:val="28"/>
        </w:rPr>
      </w:pPr>
      <w:r w:rsidRPr="003E32EB">
        <w:rPr>
          <w:rFonts w:ascii="Times New Roman" w:hAnsi="Times New Roman" w:cs="Times New Roman"/>
          <w:sz w:val="28"/>
          <w:szCs w:val="28"/>
        </w:rPr>
        <w:t>государственные организации, уполномоченные на ведение государственной статистики – государственные органы и иные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p w:rsidR="00040C39" w:rsidRPr="003E32EB" w:rsidRDefault="00040C39" w:rsidP="00EA077E">
      <w:pPr>
        <w:pStyle w:val="ConsPlusNormal"/>
        <w:numPr>
          <w:ilvl w:val="0"/>
          <w:numId w:val="4"/>
        </w:numPr>
        <w:jc w:val="both"/>
        <w:rPr>
          <w:rFonts w:ascii="Times New Roman" w:hAnsi="Times New Roman" w:cs="Times New Roman"/>
          <w:sz w:val="28"/>
          <w:szCs w:val="28"/>
        </w:rPr>
      </w:pPr>
      <w:r w:rsidRPr="003E32EB">
        <w:rPr>
          <w:rFonts w:ascii="Times New Roman" w:hAnsi="Times New Roman" w:cs="Times New Roman"/>
          <w:sz w:val="28"/>
          <w:szCs w:val="28"/>
        </w:rPr>
        <w:t xml:space="preserve">респондент – субъект правоотношений в области государственной статистики, первичные статистические данные о котором являются объектом государственных статистических наблюдений. Среди них: </w:t>
      </w:r>
    </w:p>
    <w:p w:rsidR="00040C39" w:rsidRPr="003E32EB" w:rsidRDefault="00040C39" w:rsidP="00EA077E">
      <w:pPr>
        <w:pStyle w:val="ConsPlusNormal"/>
        <w:numPr>
          <w:ilvl w:val="0"/>
          <w:numId w:val="3"/>
        </w:numPr>
        <w:jc w:val="both"/>
        <w:rPr>
          <w:rFonts w:ascii="Times New Roman" w:hAnsi="Times New Roman" w:cs="Times New Roman"/>
          <w:sz w:val="28"/>
          <w:szCs w:val="28"/>
        </w:rPr>
      </w:pPr>
      <w:r w:rsidRPr="003E32EB">
        <w:rPr>
          <w:rFonts w:ascii="Times New Roman" w:hAnsi="Times New Roman" w:cs="Times New Roman"/>
          <w:sz w:val="28"/>
          <w:szCs w:val="28"/>
        </w:rPr>
        <w:t>юридические лица, зарегистрированные в Республике Беларусь, их обособленные подразделения;</w:t>
      </w:r>
    </w:p>
    <w:p w:rsidR="00040C39" w:rsidRPr="003E32EB" w:rsidRDefault="00040C39" w:rsidP="00EA077E">
      <w:pPr>
        <w:pStyle w:val="ConsPlusNormal"/>
        <w:numPr>
          <w:ilvl w:val="0"/>
          <w:numId w:val="3"/>
        </w:numPr>
        <w:jc w:val="both"/>
        <w:rPr>
          <w:rFonts w:ascii="Times New Roman" w:hAnsi="Times New Roman" w:cs="Times New Roman"/>
          <w:sz w:val="28"/>
          <w:szCs w:val="28"/>
        </w:rPr>
      </w:pPr>
      <w:r w:rsidRPr="003E32EB">
        <w:rPr>
          <w:rFonts w:ascii="Times New Roman" w:hAnsi="Times New Roman" w:cs="Times New Roman"/>
          <w:sz w:val="28"/>
          <w:szCs w:val="28"/>
        </w:rPr>
        <w:t>индивидуальные предприниматели, зарегистрированные в Республике Беларусь;</w:t>
      </w:r>
    </w:p>
    <w:p w:rsidR="00040C39" w:rsidRPr="003E32EB" w:rsidRDefault="00040C39" w:rsidP="00EA077E">
      <w:pPr>
        <w:pStyle w:val="ConsPlusNormal"/>
        <w:numPr>
          <w:ilvl w:val="0"/>
          <w:numId w:val="3"/>
        </w:numPr>
        <w:jc w:val="both"/>
        <w:rPr>
          <w:rFonts w:ascii="Times New Roman" w:hAnsi="Times New Roman" w:cs="Times New Roman"/>
          <w:sz w:val="28"/>
          <w:szCs w:val="28"/>
        </w:rPr>
      </w:pPr>
      <w:r w:rsidRPr="003E32EB">
        <w:rPr>
          <w:rFonts w:ascii="Times New Roman" w:hAnsi="Times New Roman" w:cs="Times New Roman"/>
          <w:sz w:val="28"/>
          <w:szCs w:val="28"/>
        </w:rPr>
        <w:t>представительства иностранных организаций, расположенные на территории Республики Беларусь;</w:t>
      </w:r>
    </w:p>
    <w:p w:rsidR="00040C39" w:rsidRPr="003E32EB" w:rsidRDefault="00040C39" w:rsidP="00EA077E">
      <w:pPr>
        <w:pStyle w:val="ConsPlusNormal"/>
        <w:numPr>
          <w:ilvl w:val="0"/>
          <w:numId w:val="3"/>
        </w:numPr>
        <w:jc w:val="both"/>
        <w:rPr>
          <w:rFonts w:ascii="Times New Roman" w:hAnsi="Times New Roman" w:cs="Times New Roman"/>
          <w:sz w:val="28"/>
          <w:szCs w:val="28"/>
        </w:rPr>
      </w:pPr>
      <w:r w:rsidRPr="003E32EB">
        <w:rPr>
          <w:rFonts w:ascii="Times New Roman" w:hAnsi="Times New Roman" w:cs="Times New Roman"/>
          <w:sz w:val="28"/>
          <w:szCs w:val="28"/>
        </w:rPr>
        <w:t>граждане Республики Беларусь;</w:t>
      </w:r>
    </w:p>
    <w:p w:rsidR="00040C39" w:rsidRPr="003E32EB" w:rsidRDefault="00040C39" w:rsidP="00EA077E">
      <w:pPr>
        <w:pStyle w:val="ConsPlusNormal"/>
        <w:numPr>
          <w:ilvl w:val="0"/>
          <w:numId w:val="3"/>
        </w:numPr>
        <w:jc w:val="both"/>
        <w:rPr>
          <w:rFonts w:ascii="Times New Roman" w:hAnsi="Times New Roman" w:cs="Times New Roman"/>
          <w:sz w:val="28"/>
          <w:szCs w:val="28"/>
        </w:rPr>
      </w:pPr>
      <w:r w:rsidRPr="003E32EB">
        <w:rPr>
          <w:rFonts w:ascii="Times New Roman" w:hAnsi="Times New Roman" w:cs="Times New Roman"/>
          <w:sz w:val="28"/>
          <w:szCs w:val="28"/>
        </w:rPr>
        <w:t>иностранные граждане и лица без гражданства, находящиеся на территории Республики Беларусь;</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4. пользователь - субъект правоотношений в области государственной статистики, использующий официальную статистическую информацию. В список пользователей входят:</w:t>
      </w:r>
    </w:p>
    <w:p w:rsidR="00040C39" w:rsidRPr="003E32EB" w:rsidRDefault="00040C39" w:rsidP="00EA077E">
      <w:pPr>
        <w:pStyle w:val="ConsPlusNormal"/>
        <w:numPr>
          <w:ilvl w:val="0"/>
          <w:numId w:val="5"/>
        </w:numPr>
        <w:jc w:val="both"/>
        <w:rPr>
          <w:rFonts w:ascii="Times New Roman" w:hAnsi="Times New Roman" w:cs="Times New Roman"/>
          <w:sz w:val="28"/>
          <w:szCs w:val="28"/>
        </w:rPr>
      </w:pPr>
      <w:r w:rsidRPr="003E32EB">
        <w:rPr>
          <w:rFonts w:ascii="Times New Roman" w:hAnsi="Times New Roman" w:cs="Times New Roman"/>
          <w:sz w:val="28"/>
          <w:szCs w:val="28"/>
        </w:rPr>
        <w:t>государственные органы;</w:t>
      </w:r>
    </w:p>
    <w:p w:rsidR="00040C39" w:rsidRPr="003E32EB" w:rsidRDefault="00040C39" w:rsidP="00EA077E">
      <w:pPr>
        <w:pStyle w:val="ConsPlusNormal"/>
        <w:numPr>
          <w:ilvl w:val="0"/>
          <w:numId w:val="5"/>
        </w:numPr>
        <w:jc w:val="both"/>
        <w:rPr>
          <w:rFonts w:ascii="Times New Roman" w:hAnsi="Times New Roman" w:cs="Times New Roman"/>
          <w:sz w:val="28"/>
          <w:szCs w:val="28"/>
        </w:rPr>
      </w:pPr>
      <w:r w:rsidRPr="003E32EB">
        <w:rPr>
          <w:rFonts w:ascii="Times New Roman" w:hAnsi="Times New Roman" w:cs="Times New Roman"/>
          <w:sz w:val="28"/>
          <w:szCs w:val="28"/>
        </w:rPr>
        <w:t>иные юридические лица Республики Беларусь;</w:t>
      </w:r>
    </w:p>
    <w:p w:rsidR="00040C39" w:rsidRPr="003E32EB" w:rsidRDefault="00040C39" w:rsidP="00EA077E">
      <w:pPr>
        <w:pStyle w:val="ConsPlusNormal"/>
        <w:numPr>
          <w:ilvl w:val="0"/>
          <w:numId w:val="5"/>
        </w:numPr>
        <w:jc w:val="both"/>
        <w:rPr>
          <w:rFonts w:ascii="Times New Roman" w:hAnsi="Times New Roman" w:cs="Times New Roman"/>
          <w:sz w:val="28"/>
          <w:szCs w:val="28"/>
        </w:rPr>
      </w:pPr>
      <w:r w:rsidRPr="003E32EB">
        <w:rPr>
          <w:rFonts w:ascii="Times New Roman" w:hAnsi="Times New Roman" w:cs="Times New Roman"/>
          <w:sz w:val="28"/>
          <w:szCs w:val="28"/>
        </w:rPr>
        <w:t>граждане Республики Беларусь, иностранные граждане и лица без гражданства, в том числе индивидуальные предприниматели;</w:t>
      </w:r>
    </w:p>
    <w:p w:rsidR="00040C39" w:rsidRPr="003E32EB" w:rsidRDefault="00040C39" w:rsidP="00EA077E">
      <w:pPr>
        <w:pStyle w:val="ConsPlusNormal"/>
        <w:numPr>
          <w:ilvl w:val="0"/>
          <w:numId w:val="5"/>
        </w:numPr>
        <w:jc w:val="both"/>
        <w:rPr>
          <w:rFonts w:ascii="Times New Roman" w:hAnsi="Times New Roman" w:cs="Times New Roman"/>
          <w:sz w:val="28"/>
          <w:szCs w:val="28"/>
        </w:rPr>
      </w:pPr>
      <w:r w:rsidRPr="003E32EB">
        <w:rPr>
          <w:rFonts w:ascii="Times New Roman" w:hAnsi="Times New Roman" w:cs="Times New Roman"/>
          <w:sz w:val="28"/>
          <w:szCs w:val="28"/>
        </w:rPr>
        <w:t>иностранные и международные организации.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Иностранные граждане и лица без гражданства, находящиеся на территории Республики Беларусь, являются респондентами только специальных государственных статистических наблюдений (единовременные, переписи, обследования), если иное не установлено законодательными актами.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В систему органов государственной статистики входят:</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1. республиканский орган государственного управления в области государственной статистики;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2. территориальные органы государственной статистики.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Республиканский орган государственного управления в области государственной статистики проводит государственную политику в области государственной статистики, осуществляет регулирование и управление, а также координацию деятельности других государственных органов, иных организаций в этой области.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Территориальными органами государственной статистики являются главные статистические управления областей и города Минска, созданные республиканским органом государственного управления в области государственной статистики.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В структуру главных статистических управлений областей входят отделы статистики в районах и городах.</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Территориальные органы государственной статистики подчиняются республиканскому органу государственного управления в области государственной статистики и действуют на основе положений, утверждаемых этим органом.</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Республиканский орган государственного управления в области государственной статистики может создавать в порядке, установленном законодательством, организации для:</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1. обеспечения функционирования и сопровождения информационных систем, используемых в органах государственной статистики;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2. распространения на платной основе официальной статистической информации и оказания иных информационных услуг;</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3. выполнения иных функций, возложенных на органы государственной статистики, за исключением функций, связанных с реализацией государственно-властных полномочий.</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Основными задачами государственной статистики являются:</w:t>
      </w:r>
    </w:p>
    <w:p w:rsidR="00040C39" w:rsidRPr="003E32EB" w:rsidRDefault="00040C39" w:rsidP="00EA077E">
      <w:pPr>
        <w:pStyle w:val="ConsPlusNormal"/>
        <w:numPr>
          <w:ilvl w:val="0"/>
          <w:numId w:val="1"/>
        </w:numPr>
        <w:jc w:val="both"/>
        <w:rPr>
          <w:rFonts w:ascii="Times New Roman" w:hAnsi="Times New Roman" w:cs="Times New Roman"/>
          <w:sz w:val="28"/>
          <w:szCs w:val="28"/>
        </w:rPr>
      </w:pPr>
      <w:r w:rsidRPr="003E32EB">
        <w:rPr>
          <w:rFonts w:ascii="Times New Roman" w:hAnsi="Times New Roman" w:cs="Times New Roman"/>
          <w:sz w:val="28"/>
          <w:szCs w:val="28"/>
        </w:rPr>
        <w:t>формирование научно обоснованной официальной статистической методологии, соответствующей международным стандартам в области статистики;</w:t>
      </w:r>
    </w:p>
    <w:p w:rsidR="00040C39" w:rsidRPr="003E32EB" w:rsidRDefault="00040C39" w:rsidP="00EA077E">
      <w:pPr>
        <w:pStyle w:val="ConsPlusNormal"/>
        <w:numPr>
          <w:ilvl w:val="0"/>
          <w:numId w:val="1"/>
        </w:numPr>
        <w:jc w:val="both"/>
        <w:rPr>
          <w:rFonts w:ascii="Times New Roman" w:hAnsi="Times New Roman" w:cs="Times New Roman"/>
          <w:sz w:val="28"/>
          <w:szCs w:val="28"/>
        </w:rPr>
      </w:pPr>
      <w:r w:rsidRPr="003E32EB">
        <w:rPr>
          <w:rFonts w:ascii="Times New Roman" w:hAnsi="Times New Roman" w:cs="Times New Roman"/>
          <w:sz w:val="28"/>
          <w:szCs w:val="28"/>
        </w:rPr>
        <w:t>осуществление государственной статистической деятельности с соблюдением принципов государственной статистики;</w:t>
      </w:r>
    </w:p>
    <w:p w:rsidR="00040C39" w:rsidRPr="003E32EB" w:rsidRDefault="00040C39" w:rsidP="00EA077E">
      <w:pPr>
        <w:pStyle w:val="ConsPlusNormal"/>
        <w:numPr>
          <w:ilvl w:val="0"/>
          <w:numId w:val="1"/>
        </w:numPr>
        <w:jc w:val="both"/>
        <w:rPr>
          <w:rFonts w:ascii="Times New Roman" w:hAnsi="Times New Roman" w:cs="Times New Roman"/>
          <w:sz w:val="28"/>
          <w:szCs w:val="28"/>
        </w:rPr>
      </w:pPr>
      <w:r w:rsidRPr="003E32EB">
        <w:rPr>
          <w:rFonts w:ascii="Times New Roman" w:hAnsi="Times New Roman" w:cs="Times New Roman"/>
          <w:sz w:val="28"/>
          <w:szCs w:val="28"/>
        </w:rPr>
        <w:t>удовлетворение потребности общества, государства и международного сообщества в официальной статистической информации.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Принципами государственной статистики являются:</w:t>
      </w:r>
    </w:p>
    <w:p w:rsidR="00040C39" w:rsidRPr="003E32EB" w:rsidRDefault="00040C39" w:rsidP="00EA077E">
      <w:pPr>
        <w:pStyle w:val="ConsPlusNormal"/>
        <w:numPr>
          <w:ilvl w:val="0"/>
          <w:numId w:val="2"/>
        </w:numPr>
        <w:jc w:val="both"/>
        <w:rPr>
          <w:rFonts w:ascii="Times New Roman" w:hAnsi="Times New Roman" w:cs="Times New Roman"/>
          <w:sz w:val="28"/>
          <w:szCs w:val="28"/>
        </w:rPr>
      </w:pPr>
      <w:r w:rsidRPr="003E32EB">
        <w:rPr>
          <w:rFonts w:ascii="Times New Roman" w:hAnsi="Times New Roman" w:cs="Times New Roman"/>
          <w:sz w:val="28"/>
          <w:szCs w:val="28"/>
        </w:rPr>
        <w:t>независимость при осуществлении государственной статистической деятельности;</w:t>
      </w:r>
    </w:p>
    <w:p w:rsidR="00040C39" w:rsidRPr="003E32EB" w:rsidRDefault="00040C39" w:rsidP="00EA077E">
      <w:pPr>
        <w:pStyle w:val="ConsPlusNormal"/>
        <w:numPr>
          <w:ilvl w:val="0"/>
          <w:numId w:val="2"/>
        </w:numPr>
        <w:jc w:val="both"/>
        <w:rPr>
          <w:rFonts w:ascii="Times New Roman" w:hAnsi="Times New Roman" w:cs="Times New Roman"/>
          <w:sz w:val="28"/>
          <w:szCs w:val="28"/>
        </w:rPr>
      </w:pPr>
      <w:r w:rsidRPr="003E32EB">
        <w:rPr>
          <w:rFonts w:ascii="Times New Roman" w:hAnsi="Times New Roman" w:cs="Times New Roman"/>
          <w:sz w:val="28"/>
          <w:szCs w:val="28"/>
        </w:rPr>
        <w:t>конфиденциальность первичных статистических данных;</w:t>
      </w:r>
    </w:p>
    <w:p w:rsidR="00040C39" w:rsidRPr="003E32EB" w:rsidRDefault="00040C39" w:rsidP="00EA077E">
      <w:pPr>
        <w:pStyle w:val="ConsPlusNormal"/>
        <w:numPr>
          <w:ilvl w:val="0"/>
          <w:numId w:val="2"/>
        </w:numPr>
        <w:jc w:val="both"/>
        <w:rPr>
          <w:rFonts w:ascii="Times New Roman" w:hAnsi="Times New Roman" w:cs="Times New Roman"/>
          <w:sz w:val="28"/>
          <w:szCs w:val="28"/>
        </w:rPr>
      </w:pPr>
      <w:r w:rsidRPr="003E32EB">
        <w:rPr>
          <w:rFonts w:ascii="Times New Roman" w:hAnsi="Times New Roman" w:cs="Times New Roman"/>
          <w:sz w:val="28"/>
          <w:szCs w:val="28"/>
        </w:rPr>
        <w:t>обоснованность официальной статистической методологии;</w:t>
      </w:r>
    </w:p>
    <w:p w:rsidR="00040C39" w:rsidRPr="003E32EB" w:rsidRDefault="00040C39" w:rsidP="00EA077E">
      <w:pPr>
        <w:pStyle w:val="ConsPlusNormal"/>
        <w:numPr>
          <w:ilvl w:val="0"/>
          <w:numId w:val="2"/>
        </w:numPr>
        <w:jc w:val="both"/>
        <w:rPr>
          <w:rFonts w:ascii="Times New Roman" w:hAnsi="Times New Roman" w:cs="Times New Roman"/>
          <w:sz w:val="28"/>
          <w:szCs w:val="28"/>
        </w:rPr>
      </w:pPr>
      <w:r w:rsidRPr="003E32EB">
        <w:rPr>
          <w:rFonts w:ascii="Times New Roman" w:hAnsi="Times New Roman" w:cs="Times New Roman"/>
          <w:sz w:val="28"/>
          <w:szCs w:val="28"/>
        </w:rPr>
        <w:t>соразмерность нагрузки на респондентов потребностям пользователей;</w:t>
      </w:r>
    </w:p>
    <w:p w:rsidR="00040C39" w:rsidRPr="003E32EB" w:rsidRDefault="00040C39" w:rsidP="00EA077E">
      <w:pPr>
        <w:pStyle w:val="ConsPlusNormal"/>
        <w:numPr>
          <w:ilvl w:val="0"/>
          <w:numId w:val="2"/>
        </w:numPr>
        <w:jc w:val="both"/>
        <w:rPr>
          <w:rFonts w:ascii="Times New Roman" w:hAnsi="Times New Roman" w:cs="Times New Roman"/>
          <w:sz w:val="28"/>
          <w:szCs w:val="28"/>
        </w:rPr>
      </w:pPr>
      <w:r w:rsidRPr="003E32EB">
        <w:rPr>
          <w:rFonts w:ascii="Times New Roman" w:hAnsi="Times New Roman" w:cs="Times New Roman"/>
          <w:sz w:val="28"/>
          <w:szCs w:val="28"/>
        </w:rPr>
        <w:t>актуальность, своевременность, объективность, доступность и сопоставимость официальной статистической информации.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Республиканский орган государственного управления в области государственной статистики осуществляет:</w:t>
      </w:r>
    </w:p>
    <w:p w:rsidR="00040C39" w:rsidRPr="003E32EB" w:rsidRDefault="00040C39" w:rsidP="00EA077E">
      <w:pPr>
        <w:pStyle w:val="ConsPlusNormal"/>
        <w:ind w:firstLine="567"/>
        <w:jc w:val="both"/>
        <w:rPr>
          <w:rFonts w:ascii="Times New Roman" w:hAnsi="Times New Roman" w:cs="Times New Roman"/>
          <w:sz w:val="28"/>
          <w:szCs w:val="28"/>
        </w:rPr>
      </w:pPr>
      <w:r w:rsidRPr="003E32EB">
        <w:rPr>
          <w:rFonts w:ascii="Times New Roman" w:hAnsi="Times New Roman" w:cs="Times New Roman"/>
          <w:sz w:val="28"/>
          <w:szCs w:val="28"/>
        </w:rPr>
        <w:t>1. разработку, утверждение, ведение и применение в установленном им порядке статистических классификаторов;</w:t>
      </w:r>
    </w:p>
    <w:p w:rsidR="00040C39" w:rsidRPr="003E32EB" w:rsidRDefault="00040C39" w:rsidP="00EA077E">
      <w:pPr>
        <w:pStyle w:val="ConsPlusNormal"/>
        <w:ind w:firstLine="567"/>
        <w:jc w:val="both"/>
        <w:rPr>
          <w:rFonts w:ascii="Times New Roman" w:hAnsi="Times New Roman" w:cs="Times New Roman"/>
          <w:sz w:val="28"/>
          <w:szCs w:val="28"/>
        </w:rPr>
      </w:pPr>
      <w:r w:rsidRPr="003E32EB">
        <w:rPr>
          <w:rFonts w:ascii="Times New Roman" w:hAnsi="Times New Roman" w:cs="Times New Roman"/>
          <w:sz w:val="28"/>
          <w:szCs w:val="28"/>
        </w:rPr>
        <w:t>2. разработку и ведение общегосударственных классификаторов Республики Беларусь, используемых в государственной статистической деятельности и закрепленных за ним;</w:t>
      </w:r>
    </w:p>
    <w:p w:rsidR="00040C39" w:rsidRPr="003E32EB" w:rsidRDefault="00040C39" w:rsidP="00EA077E">
      <w:pPr>
        <w:pStyle w:val="ConsPlusNormal"/>
        <w:ind w:firstLine="567"/>
        <w:jc w:val="both"/>
        <w:rPr>
          <w:rFonts w:ascii="Times New Roman" w:hAnsi="Times New Roman" w:cs="Times New Roman"/>
          <w:sz w:val="28"/>
          <w:szCs w:val="28"/>
        </w:rPr>
      </w:pPr>
      <w:r w:rsidRPr="003E32EB">
        <w:rPr>
          <w:rFonts w:ascii="Times New Roman" w:hAnsi="Times New Roman" w:cs="Times New Roman"/>
          <w:sz w:val="28"/>
          <w:szCs w:val="28"/>
        </w:rPr>
        <w:t>3. согласование в пределах своей компетенции проектов общегосударственных классификаторов Республики Беларусь, используемых в государственной статистической деятельности и закрепленных за другими республиканскими органами государственного управления, и изменений в них;</w:t>
      </w:r>
    </w:p>
    <w:p w:rsidR="00040C39" w:rsidRPr="003E32EB" w:rsidRDefault="00040C39" w:rsidP="00EA077E">
      <w:pPr>
        <w:pStyle w:val="ConsPlusNormal"/>
        <w:ind w:firstLine="567"/>
        <w:jc w:val="both"/>
        <w:rPr>
          <w:rFonts w:ascii="Times New Roman" w:hAnsi="Times New Roman" w:cs="Times New Roman"/>
          <w:sz w:val="28"/>
          <w:szCs w:val="28"/>
        </w:rPr>
      </w:pPr>
      <w:r w:rsidRPr="003E32EB">
        <w:rPr>
          <w:rFonts w:ascii="Times New Roman" w:hAnsi="Times New Roman" w:cs="Times New Roman"/>
          <w:sz w:val="28"/>
          <w:szCs w:val="28"/>
        </w:rPr>
        <w:t>4. координацию применения общегосударственных классификаторов Республики Беларусь при организации и проведении государственных статистических наблюдений, формировании официальной статистической информации.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Органы государственной статистики имеют право:</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1. получать на безвозмездной основе от государственных органов, иных организаций информацию, в том числе административные данные, необходимую для организации и проведения государственных статистических наблюдений, формирования официальной статистической информации;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2. получать в порядке, установленном законодательством, сведения из Единого государственного регистра юридических лиц и индивидуальных предпринимателей, других регистров (реестров), баз (банков) данных, ведение которых осуществляется государственными органами, иными организациями, а при проведении проверок также из баз (банков) данных проверяемых субъектов;</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3. формировать и вести статистический регистр;</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4. получать на безвозмездной основе, если иное не установлено законодательством, от респондентов первичные статистические данные, в том числе информацию, распространение и (или) предоставление которой ограничено, в объеме и сроки, указанные в формах государственных статистических наблюдений;</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5. собирать, обрабатывать, хранить персональные данные физических лиц, получать персональные данные физических лиц от государственных органов, иных организаций, а также использовать такие данные без письменного согласия физических лиц для организации и проведения государственных статистических наблюдений, формирования официальной статистической информации;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6. получать в порядке, установленном республиканским органом государственного управления в области государственной статистики, от государственных организаций, уполномоченных на ведение государственной статистики, на безвозмездной основе первичные статистические данные и официальную статистическую информацию по проведенным нецентрализованным государственным статистическим наблюдениям;</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7. проверять достоверность первичных статистических данных путем сопоставления их с данными первичных учетных и иных документов, посещать с этой целью территорию и помещения (кроме жилых) государственных органов, иных организаций (за исключением организаций, которые в соответствии с международными договорами Республики Беларусь пользуются дипломатическим иммунитетом), их обособленных подразделений, а также индивидуальных предпринимателей;</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8. получать от респондента необходимые разъяснения и материалы в случае выявления искажений в данных государственной статистической отчетности;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9. давать респонденту обязательные для исполнения указания об устранении выявленных искажений в данных государственной статистической отчетности и вносить соответствующие изменения в официальную статистическую информацию;</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10. принимать в пределах своей компетенции решения, обязательные для исполнения респондентами, в том числе изменять респондентам порядок представления первичных статистических данных;</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11. давать разъяснения об организации и ведении государственной статистики, использовании официальной статистической методологии в Республике Беларусь, в том числе в средствах массовой информации, комментировать неправильное использование или трактовку официальной статистической информации;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12. привлекать в порядке, установленном законодательством, юридических и физических лиц для организации и проведения государственных статистических наблюдений;</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13. осуществлять сотрудничество со статистическими органами иностранных государств и международными организациями в области статистики;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14. распространять на платной основе, если иное не установлено законодательством, официальную статистическую информацию и оказывать иные информационные услуги через организации, созданные республиканским органом государственного управления в области государственной статистики.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Органы государственной статистики обязаны:</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1. разрабатывать официальную статистическую методологию для организации и проведения централизованных государственных статистических наблюдений и формирования официальной статистической информации, соответствующую международным стандартам в области статистики;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2. организовывать и проводить централизованные государственные статистические наблюдения;</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3. обеспечивать респондентов на безвозмездной основе бланками форм централизованных государственных статистических наблюдений и указаниями по их заполнению в количестве, необходимом для их представления на бумажном носителе в адреса, указанные в этих формах, и (или) предоставлять респондентам доступ к специализированному программному обеспечению для составления и представления форм централизованных государственных статистических наблюдений в виде электронного документа;</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4. осуществлять методологическое руководство организацией и проведением централизованных государственных статистических наблюдений;</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5. обеспечивать конфиденциальность первичных статистических данных и их использование в целях выполнения задач государственной статистики;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6. формировать официальную статистическую информацию;</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7. представлять официальную статистическую информацию государственным органам, а также распространять официальную статистическую информацию иным пользователям в порядке, установленном законодательством;</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8. обеспечивать равный доступ пользователей к официальной статистической информации и методологии ее формирования;</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9. проводить обмен официальной статистической информацией со статистическими органами иностранных государств, а также представлять официальную статистическую информацию в соответствии с международными договорами Республики Беларусь;</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10. обеспечивать ведение баз (банков) данных официальной статистической информации.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Органы государственной статистики также пользуются иными правами и исполняют иные обязанности, предусмотренные Законом О государственной статистике и иными актами законодательства.</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Государственные организации, уполномоченные на ведение государственной статистики, имеют право:</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1. получать на безвозмездной основе от респондентов первичные статистические данные в объеме и сроки, указанные в формах нецентрализованных государственных статистических наблюдений;</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2. проверять достоверность первичных статистических данных по формам нецентрализованных государственных статистических наблюдений, представляемых респондентами;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3. получать от респондента необходимые разъяснения и материалы в случае выявления искажений в данных государственной статистической отчетности;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4. давать респонденту обязательные для исполнения указания об устранении выявленных искажений в данных государственной статистической отчетности и вносить соответствующие изменения в официальную статистическую информацию.</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Государственные организации, уполномоченные на ведение государственной статистики, обязаны:</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1. разрабатывать необходимую официальную статистическую методологию для организации и проведения нецентрализованных государственных статистических наблюдений и формирования официальной статистической информации, соответствующую международным стандартам в области статистики;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2. разрабатывать проекты форм нецентрализованных государственных статистических наблюдений и указаний по их заполнению и представлять их на утверждение в республиканский орган государственного управления в области государственной статистики;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3. организовывать и проводить нецентрализованные государственные статистические наблюдения;</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4. осуществлять методологическое руководство организацией и проведением нецентрализованных государственных статистических наблюдений;</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5. обеспечивать респондентов на безвозмездной основе бланками форм нецентрализованных государственных статистических наблюдений и указаниями по их заполнению в количестве, необходимом для их представления на бумажном носителе в адреса, указанные в этих формах, и (или) предоставлять респондентам доступ к специализированному программному обеспечению для составления и представления форм нецентрализованных государственных статистических наблюдений в виде электронного документа;</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6. формировать официальную статистическую информацию;</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7. передавать на безвозмездной основе органам государственной статистики в порядке, установленном республиканским органом государственного управления в области государственной статистики, первичные статистические данные и официальную статистическую информацию по проведенным нецентрализованным государственным статистическим наблюдениям;</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8. обеспечивать ведение баз (банков) данных официальной статистической информации;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9. обеспечивать конфиденциальность первичных статистических данных.</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Государственные организации, уполномоченные на ведение государственной статистики, могут пользоваться иными правами и исполнять иные обязанности в области государственной статистики, предусмотренные иными законодательными актами.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Респонденты имеют право:</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1. получать на безвозмездной основе в органах государственной статистики и государственных организациях, уполномоченных на ведение государственной статистики, бланки форм государственных статистических наблюдений и указания по их заполнению в количестве, необходимом для их представления на бумажном носителе в адреса, указанные в этих формах;</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2. получать в органах государственной статистики и государственных организациях, уполномоченных на ведение государственной статистики, разъяснения о порядке составления и представления первичных статистических данных.</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Респонденты обязаны:</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1. представлять при проведении государственных статистических наблюдений на безвозмездной основе, если иное не установлено законодательством, первичные статистические данные в порядке, установленном республиканским органом государственного управления в области государственной статистики;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2. представлять достоверные первичные статистические данные в объеме, сроки и адреса, указанные в формах государственных статистических наблюдений, за подписями лиц, ответственных за составление и представление этих данных, если подписание предусмотрено формой государственного статистического наблюдения;</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3. вносить в порядке, установленном республиканским органом государственного управления в области государственной статистики, исправления в данные государственной статистической отчетности в случаях их искажения;</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4. выполнять решения органов государственной статистики и государственных организаций, уполномоченных на ведение государственной статистики, принятые в пределах их компетенции.</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Респонденты также пользуются иными правами и исполняют иные обязанности, предусмотренные Законом О государственной статистике и иными актами законодательства.</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Пользователи имеют право:</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1. равного доступа к официальной статистической информации и официальной статистической методологии ее формирования;</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2. запрашивать в органах государственной статистики и государственных организациях, уполномоченных на ведение государственной статистики, и получать официальную статистическую информацию.</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Пользователи обязаны использовать официальную статистическую информацию с обязательной ссылкой на источник ее получения.</w:t>
      </w:r>
    </w:p>
    <w:p w:rsidR="00040C39" w:rsidRPr="003E32EB" w:rsidRDefault="00040C39" w:rsidP="00EA077E">
      <w:pPr>
        <w:pStyle w:val="ConsPlusNormal"/>
        <w:ind w:firstLine="540"/>
        <w:jc w:val="both"/>
        <w:rPr>
          <w:rFonts w:ascii="Times New Roman" w:hAnsi="Times New Roman" w:cs="Times New Roman"/>
          <w:sz w:val="28"/>
          <w:szCs w:val="28"/>
        </w:rPr>
      </w:pPr>
      <w:r w:rsidRPr="003E32EB">
        <w:rPr>
          <w:rFonts w:ascii="Times New Roman" w:hAnsi="Times New Roman" w:cs="Times New Roman"/>
          <w:sz w:val="28"/>
          <w:szCs w:val="28"/>
        </w:rPr>
        <w:t>Должностные лица и иные уполномоченные лица, индивидуальные предприниматели за несвоевременное представление, непредставление и искажение данных государственной статистической отчетности несут ответственность в соответствии с законодательными актами.</w:t>
      </w:r>
    </w:p>
    <w:p w:rsidR="00040C39" w:rsidRPr="003E32EB" w:rsidRDefault="00040C39" w:rsidP="00EA077E">
      <w:pPr>
        <w:ind w:firstLine="709"/>
        <w:jc w:val="both"/>
        <w:rPr>
          <w:color w:val="000000"/>
          <w:spacing w:val="-3"/>
          <w:sz w:val="28"/>
          <w:szCs w:val="28"/>
        </w:rPr>
      </w:pPr>
    </w:p>
    <w:p w:rsidR="00040C39" w:rsidRPr="003E32EB" w:rsidRDefault="00040C39" w:rsidP="00EA077E">
      <w:pPr>
        <w:ind w:firstLine="709"/>
        <w:jc w:val="center"/>
        <w:rPr>
          <w:b/>
          <w:color w:val="000000"/>
          <w:spacing w:val="-3"/>
          <w:sz w:val="28"/>
          <w:szCs w:val="28"/>
        </w:rPr>
      </w:pPr>
      <w:r w:rsidRPr="003E32EB">
        <w:rPr>
          <w:b/>
          <w:sz w:val="28"/>
          <w:szCs w:val="28"/>
        </w:rPr>
        <w:t>2. Статистическая отчетность об основных средствах и других долгосрочных активах</w:t>
      </w:r>
    </w:p>
    <w:p w:rsidR="00040C39" w:rsidRPr="003E32EB" w:rsidRDefault="00040C39" w:rsidP="00EA077E">
      <w:pPr>
        <w:ind w:firstLine="709"/>
        <w:jc w:val="both"/>
        <w:rPr>
          <w:sz w:val="28"/>
          <w:szCs w:val="28"/>
        </w:rPr>
      </w:pPr>
    </w:p>
    <w:p w:rsidR="00040C39" w:rsidRPr="003E32EB" w:rsidRDefault="00040C39" w:rsidP="00EA077E">
      <w:pPr>
        <w:ind w:firstLine="709"/>
        <w:jc w:val="both"/>
        <w:rPr>
          <w:sz w:val="28"/>
          <w:szCs w:val="28"/>
        </w:rPr>
      </w:pPr>
    </w:p>
    <w:p w:rsidR="00040C39" w:rsidRPr="003E32EB" w:rsidRDefault="00040C39" w:rsidP="003E32EB">
      <w:pPr>
        <w:spacing w:before="40"/>
        <w:ind w:firstLine="709"/>
        <w:jc w:val="both"/>
        <w:rPr>
          <w:sz w:val="28"/>
          <w:szCs w:val="28"/>
        </w:rPr>
      </w:pPr>
      <w:r w:rsidRPr="003E32EB">
        <w:rPr>
          <w:sz w:val="28"/>
          <w:szCs w:val="28"/>
        </w:rPr>
        <w:t>Основные средства – совокупность приобретенных и/или созданных материально-вещественных ценностей, сохраняющих неизменную натуральную форму в течение длительного (более одного года) периода времени и используемых для производства товаров, работ, услуг.</w:t>
      </w:r>
    </w:p>
    <w:p w:rsidR="00040C39" w:rsidRPr="003E32EB" w:rsidRDefault="00040C39" w:rsidP="003E32EB">
      <w:pPr>
        <w:spacing w:before="40"/>
        <w:ind w:firstLine="709"/>
        <w:jc w:val="both"/>
        <w:rPr>
          <w:sz w:val="28"/>
          <w:szCs w:val="28"/>
        </w:rPr>
      </w:pPr>
      <w:r w:rsidRPr="003E32EB">
        <w:rPr>
          <w:sz w:val="28"/>
          <w:szCs w:val="28"/>
        </w:rPr>
        <w:t xml:space="preserve">Cтоимость всех основных средств организации по видам экономической деятельности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 (Национальный реестр правовых актов Республики Беларусь, 2012 г., № 43, 8/24941). </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Государственную статистическую отчетность по </w:t>
      </w:r>
      <w:hyperlink w:anchor="Par35" w:history="1">
        <w:r w:rsidRPr="003E32EB">
          <w:rPr>
            <w:color w:val="000000"/>
            <w:spacing w:val="-3"/>
            <w:sz w:val="28"/>
            <w:szCs w:val="28"/>
          </w:rPr>
          <w:t>форме 1-ф (ос)</w:t>
        </w:r>
      </w:hyperlink>
      <w:r w:rsidRPr="003E32EB">
        <w:rPr>
          <w:color w:val="000000"/>
          <w:spacing w:val="-3"/>
          <w:sz w:val="28"/>
          <w:szCs w:val="28"/>
        </w:rPr>
        <w:t xml:space="preserve"> «Отчет о наличии и движении основных средств и других долгосрочных активов» (далее - отчет) представляют все</w:t>
      </w:r>
      <w:bookmarkStart w:id="1" w:name="Par447"/>
      <w:bookmarkEnd w:id="1"/>
      <w:r w:rsidRPr="003E32EB">
        <w:rPr>
          <w:color w:val="000000"/>
          <w:spacing w:val="-3"/>
          <w:sz w:val="28"/>
          <w:szCs w:val="28"/>
        </w:rPr>
        <w:t xml:space="preserve"> коммерческие организации, которые не являются субъектами малого предпринимательства, и которые не относятся к малым организациям, подчиненным (входящим в состав) государственным органам (организациям), а также к малым организациям, акции (доли в уставных фондах) которых находятся в государственной собственности и переданы в управление государственным органам (организациям)</w:t>
      </w:r>
    </w:p>
    <w:p w:rsidR="00040C39" w:rsidRPr="003E32EB" w:rsidRDefault="00040C39" w:rsidP="00EA077E">
      <w:pPr>
        <w:ind w:firstLine="709"/>
        <w:jc w:val="both"/>
        <w:rPr>
          <w:color w:val="000000"/>
          <w:spacing w:val="-3"/>
          <w:sz w:val="28"/>
          <w:szCs w:val="28"/>
        </w:rPr>
      </w:pPr>
      <w:bookmarkStart w:id="2" w:name="Par450"/>
      <w:bookmarkEnd w:id="2"/>
      <w:r w:rsidRPr="003E32EB">
        <w:rPr>
          <w:color w:val="000000"/>
          <w:spacing w:val="-3"/>
          <w:sz w:val="28"/>
          <w:szCs w:val="28"/>
        </w:rPr>
        <w:t>Отчет не представляют:</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организации, применяющие упрощенную систему налогообложения и ведущие учет в книге учета доходов и расходов организаций и индивидуальных предпринимателей, применяющих упрощенную систему налогообложения;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крестьянские (фермерские) хозяйства.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Юридические лица составляют отчет без включения данных по входящим в их состав обособленным подразделениям, имеющим отдельный баланс, которые самостоятельно представляют отчет в органы государственной статистики.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Отчет юридического лица, обособленного подразделения юридического лица, имеющего отдельный баланс (далее - организация), должен включать данные по входящим в его структуру подразделениям, не имеющим отдельного баланса.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Отчет представляется организацией в виде электронного документа посредством глобальной компьютерной сети Интернет или на бумажном носителе.</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Необходимым условием представления отчета в виде электронного документа является наличие у организации средств электронной цифровой подписи, полученных при регистрации в качестве абонента удостоверяющего центра республиканского унитарного предприятия «Информационно-издательский центр по налогам и сборам» или абонента 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республиканского унитарного предприятия «Национальный центр электронных услуг».</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Представление отчета в виде электронного документа осуществляется с использованием специализированного программного обеспечения,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Республики Беларусь в глобальной компьютерной сети Интернет http://www.belstat.gov.by (далее - официальный сайт Белстата).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На бумажном носителе отчет представляется в органы государственной статистики по почте или нарочным.</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Отчет составляется на основании данных первичных учетных документов и регистров бухгалтерского учета.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Данные отчета отражаются в миллионах рублей в целых числах. На основании данных счетов бухгалтерского учета в первую очередь определяется значение показателя, а затем происходит его округление по правилам арифметики до миллионов рублей.</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Установлен следующий порядок заполнения раздела 1 отчета, который называется «Наличие, движение и состав основных средств».  В графе 1 отражается первоначальная стоимость основных средств, числящихся на начало отчетного года. В графе 2 отражается дебетовый оборот по счетам бухгалтерского учета 01 «Основные средства» и 03 «Доходные вложения в материальные активы» в части основных средств. В графе 3 отражается стоимость новых объектов основных средств, введенных в эксплуатацию в отчетном году. В графе 3 не отражается стоимость бывших в эксплуатации основных средств, поступивших в отчетном году. Организация-лизингополучатель стоимость новых объектов основных средств, взятых в лизинг в отчетном году и числящихся у нее на балансе, отражает только в графе 2, а в графе 3 не отражает.</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В графе 4 отражается кредитовый оборот по счетам бухгалтерского учета 01 «Основные средства» и 03 «Доходные вложения в материальные активы» в части основных средств.</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В графе 5 отражается первоначальная стоимость ликвидированных (списанных) в отчетном году основных средств согласно акту о списании.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В графе 6 отражается переоцененная, а в графе 7 - остаточная стоимость основных средств на конец отчетного года с учетом переоценки на конец отчетного года. Данные в графе 6 должны быть равны сумме данных в графах 1 и 2 за вычетом данных в графе 4.</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Организации, имеющие на балансе объекты жилищного фонда, внешнего благоустройства и наружного освещения, судоходные гидротехнические сооружения, автомобильные дороги общего пользования, комплекс инженерных сооружений, входящих в состав этих дорог, мобилизационные объекты, прочие объекты основных средств, потеря стоимости которых отражается в бухгалтерском учете в конце отчетного года справочно на забалансовых счетах в соответствии с </w:t>
      </w:r>
      <w:hyperlink r:id="rId7" w:history="1">
        <w:r w:rsidRPr="003E32EB">
          <w:rPr>
            <w:color w:val="000000"/>
            <w:spacing w:val="-3"/>
            <w:sz w:val="28"/>
            <w:szCs w:val="28"/>
          </w:rPr>
          <w:t>Инструкцией</w:t>
        </w:r>
      </w:hyperlink>
      <w:r w:rsidRPr="003E32EB">
        <w:rPr>
          <w:color w:val="000000"/>
          <w:spacing w:val="-3"/>
          <w:sz w:val="28"/>
          <w:szCs w:val="28"/>
        </w:rPr>
        <w:t xml:space="preserve"> о порядке начисления амортизации основных средств и нематериальных активов, утвержденной постановлением Министерства экономики Республики Беларусь, Министерства финансов Республики Беларусь и Министерства архитектуры и строительства Республики Беларусь от 27 февраля 2009 г. № 37/18/6 (Национальный реестр правовых актов Республики Беларусь, 2009 г., № 149, 8/21041), отражают в графах 7 и 10 остаточную стоимость этих объектов (за вычетом суммы потери стоимости, накопленной за все время их эксплуатации).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В графе 8 отражается сумма амортизации либо сумма потери стоимости основных средств, числящихся на конец года, фактически начисленная только за отчетный год, без учета ее изменений, произошедших в результате переоценки на конец года. В графе 8 отражается также сумма обесценения основных средств, отраженная в отчетном году по кредиту счета 02 «Амортизация основных средств» (отдельный субсчет). Если организация восстановила сумму обесценения основных средств перед проведением их переоценки, отразив ее по дебету счета 02 «Амортизация основных средств» (отдельный субсчет), то сумма обесценения в графе 8 не отражается.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В графе 9 отражается первоначальная, а в графе 10 - остаточная стоимость основных средств на конец года до проведения переоценки на конец года.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Стоимость объектов основных средств, измененная за счет включения обособленно учитываемых затрат, возникших после ввода объектов в эксплуатацию (проценты по кредитам и займам, курсовые, суммовые разницы; расходы, связанные с покупкой валюты для расчетов с поставщиками и подрядчиками), отражается в графах 9 и 10 с учетом этих затрат.</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Остаточная стоимость в графе 10 отражается с учетом суммы обесценения, если эта сумма не была восстановлена перед проведением переоценки основных средств.</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14" w:history="1">
        <w:r w:rsidRPr="003E32EB">
          <w:rPr>
            <w:color w:val="000000"/>
            <w:spacing w:val="-3"/>
            <w:sz w:val="28"/>
            <w:szCs w:val="28"/>
          </w:rPr>
          <w:t>строке 010</w:t>
        </w:r>
      </w:hyperlink>
      <w:r w:rsidRPr="003E32EB">
        <w:rPr>
          <w:color w:val="000000"/>
          <w:spacing w:val="-3"/>
          <w:sz w:val="28"/>
          <w:szCs w:val="28"/>
        </w:rPr>
        <w:t xml:space="preserve"> отражается стоимость основных средств, входящих в состав имущества организации и принадлежащих ей на праве собственности, хозяйственного ведения, оперативного управления, числящихся в бухгалтерском учете по счету 01 «Основные средства», а также стоимость основных средств, предоставленных во временное пользование с целью получения дохода, стоимость основных средств, приобретаемых для передачи в лизинг, числящихся в бухгалтерском учете по счету 03 «Доходные вложения в материальные активы».</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Стоимость одних и тех же объектов не может отражаться в отчете одновременно у арендодателя (лизингодателя) и арендатора (лизингополучателя). Поэтому стоимость основных средств, сданных в аренду (лизинг) включается в отчет той организации, у которой они входят в состав долгосрочных активов (учитываются на балансовом счете бухгалтерского учета). Соответственно, организация, которая учитывает эти основные средства на забалансовом счете бухгалтерского учета, в отчете их стоимость не отражает.</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Стоимость всех основных средств организации распределяют по видовой структуре, руководствуясь </w:t>
      </w:r>
      <w:hyperlink r:id="rId8" w:history="1">
        <w:r w:rsidRPr="003E32EB">
          <w:rPr>
            <w:color w:val="000000"/>
            <w:spacing w:val="-3"/>
            <w:sz w:val="28"/>
            <w:szCs w:val="28"/>
          </w:rPr>
          <w:t>постановлением</w:t>
        </w:r>
      </w:hyperlink>
      <w:r w:rsidRPr="003E32EB">
        <w:rPr>
          <w:color w:val="000000"/>
          <w:spacing w:val="-3"/>
          <w:sz w:val="28"/>
          <w:szCs w:val="28"/>
        </w:rPr>
        <w:t xml:space="preserve"> Министерства экономики Республики Беларусь от 30 сентября 2011 г. № 161 «Об установлении нормативных сроков службы основных средств и признании утратившими силу некоторых постановлений Министерства экономики Республики Беларусь» (Национальный реестр правовых актов Республики Беларусь, 2011 г., № 129, 8/24359) (далее - Нормативные сроки службы).</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22" w:history="1">
        <w:r w:rsidRPr="003E32EB">
          <w:rPr>
            <w:color w:val="000000"/>
            <w:spacing w:val="-3"/>
            <w:sz w:val="28"/>
            <w:szCs w:val="28"/>
          </w:rPr>
          <w:t>строке 021</w:t>
        </w:r>
      </w:hyperlink>
      <w:r w:rsidRPr="003E32EB">
        <w:rPr>
          <w:color w:val="000000"/>
          <w:spacing w:val="-3"/>
          <w:sz w:val="28"/>
          <w:szCs w:val="28"/>
        </w:rPr>
        <w:t xml:space="preserve"> из стоимости зданий, отраженной по </w:t>
      </w:r>
      <w:hyperlink w:anchor="Par120" w:history="1">
        <w:r w:rsidRPr="003E32EB">
          <w:rPr>
            <w:color w:val="000000"/>
            <w:spacing w:val="-3"/>
            <w:sz w:val="28"/>
            <w:szCs w:val="28"/>
          </w:rPr>
          <w:t>строке 020</w:t>
        </w:r>
      </w:hyperlink>
      <w:r w:rsidRPr="003E32EB">
        <w:rPr>
          <w:color w:val="000000"/>
          <w:spacing w:val="-3"/>
          <w:sz w:val="28"/>
          <w:szCs w:val="28"/>
        </w:rPr>
        <w:t xml:space="preserve">, выделяется стоимость жилых зданий. К жилым зданиям относятся: здания, входящие в жилищный фонд (общего назначения, общежитий, спальных корпусов школ-интернатов, детских домов, домов для престарелых и инвалидов и другие); жилые здания (помещения), не входящие в жилищный фонд (дома щитовые, передвижные, домики садовые, летние дачи, вагоны-дома передвижные для дач, помещения, приспособленные под жилье (вагоны и кузова железнодорожных вагонов, суда)); ведомственное жилье, учитываемое на балансе организации. Не относится к жилым зданиям и не отражается по </w:t>
      </w:r>
      <w:hyperlink w:anchor="Par122" w:history="1">
        <w:r w:rsidRPr="003E32EB">
          <w:rPr>
            <w:color w:val="000000"/>
            <w:spacing w:val="-3"/>
            <w:sz w:val="28"/>
            <w:szCs w:val="28"/>
          </w:rPr>
          <w:t>строке 021</w:t>
        </w:r>
      </w:hyperlink>
      <w:r w:rsidRPr="003E32EB">
        <w:rPr>
          <w:color w:val="000000"/>
          <w:spacing w:val="-3"/>
          <w:sz w:val="28"/>
          <w:szCs w:val="28"/>
        </w:rPr>
        <w:t xml:space="preserve"> стоимость зданий кратковременного проживания - зданий гостиниц (общего типа и туристских, общежитий гостиничного типа), жилых помещений мотелей и кемпингов, оздоровительных учреждений (включая их спальные корпуса).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60" w:history="1">
        <w:r w:rsidRPr="003E32EB">
          <w:rPr>
            <w:color w:val="000000"/>
            <w:spacing w:val="-3"/>
            <w:sz w:val="28"/>
            <w:szCs w:val="28"/>
          </w:rPr>
          <w:t>строке 086</w:t>
        </w:r>
      </w:hyperlink>
      <w:r w:rsidRPr="003E32EB">
        <w:rPr>
          <w:color w:val="000000"/>
          <w:spacing w:val="-3"/>
          <w:sz w:val="28"/>
          <w:szCs w:val="28"/>
        </w:rPr>
        <w:t xml:space="preserve"> отражается стоимость земельных участков, находящихся в собственности организации и отраженных в бухгалтерском учете в составе основных средств.</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Данные по </w:t>
      </w:r>
      <w:hyperlink w:anchor="Par131" w:history="1">
        <w:r w:rsidRPr="003E32EB">
          <w:rPr>
            <w:color w:val="000000"/>
            <w:spacing w:val="-3"/>
            <w:sz w:val="28"/>
            <w:szCs w:val="28"/>
          </w:rPr>
          <w:t>строке 050</w:t>
        </w:r>
      </w:hyperlink>
      <w:r w:rsidRPr="003E32EB">
        <w:rPr>
          <w:color w:val="000000"/>
          <w:spacing w:val="-3"/>
          <w:sz w:val="28"/>
          <w:szCs w:val="28"/>
        </w:rPr>
        <w:t xml:space="preserve"> должны быть больше или равны сумме данных по </w:t>
      </w:r>
      <w:hyperlink w:anchor="Par135" w:history="1">
        <w:r w:rsidRPr="003E32EB">
          <w:rPr>
            <w:color w:val="000000"/>
            <w:spacing w:val="-3"/>
            <w:sz w:val="28"/>
            <w:szCs w:val="28"/>
          </w:rPr>
          <w:t>строкам 051</w:t>
        </w:r>
      </w:hyperlink>
      <w:r w:rsidRPr="003E32EB">
        <w:rPr>
          <w:color w:val="000000"/>
          <w:spacing w:val="-3"/>
          <w:sz w:val="28"/>
          <w:szCs w:val="28"/>
        </w:rPr>
        <w:t xml:space="preserve"> и </w:t>
      </w:r>
      <w:hyperlink w:anchor="Par137" w:history="1">
        <w:r w:rsidRPr="003E32EB">
          <w:rPr>
            <w:color w:val="000000"/>
            <w:spacing w:val="-3"/>
            <w:sz w:val="28"/>
            <w:szCs w:val="28"/>
          </w:rPr>
          <w:t>052</w:t>
        </w:r>
      </w:hyperlink>
      <w:r w:rsidRPr="003E32EB">
        <w:rPr>
          <w:color w:val="000000"/>
          <w:spacing w:val="-3"/>
          <w:sz w:val="28"/>
          <w:szCs w:val="28"/>
        </w:rPr>
        <w:t xml:space="preserve">. Данные по </w:t>
      </w:r>
      <w:hyperlink w:anchor="Par145" w:history="1">
        <w:r w:rsidRPr="003E32EB">
          <w:rPr>
            <w:color w:val="000000"/>
            <w:spacing w:val="-3"/>
            <w:sz w:val="28"/>
            <w:szCs w:val="28"/>
          </w:rPr>
          <w:t>строке 080</w:t>
        </w:r>
      </w:hyperlink>
      <w:r w:rsidRPr="003E32EB">
        <w:rPr>
          <w:color w:val="000000"/>
          <w:spacing w:val="-3"/>
          <w:sz w:val="28"/>
          <w:szCs w:val="28"/>
        </w:rPr>
        <w:t xml:space="preserve"> должны быть больше или равны сумме данных по строкам с </w:t>
      </w:r>
      <w:hyperlink w:anchor="Par149" w:history="1">
        <w:r w:rsidRPr="003E32EB">
          <w:rPr>
            <w:color w:val="000000"/>
            <w:spacing w:val="-3"/>
            <w:sz w:val="28"/>
            <w:szCs w:val="28"/>
          </w:rPr>
          <w:t>081</w:t>
        </w:r>
      </w:hyperlink>
      <w:r w:rsidRPr="003E32EB">
        <w:rPr>
          <w:color w:val="000000"/>
          <w:spacing w:val="-3"/>
          <w:sz w:val="28"/>
          <w:szCs w:val="28"/>
        </w:rPr>
        <w:t xml:space="preserve"> по </w:t>
      </w:r>
      <w:hyperlink w:anchor="Par160" w:history="1">
        <w:r w:rsidRPr="003E32EB">
          <w:rPr>
            <w:color w:val="000000"/>
            <w:spacing w:val="-3"/>
            <w:sz w:val="28"/>
            <w:szCs w:val="28"/>
          </w:rPr>
          <w:t>086</w:t>
        </w:r>
      </w:hyperlink>
      <w:r w:rsidRPr="003E32EB">
        <w:rPr>
          <w:color w:val="000000"/>
          <w:spacing w:val="-3"/>
          <w:sz w:val="28"/>
          <w:szCs w:val="28"/>
        </w:rPr>
        <w:t xml:space="preserve"> во всех графах.</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Раздел 2 «Наличие, движение и состав основных средств по видам экономической деятельности» отчета заполняется следующим образом. В </w:t>
      </w:r>
      <w:hyperlink w:anchor="Par169" w:history="1">
        <w:r w:rsidRPr="003E32EB">
          <w:rPr>
            <w:color w:val="000000"/>
            <w:spacing w:val="-3"/>
            <w:sz w:val="28"/>
            <w:szCs w:val="28"/>
          </w:rPr>
          <w:t xml:space="preserve">разделе </w:t>
        </w:r>
      </w:hyperlink>
      <w:r w:rsidRPr="003E32EB">
        <w:rPr>
          <w:color w:val="000000"/>
          <w:spacing w:val="-3"/>
          <w:sz w:val="28"/>
          <w:szCs w:val="28"/>
        </w:rPr>
        <w:t xml:space="preserve">2 отражается стоимость всех основных средств организации по видам экономической деятельности согласно общегосударственному </w:t>
      </w:r>
      <w:hyperlink r:id="rId9" w:history="1">
        <w:r w:rsidRPr="003E32EB">
          <w:rPr>
            <w:color w:val="000000"/>
            <w:spacing w:val="-3"/>
            <w:sz w:val="28"/>
            <w:szCs w:val="28"/>
          </w:rPr>
          <w:t>классификатору</w:t>
        </w:r>
      </w:hyperlink>
      <w:r w:rsidRPr="003E32EB">
        <w:rPr>
          <w:color w:val="000000"/>
          <w:spacing w:val="-3"/>
          <w:sz w:val="28"/>
          <w:szCs w:val="28"/>
        </w:rPr>
        <w:t xml:space="preserve"> Республики Беларусь ОКРБ 005-2006 «Виды экономической деятельности», утвержденному постановлением Государственного комитета по стандартизации Республики Беларусь от 28 декабря 2006 г. № 65 «Об утверждении, введении в действие,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w:t>
      </w:r>
    </w:p>
    <w:p w:rsidR="00040C39" w:rsidRPr="003E32EB" w:rsidRDefault="00040C39" w:rsidP="00EA077E">
      <w:pPr>
        <w:ind w:firstLine="709"/>
        <w:jc w:val="both"/>
        <w:rPr>
          <w:color w:val="000000"/>
          <w:spacing w:val="-3"/>
          <w:sz w:val="28"/>
          <w:szCs w:val="28"/>
        </w:rPr>
      </w:pPr>
      <w:hyperlink r:id="rId10" w:history="1">
        <w:r w:rsidRPr="003E32EB">
          <w:rPr>
            <w:color w:val="000000"/>
            <w:spacing w:val="-3"/>
            <w:sz w:val="28"/>
            <w:szCs w:val="28"/>
          </w:rPr>
          <w:t>ОКЭД</w:t>
        </w:r>
      </w:hyperlink>
      <w:r w:rsidRPr="003E32EB">
        <w:rPr>
          <w:color w:val="000000"/>
          <w:spacing w:val="-3"/>
          <w:sz w:val="28"/>
          <w:szCs w:val="28"/>
        </w:rPr>
        <w:t xml:space="preserve"> размещен на официальном сайте Белстата в рубрике «Классификаторы».</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Сумма данных по </w:t>
      </w:r>
      <w:hyperlink w:anchor="Par188" w:history="1">
        <w:r w:rsidRPr="003E32EB">
          <w:rPr>
            <w:color w:val="000000"/>
            <w:spacing w:val="-3"/>
            <w:sz w:val="28"/>
            <w:szCs w:val="28"/>
          </w:rPr>
          <w:t>строкам 100</w:t>
        </w:r>
      </w:hyperlink>
      <w:r w:rsidRPr="003E32EB">
        <w:rPr>
          <w:color w:val="000000"/>
          <w:spacing w:val="-3"/>
          <w:sz w:val="28"/>
          <w:szCs w:val="28"/>
        </w:rPr>
        <w:t xml:space="preserve">, </w:t>
      </w:r>
      <w:hyperlink w:anchor="Par213" w:history="1">
        <w:r w:rsidRPr="003E32EB">
          <w:rPr>
            <w:color w:val="000000"/>
            <w:spacing w:val="-3"/>
            <w:sz w:val="28"/>
            <w:szCs w:val="28"/>
          </w:rPr>
          <w:t>110</w:t>
        </w:r>
      </w:hyperlink>
      <w:r w:rsidRPr="003E32EB">
        <w:rPr>
          <w:color w:val="000000"/>
          <w:spacing w:val="-3"/>
          <w:sz w:val="28"/>
          <w:szCs w:val="28"/>
        </w:rPr>
        <w:t xml:space="preserve">, </w:t>
      </w:r>
      <w:hyperlink w:anchor="Par216" w:history="1">
        <w:r w:rsidRPr="003E32EB">
          <w:rPr>
            <w:color w:val="000000"/>
            <w:spacing w:val="-3"/>
            <w:sz w:val="28"/>
            <w:szCs w:val="28"/>
          </w:rPr>
          <w:t>120</w:t>
        </w:r>
      </w:hyperlink>
      <w:r w:rsidRPr="003E32EB">
        <w:rPr>
          <w:color w:val="000000"/>
          <w:spacing w:val="-3"/>
          <w:sz w:val="28"/>
          <w:szCs w:val="28"/>
        </w:rPr>
        <w:t xml:space="preserve">, </w:t>
      </w:r>
      <w:hyperlink w:anchor="Par219" w:history="1">
        <w:r w:rsidRPr="003E32EB">
          <w:rPr>
            <w:color w:val="000000"/>
            <w:spacing w:val="-3"/>
            <w:sz w:val="28"/>
            <w:szCs w:val="28"/>
          </w:rPr>
          <w:t>130</w:t>
        </w:r>
      </w:hyperlink>
      <w:r w:rsidRPr="003E32EB">
        <w:rPr>
          <w:color w:val="000000"/>
          <w:spacing w:val="-3"/>
          <w:sz w:val="28"/>
          <w:szCs w:val="28"/>
        </w:rPr>
        <w:t xml:space="preserve">, </w:t>
      </w:r>
      <w:hyperlink w:anchor="Par222" w:history="1">
        <w:r w:rsidRPr="003E32EB">
          <w:rPr>
            <w:color w:val="000000"/>
            <w:spacing w:val="-3"/>
            <w:sz w:val="28"/>
            <w:szCs w:val="28"/>
          </w:rPr>
          <w:t>140</w:t>
        </w:r>
      </w:hyperlink>
      <w:r w:rsidRPr="003E32EB">
        <w:rPr>
          <w:color w:val="000000"/>
          <w:spacing w:val="-3"/>
          <w:sz w:val="28"/>
          <w:szCs w:val="28"/>
        </w:rPr>
        <w:t xml:space="preserve">, </w:t>
      </w:r>
      <w:hyperlink w:anchor="Par232" w:history="1">
        <w:r w:rsidRPr="003E32EB">
          <w:rPr>
            <w:color w:val="000000"/>
            <w:spacing w:val="-3"/>
            <w:sz w:val="28"/>
            <w:szCs w:val="28"/>
          </w:rPr>
          <w:t>150</w:t>
        </w:r>
      </w:hyperlink>
      <w:r w:rsidRPr="003E32EB">
        <w:rPr>
          <w:color w:val="000000"/>
          <w:spacing w:val="-3"/>
          <w:sz w:val="28"/>
          <w:szCs w:val="28"/>
        </w:rPr>
        <w:t xml:space="preserve">, </w:t>
      </w:r>
      <w:hyperlink w:anchor="Par234" w:history="1">
        <w:r w:rsidRPr="003E32EB">
          <w:rPr>
            <w:color w:val="000000"/>
            <w:spacing w:val="-3"/>
            <w:sz w:val="28"/>
            <w:szCs w:val="28"/>
          </w:rPr>
          <w:t>160</w:t>
        </w:r>
      </w:hyperlink>
      <w:r w:rsidRPr="003E32EB">
        <w:rPr>
          <w:color w:val="000000"/>
          <w:spacing w:val="-3"/>
          <w:sz w:val="28"/>
          <w:szCs w:val="28"/>
        </w:rPr>
        <w:t xml:space="preserve">, </w:t>
      </w:r>
      <w:hyperlink w:anchor="Par246" w:history="1">
        <w:r w:rsidRPr="003E32EB">
          <w:rPr>
            <w:color w:val="000000"/>
            <w:spacing w:val="-3"/>
            <w:sz w:val="28"/>
            <w:szCs w:val="28"/>
          </w:rPr>
          <w:t>170</w:t>
        </w:r>
      </w:hyperlink>
      <w:r w:rsidRPr="003E32EB">
        <w:rPr>
          <w:color w:val="000000"/>
          <w:spacing w:val="-3"/>
          <w:sz w:val="28"/>
          <w:szCs w:val="28"/>
        </w:rPr>
        <w:t xml:space="preserve">, </w:t>
      </w:r>
      <w:hyperlink w:anchor="Par249" w:history="1">
        <w:r w:rsidRPr="003E32EB">
          <w:rPr>
            <w:color w:val="000000"/>
            <w:spacing w:val="-3"/>
            <w:sz w:val="28"/>
            <w:szCs w:val="28"/>
          </w:rPr>
          <w:t>180</w:t>
        </w:r>
      </w:hyperlink>
      <w:r w:rsidRPr="003E32EB">
        <w:rPr>
          <w:color w:val="000000"/>
          <w:spacing w:val="-3"/>
          <w:sz w:val="28"/>
          <w:szCs w:val="28"/>
        </w:rPr>
        <w:t xml:space="preserve">, </w:t>
      </w:r>
      <w:hyperlink w:anchor="Par259" w:history="1">
        <w:r w:rsidRPr="003E32EB">
          <w:rPr>
            <w:color w:val="000000"/>
            <w:spacing w:val="-3"/>
            <w:sz w:val="28"/>
            <w:szCs w:val="28"/>
          </w:rPr>
          <w:t>200</w:t>
        </w:r>
      </w:hyperlink>
      <w:r w:rsidRPr="003E32EB">
        <w:rPr>
          <w:color w:val="000000"/>
          <w:spacing w:val="-3"/>
          <w:sz w:val="28"/>
          <w:szCs w:val="28"/>
        </w:rPr>
        <w:t xml:space="preserve">, </w:t>
      </w:r>
      <w:hyperlink w:anchor="Par262" w:history="1">
        <w:r w:rsidRPr="003E32EB">
          <w:rPr>
            <w:color w:val="000000"/>
            <w:spacing w:val="-3"/>
            <w:sz w:val="28"/>
            <w:szCs w:val="28"/>
          </w:rPr>
          <w:t>210</w:t>
        </w:r>
      </w:hyperlink>
      <w:r w:rsidRPr="003E32EB">
        <w:rPr>
          <w:color w:val="000000"/>
          <w:spacing w:val="-3"/>
          <w:sz w:val="28"/>
          <w:szCs w:val="28"/>
        </w:rPr>
        <w:t xml:space="preserve">, </w:t>
      </w:r>
      <w:hyperlink w:anchor="Par284" w:history="1">
        <w:r w:rsidRPr="003E32EB">
          <w:rPr>
            <w:color w:val="000000"/>
            <w:spacing w:val="-3"/>
            <w:sz w:val="28"/>
            <w:szCs w:val="28"/>
          </w:rPr>
          <w:t>220</w:t>
        </w:r>
      </w:hyperlink>
      <w:r w:rsidRPr="003E32EB">
        <w:rPr>
          <w:color w:val="000000"/>
          <w:spacing w:val="-3"/>
          <w:sz w:val="28"/>
          <w:szCs w:val="28"/>
        </w:rPr>
        <w:t xml:space="preserve">, </w:t>
      </w:r>
      <w:hyperlink w:anchor="Par287" w:history="1">
        <w:r w:rsidRPr="003E32EB">
          <w:rPr>
            <w:color w:val="000000"/>
            <w:spacing w:val="-3"/>
            <w:sz w:val="28"/>
            <w:szCs w:val="28"/>
          </w:rPr>
          <w:t>230</w:t>
        </w:r>
      </w:hyperlink>
      <w:r w:rsidRPr="003E32EB">
        <w:rPr>
          <w:color w:val="000000"/>
          <w:spacing w:val="-3"/>
          <w:sz w:val="28"/>
          <w:szCs w:val="28"/>
        </w:rPr>
        <w:t xml:space="preserve">, </w:t>
      </w:r>
      <w:hyperlink w:anchor="Par289" w:history="1">
        <w:r w:rsidRPr="003E32EB">
          <w:rPr>
            <w:color w:val="000000"/>
            <w:spacing w:val="-3"/>
            <w:sz w:val="28"/>
            <w:szCs w:val="28"/>
          </w:rPr>
          <w:t>240</w:t>
        </w:r>
      </w:hyperlink>
      <w:r w:rsidRPr="003E32EB">
        <w:rPr>
          <w:color w:val="000000"/>
          <w:spacing w:val="-3"/>
          <w:sz w:val="28"/>
          <w:szCs w:val="28"/>
        </w:rPr>
        <w:t xml:space="preserve">, </w:t>
      </w:r>
      <w:hyperlink w:anchor="Par298" w:history="1">
        <w:r w:rsidRPr="003E32EB">
          <w:rPr>
            <w:color w:val="000000"/>
            <w:spacing w:val="-3"/>
            <w:sz w:val="28"/>
            <w:szCs w:val="28"/>
          </w:rPr>
          <w:t>250</w:t>
        </w:r>
      </w:hyperlink>
      <w:r w:rsidRPr="003E32EB">
        <w:rPr>
          <w:color w:val="000000"/>
          <w:spacing w:val="-3"/>
          <w:sz w:val="28"/>
          <w:szCs w:val="28"/>
        </w:rPr>
        <w:t xml:space="preserve"> в графах 1 - 10 таблицы 2 должна быть равна данным по </w:t>
      </w:r>
      <w:hyperlink w:anchor="Par114" w:history="1">
        <w:r w:rsidRPr="003E32EB">
          <w:rPr>
            <w:color w:val="000000"/>
            <w:spacing w:val="-3"/>
            <w:sz w:val="28"/>
            <w:szCs w:val="28"/>
          </w:rPr>
          <w:t>строке 010</w:t>
        </w:r>
      </w:hyperlink>
      <w:r w:rsidRPr="003E32EB">
        <w:rPr>
          <w:color w:val="000000"/>
          <w:spacing w:val="-3"/>
          <w:sz w:val="28"/>
          <w:szCs w:val="28"/>
        </w:rPr>
        <w:t xml:space="preserve"> в графах 1 - 10 раздела I. </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В </w:t>
      </w:r>
      <w:hyperlink w:anchor="Par322" w:history="1">
        <w:r w:rsidRPr="003E32EB">
          <w:rPr>
            <w:color w:val="000000"/>
            <w:spacing w:val="-3"/>
            <w:sz w:val="28"/>
            <w:szCs w:val="28"/>
          </w:rPr>
          <w:t>таблице 3</w:t>
        </w:r>
      </w:hyperlink>
      <w:r w:rsidRPr="003E32EB">
        <w:rPr>
          <w:color w:val="000000"/>
          <w:spacing w:val="-3"/>
          <w:sz w:val="28"/>
          <w:szCs w:val="28"/>
        </w:rPr>
        <w:t>:</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 по </w:t>
      </w:r>
      <w:hyperlink w:anchor="Par335" w:history="1">
        <w:r w:rsidRPr="003E32EB">
          <w:rPr>
            <w:color w:val="000000"/>
            <w:spacing w:val="-3"/>
            <w:sz w:val="28"/>
            <w:szCs w:val="28"/>
          </w:rPr>
          <w:t>строкам 301</w:t>
        </w:r>
      </w:hyperlink>
      <w:r w:rsidRPr="003E32EB">
        <w:rPr>
          <w:color w:val="000000"/>
          <w:spacing w:val="-3"/>
          <w:sz w:val="28"/>
          <w:szCs w:val="28"/>
        </w:rPr>
        <w:t xml:space="preserve">, </w:t>
      </w:r>
      <w:hyperlink w:anchor="Par339" w:history="1">
        <w:r w:rsidRPr="003E32EB">
          <w:rPr>
            <w:color w:val="000000"/>
            <w:spacing w:val="-3"/>
            <w:sz w:val="28"/>
            <w:szCs w:val="28"/>
          </w:rPr>
          <w:t>302</w:t>
        </w:r>
      </w:hyperlink>
      <w:r w:rsidRPr="003E32EB">
        <w:rPr>
          <w:color w:val="000000"/>
          <w:spacing w:val="-3"/>
          <w:sz w:val="28"/>
          <w:szCs w:val="28"/>
        </w:rPr>
        <w:t xml:space="preserve">, </w:t>
      </w:r>
      <w:hyperlink w:anchor="Par342" w:history="1">
        <w:r w:rsidRPr="003E32EB">
          <w:rPr>
            <w:color w:val="000000"/>
            <w:spacing w:val="-3"/>
            <w:sz w:val="28"/>
            <w:szCs w:val="28"/>
          </w:rPr>
          <w:t>303</w:t>
        </w:r>
      </w:hyperlink>
      <w:r w:rsidRPr="003E32EB">
        <w:rPr>
          <w:color w:val="000000"/>
          <w:spacing w:val="-3"/>
          <w:sz w:val="28"/>
          <w:szCs w:val="28"/>
        </w:rPr>
        <w:t xml:space="preserve"> отражается сумма амортизации основных средств (без учета обесценения, проведенного в отчетном году):</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 по </w:t>
      </w:r>
      <w:hyperlink w:anchor="Par335" w:history="1">
        <w:r w:rsidRPr="003E32EB">
          <w:rPr>
            <w:color w:val="000000"/>
            <w:spacing w:val="-3"/>
            <w:sz w:val="28"/>
            <w:szCs w:val="28"/>
          </w:rPr>
          <w:t>строке 301</w:t>
        </w:r>
      </w:hyperlink>
      <w:r w:rsidRPr="003E32EB">
        <w:rPr>
          <w:color w:val="000000"/>
          <w:spacing w:val="-3"/>
          <w:sz w:val="28"/>
          <w:szCs w:val="28"/>
        </w:rPr>
        <w:t xml:space="preserve"> отражается сумма амортизации по поступившим за год основным средствам, начисленная данной организацией за отчетный год, без учета переоценки на конец отчетного года. Накопленная до их поступления амортизация по этой </w:t>
      </w:r>
      <w:hyperlink w:anchor="Par335" w:history="1">
        <w:r w:rsidRPr="003E32EB">
          <w:rPr>
            <w:color w:val="000000"/>
            <w:spacing w:val="-3"/>
            <w:sz w:val="28"/>
            <w:szCs w:val="28"/>
          </w:rPr>
          <w:t>строке</w:t>
        </w:r>
      </w:hyperlink>
      <w:r w:rsidRPr="003E32EB">
        <w:rPr>
          <w:color w:val="000000"/>
          <w:spacing w:val="-3"/>
          <w:sz w:val="28"/>
          <w:szCs w:val="28"/>
        </w:rPr>
        <w:t xml:space="preserve"> не отражается;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 по </w:t>
      </w:r>
      <w:hyperlink w:anchor="Par339" w:history="1">
        <w:r w:rsidRPr="003E32EB">
          <w:rPr>
            <w:color w:val="000000"/>
            <w:spacing w:val="-3"/>
            <w:sz w:val="28"/>
            <w:szCs w:val="28"/>
          </w:rPr>
          <w:t>строке 302</w:t>
        </w:r>
      </w:hyperlink>
      <w:r w:rsidRPr="003E32EB">
        <w:rPr>
          <w:color w:val="000000"/>
          <w:spacing w:val="-3"/>
          <w:sz w:val="28"/>
          <w:szCs w:val="28"/>
        </w:rPr>
        <w:t xml:space="preserve"> отражается сумма амортизации по выбывшим за год основным средствам, накопленная за все время их эксплуатации до момента списания;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 по </w:t>
      </w:r>
      <w:hyperlink w:anchor="Par342" w:history="1">
        <w:r w:rsidRPr="003E32EB">
          <w:rPr>
            <w:color w:val="000000"/>
            <w:spacing w:val="-3"/>
            <w:sz w:val="28"/>
            <w:szCs w:val="28"/>
          </w:rPr>
          <w:t>строке 303</w:t>
        </w:r>
      </w:hyperlink>
      <w:r w:rsidRPr="003E32EB">
        <w:rPr>
          <w:color w:val="000000"/>
          <w:spacing w:val="-3"/>
          <w:sz w:val="28"/>
          <w:szCs w:val="28"/>
        </w:rPr>
        <w:t xml:space="preserve"> отражается сумма амортизации по списанным основным средствам, накопленная за все время их эксплуатации до момента списания.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В </w:t>
      </w:r>
      <w:hyperlink w:anchor="Par346" w:history="1">
        <w:r w:rsidRPr="003E32EB">
          <w:rPr>
            <w:color w:val="000000"/>
            <w:spacing w:val="-3"/>
            <w:sz w:val="28"/>
            <w:szCs w:val="28"/>
          </w:rPr>
          <w:t>таблице 4</w:t>
        </w:r>
      </w:hyperlink>
      <w:r w:rsidRPr="003E32EB">
        <w:rPr>
          <w:color w:val="000000"/>
          <w:spacing w:val="-3"/>
          <w:sz w:val="28"/>
          <w:szCs w:val="28"/>
        </w:rPr>
        <w:t>:</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в графе 1 отражаются затраты по законченным и оформленным актами приемки-сдачи работам по реконструкции (модернизации, реставрации), отнесенные на увеличение первоначальной стоимости основных средств в отчетном году, без переоценки на конец отчетного года;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в графе 2 отражается переоцененная стоимость основных средств с истекшим сроком полезного использования, остаточная стоимость которых равна нулю.</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При заполнении раздела 3 «Другие долгосрочные активы» отчета необходимо учесть следующее. По </w:t>
      </w:r>
      <w:hyperlink w:anchor="Par397" w:history="1">
        <w:r w:rsidRPr="003E32EB">
          <w:rPr>
            <w:color w:val="000000"/>
            <w:spacing w:val="-3"/>
            <w:sz w:val="28"/>
            <w:szCs w:val="28"/>
          </w:rPr>
          <w:t>строке 500</w:t>
        </w:r>
      </w:hyperlink>
      <w:r w:rsidRPr="003E32EB">
        <w:rPr>
          <w:color w:val="000000"/>
          <w:spacing w:val="-3"/>
          <w:sz w:val="28"/>
          <w:szCs w:val="28"/>
        </w:rPr>
        <w:t xml:space="preserve"> отражается стоимость оборудования к установке. По </w:t>
      </w:r>
      <w:hyperlink w:anchor="Par399" w:history="1">
        <w:r w:rsidRPr="003E32EB">
          <w:rPr>
            <w:color w:val="000000"/>
            <w:spacing w:val="-3"/>
            <w:sz w:val="28"/>
            <w:szCs w:val="28"/>
          </w:rPr>
          <w:t>строке 501</w:t>
        </w:r>
      </w:hyperlink>
      <w:r w:rsidRPr="003E32EB">
        <w:rPr>
          <w:color w:val="000000"/>
          <w:spacing w:val="-3"/>
          <w:sz w:val="28"/>
          <w:szCs w:val="28"/>
        </w:rPr>
        <w:t xml:space="preserve"> отражается стоимость не завершенных строительством объектов (как затраты на возведение, так и затраты по реконструкции (модернизации, реставрации)).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401" w:history="1">
        <w:r w:rsidRPr="003E32EB">
          <w:rPr>
            <w:color w:val="000000"/>
            <w:spacing w:val="-3"/>
            <w:sz w:val="28"/>
            <w:szCs w:val="28"/>
          </w:rPr>
          <w:t>строкам 502</w:t>
        </w:r>
      </w:hyperlink>
      <w:r w:rsidRPr="003E32EB">
        <w:rPr>
          <w:color w:val="000000"/>
          <w:spacing w:val="-3"/>
          <w:sz w:val="28"/>
          <w:szCs w:val="28"/>
        </w:rPr>
        <w:t xml:space="preserve"> и </w:t>
      </w:r>
      <w:hyperlink w:anchor="Par409" w:history="1">
        <w:r w:rsidRPr="003E32EB">
          <w:rPr>
            <w:color w:val="000000"/>
            <w:spacing w:val="-3"/>
            <w:sz w:val="28"/>
            <w:szCs w:val="28"/>
          </w:rPr>
          <w:t>503</w:t>
        </w:r>
      </w:hyperlink>
      <w:r w:rsidRPr="003E32EB">
        <w:rPr>
          <w:color w:val="000000"/>
          <w:spacing w:val="-3"/>
          <w:sz w:val="28"/>
          <w:szCs w:val="28"/>
        </w:rPr>
        <w:t xml:space="preserve"> отражается стоимость не относящихся к основным средствам видов скота - молодняк животных и мелкие животные (птица, кролики, рыба и пчелы) соответственно. Их стоимость отражается по этим строкам в тех случаях, когда они предназначены не для единовременного использования (получения продукции только после убоя, служебных целей или как подопытные животные), а для того или иного вида постоянного или неоднократного использования.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При заполнении отчета должны соблюдаться следующие арифметические и логические контроли: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 данные по </w:t>
      </w:r>
      <w:hyperlink w:anchor="Par114" w:history="1">
        <w:r w:rsidRPr="003E32EB">
          <w:rPr>
            <w:color w:val="000000"/>
            <w:spacing w:val="-3"/>
            <w:sz w:val="28"/>
            <w:szCs w:val="28"/>
          </w:rPr>
          <w:t>строке 010</w:t>
        </w:r>
      </w:hyperlink>
      <w:r w:rsidRPr="003E32EB">
        <w:rPr>
          <w:color w:val="000000"/>
          <w:spacing w:val="-3"/>
          <w:sz w:val="28"/>
          <w:szCs w:val="28"/>
        </w:rPr>
        <w:t xml:space="preserve"> в графе 5 раздела I должны быть больше или равны данным по </w:t>
      </w:r>
      <w:hyperlink w:anchor="Par342" w:history="1">
        <w:r w:rsidRPr="003E32EB">
          <w:rPr>
            <w:color w:val="000000"/>
            <w:spacing w:val="-3"/>
            <w:sz w:val="28"/>
            <w:szCs w:val="28"/>
          </w:rPr>
          <w:t>строке 303 таблицы 3 раздела II</w:t>
        </w:r>
      </w:hyperlink>
      <w:r w:rsidRPr="003E32EB">
        <w:rPr>
          <w:color w:val="000000"/>
          <w:spacing w:val="-3"/>
          <w:sz w:val="28"/>
          <w:szCs w:val="28"/>
        </w:rPr>
        <w:t>;</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 данные в графах 6, 7, 9 и 10 по </w:t>
      </w:r>
      <w:hyperlink w:anchor="Par158" w:history="1">
        <w:r w:rsidRPr="003E32EB">
          <w:rPr>
            <w:color w:val="000000"/>
            <w:spacing w:val="-3"/>
            <w:sz w:val="28"/>
            <w:szCs w:val="28"/>
          </w:rPr>
          <w:t>строкам 085</w:t>
        </w:r>
      </w:hyperlink>
      <w:r w:rsidRPr="003E32EB">
        <w:rPr>
          <w:color w:val="000000"/>
          <w:spacing w:val="-3"/>
          <w:sz w:val="28"/>
          <w:szCs w:val="28"/>
        </w:rPr>
        <w:t xml:space="preserve"> и </w:t>
      </w:r>
      <w:hyperlink w:anchor="Par160" w:history="1">
        <w:r w:rsidRPr="003E32EB">
          <w:rPr>
            <w:color w:val="000000"/>
            <w:spacing w:val="-3"/>
            <w:sz w:val="28"/>
            <w:szCs w:val="28"/>
          </w:rPr>
          <w:t>086 раздела I</w:t>
        </w:r>
      </w:hyperlink>
      <w:r w:rsidRPr="003E32EB">
        <w:rPr>
          <w:color w:val="000000"/>
          <w:spacing w:val="-3"/>
          <w:sz w:val="28"/>
          <w:szCs w:val="28"/>
        </w:rPr>
        <w:t xml:space="preserve"> должны быть равны;</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 в </w:t>
      </w:r>
      <w:hyperlink w:anchor="Par96" w:history="1">
        <w:r w:rsidRPr="003E32EB">
          <w:rPr>
            <w:color w:val="000000"/>
            <w:spacing w:val="-3"/>
            <w:sz w:val="28"/>
            <w:szCs w:val="28"/>
          </w:rPr>
          <w:t>разделе I</w:t>
        </w:r>
      </w:hyperlink>
      <w:r w:rsidRPr="003E32EB">
        <w:rPr>
          <w:color w:val="000000"/>
          <w:spacing w:val="-3"/>
          <w:sz w:val="28"/>
          <w:szCs w:val="28"/>
        </w:rPr>
        <w:t xml:space="preserve"> и в </w:t>
      </w:r>
      <w:hyperlink w:anchor="Par172" w:history="1">
        <w:r w:rsidRPr="003E32EB">
          <w:rPr>
            <w:color w:val="000000"/>
            <w:spacing w:val="-3"/>
            <w:sz w:val="28"/>
            <w:szCs w:val="28"/>
          </w:rPr>
          <w:t>таблице 2 раздела II</w:t>
        </w:r>
      </w:hyperlink>
      <w:r w:rsidRPr="003E32EB">
        <w:rPr>
          <w:color w:val="000000"/>
          <w:spacing w:val="-3"/>
          <w:sz w:val="28"/>
          <w:szCs w:val="28"/>
        </w:rPr>
        <w:t>: данные в графе 6 должны быть равны сумме данных в графах 1 и 2 за вычетом данных в графе 4 по всем строкам; данные в графе 6 должны быть больше или равны данным в графе 7 по всем строкам; данные в графе 9 должны быть больше или равны данным в графе 10 по всем строкам;</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 данные по </w:t>
      </w:r>
      <w:hyperlink w:anchor="Par332" w:history="1">
        <w:r w:rsidRPr="003E32EB">
          <w:rPr>
            <w:color w:val="000000"/>
            <w:spacing w:val="-3"/>
            <w:sz w:val="28"/>
            <w:szCs w:val="28"/>
          </w:rPr>
          <w:t>строке 300 таблицы 3 раздела II</w:t>
        </w:r>
      </w:hyperlink>
      <w:r w:rsidRPr="003E32EB">
        <w:rPr>
          <w:color w:val="000000"/>
          <w:spacing w:val="-3"/>
          <w:sz w:val="28"/>
          <w:szCs w:val="28"/>
        </w:rPr>
        <w:t xml:space="preserve"> должны быть меньше или равны данным по </w:t>
      </w:r>
      <w:hyperlink w:anchor="Par122" w:history="1">
        <w:r w:rsidRPr="003E32EB">
          <w:rPr>
            <w:color w:val="000000"/>
            <w:spacing w:val="-3"/>
            <w:sz w:val="28"/>
            <w:szCs w:val="28"/>
          </w:rPr>
          <w:t>строке 021</w:t>
        </w:r>
      </w:hyperlink>
      <w:r w:rsidRPr="003E32EB">
        <w:rPr>
          <w:color w:val="000000"/>
          <w:spacing w:val="-3"/>
          <w:sz w:val="28"/>
          <w:szCs w:val="28"/>
        </w:rPr>
        <w:t xml:space="preserve"> в графе 4 раздела I;</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  данные по </w:t>
      </w:r>
      <w:hyperlink w:anchor="Par363" w:history="1">
        <w:r w:rsidRPr="003E32EB">
          <w:rPr>
            <w:color w:val="000000"/>
            <w:spacing w:val="-3"/>
            <w:sz w:val="28"/>
            <w:szCs w:val="28"/>
          </w:rPr>
          <w:t>строке 400</w:t>
        </w:r>
      </w:hyperlink>
      <w:r w:rsidRPr="003E32EB">
        <w:rPr>
          <w:color w:val="000000"/>
          <w:spacing w:val="-3"/>
          <w:sz w:val="28"/>
          <w:szCs w:val="28"/>
        </w:rPr>
        <w:t xml:space="preserve"> в графах 1 и 2 таблицы 4 раздела II должны быть меньше или равны данным по </w:t>
      </w:r>
      <w:hyperlink w:anchor="Par114" w:history="1">
        <w:r w:rsidRPr="003E32EB">
          <w:rPr>
            <w:color w:val="000000"/>
            <w:spacing w:val="-3"/>
            <w:sz w:val="28"/>
            <w:szCs w:val="28"/>
          </w:rPr>
          <w:t>строке 010</w:t>
        </w:r>
      </w:hyperlink>
      <w:r w:rsidRPr="003E32EB">
        <w:rPr>
          <w:color w:val="000000"/>
          <w:spacing w:val="-3"/>
          <w:sz w:val="28"/>
          <w:szCs w:val="28"/>
        </w:rPr>
        <w:t xml:space="preserve"> соответственно в графах 2 и 6 раздела I;</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 данные по </w:t>
      </w:r>
      <w:hyperlink w:anchor="Par366" w:history="1">
        <w:r w:rsidRPr="003E32EB">
          <w:rPr>
            <w:color w:val="000000"/>
            <w:spacing w:val="-3"/>
            <w:sz w:val="28"/>
            <w:szCs w:val="28"/>
          </w:rPr>
          <w:t>строке 410</w:t>
        </w:r>
      </w:hyperlink>
      <w:r w:rsidRPr="003E32EB">
        <w:rPr>
          <w:color w:val="000000"/>
          <w:spacing w:val="-3"/>
          <w:sz w:val="28"/>
          <w:szCs w:val="28"/>
        </w:rPr>
        <w:t xml:space="preserve"> в графе 1 таблицы 4 раздела II должны быть меньше или равны сумме данных по </w:t>
      </w:r>
      <w:hyperlink w:anchor="Par131" w:history="1">
        <w:r w:rsidRPr="003E32EB">
          <w:rPr>
            <w:color w:val="000000"/>
            <w:spacing w:val="-3"/>
            <w:sz w:val="28"/>
            <w:szCs w:val="28"/>
          </w:rPr>
          <w:t>строкам 050</w:t>
        </w:r>
      </w:hyperlink>
      <w:r w:rsidRPr="003E32EB">
        <w:rPr>
          <w:color w:val="000000"/>
          <w:spacing w:val="-3"/>
          <w:sz w:val="28"/>
          <w:szCs w:val="28"/>
        </w:rPr>
        <w:t xml:space="preserve"> и </w:t>
      </w:r>
      <w:hyperlink w:anchor="Par140" w:history="1">
        <w:r w:rsidRPr="003E32EB">
          <w:rPr>
            <w:color w:val="000000"/>
            <w:spacing w:val="-3"/>
            <w:sz w:val="28"/>
            <w:szCs w:val="28"/>
          </w:rPr>
          <w:t>060</w:t>
        </w:r>
      </w:hyperlink>
      <w:r w:rsidRPr="003E32EB">
        <w:rPr>
          <w:color w:val="000000"/>
          <w:spacing w:val="-3"/>
          <w:sz w:val="28"/>
          <w:szCs w:val="28"/>
        </w:rPr>
        <w:t xml:space="preserve"> в графе 2 раздела I.</w:t>
      </w:r>
    </w:p>
    <w:p w:rsidR="00040C39" w:rsidRPr="003E32EB" w:rsidRDefault="00040C39" w:rsidP="00EA077E">
      <w:pPr>
        <w:ind w:firstLine="709"/>
        <w:jc w:val="both"/>
        <w:rPr>
          <w:color w:val="000000"/>
          <w:spacing w:val="-3"/>
          <w:sz w:val="28"/>
          <w:szCs w:val="28"/>
        </w:rPr>
      </w:pPr>
    </w:p>
    <w:p w:rsidR="00040C39" w:rsidRPr="003E32EB" w:rsidRDefault="00040C39" w:rsidP="00EA077E">
      <w:pPr>
        <w:ind w:firstLine="709"/>
        <w:jc w:val="both"/>
        <w:rPr>
          <w:color w:val="000000"/>
          <w:spacing w:val="-3"/>
          <w:sz w:val="28"/>
          <w:szCs w:val="28"/>
        </w:rPr>
      </w:pPr>
    </w:p>
    <w:p w:rsidR="00040C39" w:rsidRPr="003E32EB" w:rsidRDefault="00040C39" w:rsidP="00EA077E">
      <w:pPr>
        <w:ind w:firstLine="709"/>
        <w:jc w:val="center"/>
        <w:rPr>
          <w:b/>
          <w:sz w:val="28"/>
          <w:szCs w:val="28"/>
        </w:rPr>
      </w:pPr>
      <w:r w:rsidRPr="003E32EB">
        <w:rPr>
          <w:b/>
          <w:sz w:val="28"/>
          <w:szCs w:val="28"/>
        </w:rPr>
        <w:t>3. Статистическая отчетность по производственным мощностям и материально-техническому обеспечению</w:t>
      </w:r>
    </w:p>
    <w:p w:rsidR="00040C39" w:rsidRPr="003E32EB" w:rsidRDefault="00040C39" w:rsidP="00EA077E">
      <w:pPr>
        <w:ind w:firstLine="709"/>
        <w:jc w:val="both"/>
        <w:rPr>
          <w:sz w:val="28"/>
          <w:szCs w:val="28"/>
        </w:rPr>
      </w:pPr>
    </w:p>
    <w:p w:rsidR="00040C39" w:rsidRPr="003E32EB" w:rsidRDefault="00040C39" w:rsidP="00EA077E">
      <w:pPr>
        <w:pStyle w:val="ListContinue2"/>
        <w:tabs>
          <w:tab w:val="num" w:pos="1134"/>
        </w:tabs>
        <w:spacing w:after="0"/>
        <w:ind w:left="0" w:firstLine="720"/>
        <w:contextualSpacing/>
        <w:jc w:val="both"/>
        <w:rPr>
          <w:sz w:val="28"/>
          <w:szCs w:val="28"/>
        </w:rPr>
      </w:pPr>
      <w:r w:rsidRPr="003E32EB">
        <w:rPr>
          <w:sz w:val="28"/>
          <w:szCs w:val="28"/>
        </w:rPr>
        <w:t xml:space="preserve">Государственную статистическую отчетность по форме </w:t>
      </w:r>
      <w:r w:rsidRPr="003E32EB">
        <w:rPr>
          <w:sz w:val="28"/>
          <w:szCs w:val="28"/>
        </w:rPr>
        <w:br/>
        <w:t xml:space="preserve">1-п «Баланс производственных мощностей» </w:t>
      </w:r>
      <w:r w:rsidRPr="003E32EB">
        <w:rPr>
          <w:sz w:val="28"/>
          <w:szCs w:val="28"/>
        </w:rPr>
        <w:br/>
        <w:t>представляют юридические лица (кроме субъектов малого предпринимательства), обособленные подразделения юридических лиц, имеющие отдельный баланс, основным видом экономической деятельности которых является горнодобывающая промышленность; обрабатывающая промышленность; снабжение электроэнергией, газом, паром, горячей водой и кондиционированным воздухом; водоснабжение; сбор, обработка и удаление отходов, деятельность по ликвидации загрязнений, а также осуществляющие переработку и консервирование мяса сельскохозяйственной птицы.</w:t>
      </w:r>
    </w:p>
    <w:p w:rsidR="00040C39" w:rsidRPr="003E32EB" w:rsidRDefault="00040C39" w:rsidP="00EA077E">
      <w:pPr>
        <w:pStyle w:val="BodyText"/>
        <w:ind w:firstLine="708"/>
        <w:rPr>
          <w:sz w:val="28"/>
          <w:szCs w:val="28"/>
        </w:rPr>
      </w:pPr>
      <w:r w:rsidRPr="003E32EB">
        <w:rPr>
          <w:sz w:val="28"/>
          <w:szCs w:val="28"/>
        </w:rPr>
        <w:t xml:space="preserve">Отчет составляется с включением данных по входящим в структуру организации подразделениям, не имеющим отдельного баланса (не зависимо от места их нахождения). </w:t>
      </w:r>
    </w:p>
    <w:p w:rsidR="00040C39" w:rsidRPr="003E32EB" w:rsidRDefault="00040C39" w:rsidP="00EA077E">
      <w:pPr>
        <w:ind w:firstLine="709"/>
        <w:jc w:val="both"/>
        <w:rPr>
          <w:sz w:val="28"/>
          <w:szCs w:val="28"/>
        </w:rPr>
      </w:pPr>
      <w:r w:rsidRPr="003E32EB">
        <w:rPr>
          <w:sz w:val="28"/>
          <w:szCs w:val="28"/>
        </w:rPr>
        <w:t>Отчет составляется по видам продукции, приведенным в Перечне промышленной продукции согласно приложению к указаниям</w:t>
      </w:r>
      <w:r w:rsidRPr="003E32EB">
        <w:rPr>
          <w:sz w:val="28"/>
          <w:szCs w:val="28"/>
        </w:rPr>
        <w:br/>
        <w:t xml:space="preserve">по заполнению формы государственной статистической отчетности 1-п (баланс мощностей) «Баланс производственных мощностей». </w:t>
      </w:r>
    </w:p>
    <w:p w:rsidR="00040C39" w:rsidRPr="003E32EB" w:rsidRDefault="00040C39" w:rsidP="00EA077E">
      <w:pPr>
        <w:pStyle w:val="BodyTextIndent"/>
        <w:ind w:left="0" w:firstLine="720"/>
        <w:jc w:val="both"/>
        <w:rPr>
          <w:sz w:val="28"/>
          <w:szCs w:val="28"/>
        </w:rPr>
      </w:pPr>
      <w:r w:rsidRPr="003E32EB">
        <w:rPr>
          <w:sz w:val="28"/>
          <w:szCs w:val="28"/>
        </w:rPr>
        <w:t>Отчет составляется на основании данных первичных учетных и иных документов (товарных накладных, товарно-транспортных накладных, актов ввода оборудования в эксплуатацию и др.).</w:t>
      </w:r>
    </w:p>
    <w:p w:rsidR="00040C39" w:rsidRPr="003E32EB" w:rsidRDefault="00040C39" w:rsidP="00EA077E">
      <w:pPr>
        <w:ind w:firstLine="709"/>
        <w:jc w:val="both"/>
        <w:rPr>
          <w:sz w:val="28"/>
          <w:szCs w:val="28"/>
        </w:rPr>
      </w:pPr>
      <w:r w:rsidRPr="003E32EB">
        <w:rPr>
          <w:sz w:val="28"/>
          <w:szCs w:val="28"/>
        </w:rPr>
        <w:t xml:space="preserve">Данные отчета отражаются в целых числах в единицах измерения, указанных в Перечне. </w:t>
      </w:r>
    </w:p>
    <w:p w:rsidR="00040C39" w:rsidRPr="003E32EB" w:rsidRDefault="00040C39" w:rsidP="00EA077E">
      <w:pPr>
        <w:pStyle w:val="BodyTextIndent2"/>
        <w:spacing w:line="240" w:lineRule="auto"/>
        <w:ind w:left="0" w:firstLine="720"/>
        <w:jc w:val="both"/>
        <w:rPr>
          <w:sz w:val="28"/>
          <w:szCs w:val="28"/>
        </w:rPr>
      </w:pPr>
      <w:r w:rsidRPr="003E32EB">
        <w:rPr>
          <w:sz w:val="28"/>
          <w:szCs w:val="28"/>
        </w:rPr>
        <w:t>Производственная мощность организации определяется в соответствии с отраслевыми инструкциями по расчету производственных мощностей.</w:t>
      </w:r>
    </w:p>
    <w:p w:rsidR="00040C39" w:rsidRPr="003E32EB" w:rsidRDefault="00040C39" w:rsidP="00EA077E">
      <w:pPr>
        <w:pStyle w:val="BodyTextIndent3"/>
        <w:spacing w:line="240" w:lineRule="auto"/>
        <w:rPr>
          <w:sz w:val="28"/>
          <w:szCs w:val="28"/>
        </w:rPr>
      </w:pPr>
      <w:r w:rsidRPr="003E32EB">
        <w:rPr>
          <w:sz w:val="28"/>
          <w:szCs w:val="28"/>
        </w:rPr>
        <w:t xml:space="preserve">При расчете производственной мощности организации учитывается все оборудование основного производства за исключением технологически необходимого резервного оборудования, оборудования опытно-экспериментальных производств и участков, осуществляющих изготовление только одного или двух опытных образцов, объектов и оборудования для прохождения учащимися производственного обучения. </w:t>
      </w:r>
    </w:p>
    <w:p w:rsidR="00040C39" w:rsidRPr="003E32EB" w:rsidRDefault="00040C39" w:rsidP="00EA077E">
      <w:pPr>
        <w:ind w:firstLine="709"/>
        <w:jc w:val="both"/>
        <w:rPr>
          <w:sz w:val="28"/>
          <w:szCs w:val="28"/>
        </w:rPr>
      </w:pPr>
      <w:r w:rsidRPr="003E32EB">
        <w:rPr>
          <w:sz w:val="28"/>
          <w:szCs w:val="28"/>
        </w:rPr>
        <w:t>Оборудование основного производства, временно бездействующее вследствие неисправности, проведения ремонта, модернизации, недостаточной загрузки включается в расчет производственной мощности.</w:t>
      </w:r>
    </w:p>
    <w:p w:rsidR="00040C39" w:rsidRPr="003E32EB" w:rsidRDefault="00040C39" w:rsidP="00EA077E">
      <w:pPr>
        <w:ind w:firstLine="709"/>
        <w:jc w:val="both"/>
        <w:rPr>
          <w:sz w:val="28"/>
          <w:szCs w:val="28"/>
        </w:rPr>
      </w:pPr>
      <w:r w:rsidRPr="003E32EB">
        <w:rPr>
          <w:sz w:val="28"/>
          <w:szCs w:val="28"/>
        </w:rPr>
        <w:t>Оборудование, установленное во вспомогательных цехах и на участках, аналогичное оборудованию основных цехов, должно учитываться при расчете производственной мощности организации.</w:t>
      </w:r>
    </w:p>
    <w:p w:rsidR="00040C39" w:rsidRPr="003E32EB" w:rsidRDefault="00040C39" w:rsidP="00EA077E">
      <w:pPr>
        <w:ind w:firstLine="709"/>
        <w:jc w:val="both"/>
        <w:rPr>
          <w:sz w:val="28"/>
          <w:szCs w:val="28"/>
        </w:rPr>
      </w:pPr>
      <w:r w:rsidRPr="003E32EB">
        <w:rPr>
          <w:sz w:val="28"/>
          <w:szCs w:val="28"/>
        </w:rPr>
        <w:t>В условиях многономенклатурного производства, когда на одном и том же оборудовании производится несколько видов продукции, при расчете производственной мощности допускается использование метода приведения номенклатуры товаров к одному или нескольким видам однородной продукции, принимаемой за единицу, с применением при этом коэффициентов затрат машинного времени, а также других показателей, отражающих специфику отрасли. При этом товар-представитель должен иметь наибольший удельный вес в выпуске изделий данной группы.</w:t>
      </w:r>
    </w:p>
    <w:p w:rsidR="00040C39" w:rsidRPr="003E32EB" w:rsidRDefault="00040C39" w:rsidP="00EA077E">
      <w:pPr>
        <w:pStyle w:val="BodyTextIndent3"/>
        <w:spacing w:line="240" w:lineRule="auto"/>
        <w:rPr>
          <w:sz w:val="28"/>
          <w:szCs w:val="28"/>
        </w:rPr>
      </w:pPr>
      <w:r w:rsidRPr="003E32EB">
        <w:rPr>
          <w:sz w:val="28"/>
          <w:szCs w:val="28"/>
        </w:rPr>
        <w:t>Данные о наличии и использовании взятого в аренду имущества включаются в отчет арендатора этого имущества.</w:t>
      </w:r>
    </w:p>
    <w:p w:rsidR="00040C39" w:rsidRPr="003E32EB" w:rsidRDefault="00040C39" w:rsidP="00EA077E">
      <w:pPr>
        <w:ind w:firstLine="709"/>
        <w:jc w:val="both"/>
        <w:rPr>
          <w:sz w:val="28"/>
          <w:szCs w:val="28"/>
        </w:rPr>
      </w:pPr>
      <w:r w:rsidRPr="003E32EB">
        <w:rPr>
          <w:sz w:val="28"/>
          <w:szCs w:val="28"/>
        </w:rPr>
        <w:t>Расчет увеличения (уменьшения) производственной мощности в результате изменения номенклатуры (ассортимента) продукции производится в тех случаях, когда принятая в расчет производственной мощности номенклатура продукции значительно отличается от номенклатуры продукции, выпускаемой в предыдущем году.</w:t>
      </w:r>
    </w:p>
    <w:p w:rsidR="00040C39" w:rsidRPr="003E32EB" w:rsidRDefault="00040C39" w:rsidP="00EA077E">
      <w:pPr>
        <w:ind w:firstLine="709"/>
        <w:jc w:val="both"/>
        <w:rPr>
          <w:sz w:val="28"/>
          <w:szCs w:val="28"/>
        </w:rPr>
      </w:pPr>
      <w:r w:rsidRPr="003E32EB">
        <w:rPr>
          <w:sz w:val="28"/>
          <w:szCs w:val="28"/>
        </w:rPr>
        <w:t>При определении увеличения или уменьшения производственной мощности в связи с изменением номенклатуры продукции трудоемкость новых изделий определяется в расчетах по техническим или проектным нормам. В расчет производственной мощности принимаются прогрессивные нормы трудоемкости.</w:t>
      </w:r>
    </w:p>
    <w:p w:rsidR="00040C39" w:rsidRPr="003E32EB" w:rsidRDefault="00040C39" w:rsidP="00EA077E">
      <w:pPr>
        <w:ind w:firstLine="709"/>
        <w:jc w:val="both"/>
        <w:rPr>
          <w:sz w:val="28"/>
          <w:szCs w:val="28"/>
        </w:rPr>
      </w:pPr>
      <w:r w:rsidRPr="003E32EB">
        <w:rPr>
          <w:sz w:val="28"/>
          <w:szCs w:val="28"/>
        </w:rPr>
        <w:t>Временное повышение трудоемкости по сравнению с нормами в связи с освоением в организации новой продукции в расчетах производственной мощности не учитывается.</w:t>
      </w:r>
    </w:p>
    <w:p w:rsidR="00040C39" w:rsidRPr="003E32EB" w:rsidRDefault="00040C39" w:rsidP="00EA077E">
      <w:pPr>
        <w:ind w:firstLine="709"/>
        <w:jc w:val="both"/>
        <w:rPr>
          <w:sz w:val="28"/>
          <w:szCs w:val="28"/>
        </w:rPr>
      </w:pPr>
      <w:r w:rsidRPr="003E32EB">
        <w:rPr>
          <w:sz w:val="28"/>
          <w:szCs w:val="28"/>
        </w:rPr>
        <w:t>Данные о сданных в аренду производственных мощностях отражаются в отчете у арендодателя как уменьшение производственных мощностей, в отчете у арендатора – как увеличение производственных мощностей.</w:t>
      </w:r>
    </w:p>
    <w:p w:rsidR="00040C39" w:rsidRPr="003E32EB" w:rsidRDefault="00040C39" w:rsidP="00EA077E">
      <w:pPr>
        <w:pStyle w:val="BodyTextIndent3"/>
        <w:spacing w:line="240" w:lineRule="auto"/>
        <w:rPr>
          <w:sz w:val="28"/>
          <w:szCs w:val="28"/>
        </w:rPr>
      </w:pPr>
      <w:r w:rsidRPr="003E32EB">
        <w:rPr>
          <w:sz w:val="28"/>
          <w:szCs w:val="28"/>
        </w:rPr>
        <w:t>Отражаемая в статистической отчетности, среднегодовая производственная мощность, действовавшая в отчетном году, равна сумме величины производственной мощности на начало года и величины среднегодового ее прироста за вычетом среднегодового ее уменьшения.</w:t>
      </w:r>
    </w:p>
    <w:p w:rsidR="00040C39" w:rsidRPr="003E32EB" w:rsidRDefault="00040C39" w:rsidP="00EA077E">
      <w:pPr>
        <w:ind w:firstLine="709"/>
        <w:jc w:val="both"/>
        <w:rPr>
          <w:sz w:val="28"/>
          <w:szCs w:val="28"/>
        </w:rPr>
      </w:pPr>
      <w:r w:rsidRPr="003E32EB">
        <w:rPr>
          <w:sz w:val="28"/>
          <w:szCs w:val="28"/>
        </w:rPr>
        <w:t xml:space="preserve">Среднегодовое увеличение производственной мощности за счет ввода в действие новых, расширения, реконструкции, технического перевооружения действующих объектов и проведения организационно-технических мероприятий, взятия оборудования в аренду, прочих факторов рассчитывается путем умножения величины прироста производственной мощности за счет каждого из перечисленных факторов на число полных месяцев действия производственной мощности до конца отчетного года и деления полученного результата </w:t>
      </w:r>
      <w:r w:rsidRPr="003E32EB">
        <w:rPr>
          <w:sz w:val="28"/>
          <w:szCs w:val="28"/>
        </w:rPr>
        <w:br/>
        <w:t>на 12.</w:t>
      </w:r>
    </w:p>
    <w:p w:rsidR="00040C39" w:rsidRPr="003E32EB" w:rsidRDefault="00040C39" w:rsidP="00EA077E">
      <w:pPr>
        <w:pStyle w:val="BodyTextIndent3"/>
        <w:spacing w:line="240" w:lineRule="auto"/>
        <w:rPr>
          <w:sz w:val="28"/>
          <w:szCs w:val="28"/>
        </w:rPr>
      </w:pPr>
      <w:r w:rsidRPr="003E32EB">
        <w:rPr>
          <w:sz w:val="28"/>
          <w:szCs w:val="28"/>
        </w:rPr>
        <w:t>Среднегодовое уменьшение производственной мощности за счет выбытия производственных мощностей вследствие ветхости, исчерпания запасов, сдачи их в аренду, прочих факторов рассчитывается  путем умножения величины выбывающей производственной мощности за счет каждого из перечисленных факторов на число полных месяцев, оставшихся до конца отчетного года с момента ее выбытия, и деления полученного результата на 12.</w:t>
      </w:r>
    </w:p>
    <w:p w:rsidR="00040C39" w:rsidRPr="003E32EB" w:rsidRDefault="00040C39" w:rsidP="00EA077E">
      <w:pPr>
        <w:ind w:firstLine="709"/>
        <w:jc w:val="both"/>
        <w:rPr>
          <w:sz w:val="28"/>
          <w:szCs w:val="28"/>
        </w:rPr>
      </w:pPr>
      <w:r w:rsidRPr="003E32EB">
        <w:rPr>
          <w:sz w:val="28"/>
          <w:szCs w:val="28"/>
        </w:rPr>
        <w:t>Данные о выпуске продукции, добыче или переработке сырья за отчетный год могут быть меньше либо равны данным</w:t>
      </w:r>
      <w:r w:rsidRPr="003E32EB">
        <w:rPr>
          <w:sz w:val="28"/>
          <w:szCs w:val="28"/>
        </w:rPr>
        <w:br/>
        <w:t>о среднегодовой мощности.</w:t>
      </w:r>
    </w:p>
    <w:p w:rsidR="00040C39" w:rsidRPr="003E32EB" w:rsidRDefault="00040C39" w:rsidP="00EA077E">
      <w:pPr>
        <w:ind w:firstLine="709"/>
        <w:jc w:val="both"/>
        <w:rPr>
          <w:sz w:val="28"/>
          <w:szCs w:val="28"/>
        </w:rPr>
      </w:pPr>
      <w:r w:rsidRPr="003E32EB">
        <w:rPr>
          <w:sz w:val="28"/>
          <w:szCs w:val="28"/>
        </w:rPr>
        <w:t xml:space="preserve">По отдельным видам пищевых продуктов, производственные мощности по производству которых определяются «в сутки» или «в смену», среднегодовая производственная мощность, действовавшая в отчетном году, и выпуск продукции или количество переработанного сырья должны быть приведены  в целом за год. Так, по производству растительных масел  наличие производственной мощности на начало и конец года, и ее изменение в течение года определяются в тоннах переработки сырья в сутки, а среднегодовая производственная мощность и выпуск продукции приводятся по объему переработки сырья в год. </w:t>
      </w:r>
    </w:p>
    <w:p w:rsidR="00040C39" w:rsidRPr="003E32EB" w:rsidRDefault="00040C39" w:rsidP="00EA077E">
      <w:pPr>
        <w:ind w:firstLine="709"/>
        <w:jc w:val="both"/>
        <w:rPr>
          <w:sz w:val="28"/>
          <w:szCs w:val="28"/>
        </w:rPr>
      </w:pPr>
      <w:r w:rsidRPr="003E32EB">
        <w:rPr>
          <w:sz w:val="28"/>
          <w:szCs w:val="28"/>
        </w:rPr>
        <w:t xml:space="preserve">Исключение составляет сахар белый свекловичный в твердом состоянии, без ароматических и красящих добавок, по которому отражается объем переработки свеклы в сутки во </w:t>
      </w:r>
      <w:r w:rsidRPr="003E32EB">
        <w:rPr>
          <w:sz w:val="28"/>
          <w:szCs w:val="28"/>
          <w:lang w:val="en-US"/>
        </w:rPr>
        <w:t>II</w:t>
      </w:r>
      <w:r w:rsidRPr="003E32EB">
        <w:rPr>
          <w:sz w:val="28"/>
          <w:szCs w:val="28"/>
        </w:rPr>
        <w:t xml:space="preserve"> полугодии отчетного года.</w:t>
      </w:r>
    </w:p>
    <w:p w:rsidR="00040C39" w:rsidRPr="003E32EB" w:rsidRDefault="00040C39" w:rsidP="00EA077E">
      <w:pPr>
        <w:pStyle w:val="BodyTextIndent3"/>
        <w:spacing w:line="240" w:lineRule="auto"/>
        <w:rPr>
          <w:sz w:val="28"/>
          <w:szCs w:val="28"/>
        </w:rPr>
      </w:pPr>
      <w:r w:rsidRPr="003E32EB">
        <w:rPr>
          <w:sz w:val="28"/>
          <w:szCs w:val="28"/>
        </w:rPr>
        <w:t>Данные о выпуске продукции во внережимное время (время работы сверх установленного в организации режима работы для данного вида оборудования – работа в третью (вторую) смену при установленном режиме работы в две (одну) смену, работа в выходные дни, увеличение времени работы оборудования за счет сокращения времени на его капитальный ремонт, эксплуатация оборудования  в период его пусконаладочных работ и так далее), а также и данные о фактическом выпуске продукции на неспециализированных производственных мощностях (на временных площадках, опытно-экспериментальных производствах (участках)), не должны включаться в данные о выпуске продукции в режимное время.</w:t>
      </w:r>
    </w:p>
    <w:p w:rsidR="00040C39" w:rsidRPr="003E32EB" w:rsidRDefault="00040C39" w:rsidP="00EA077E">
      <w:pPr>
        <w:shd w:val="clear" w:color="auto" w:fill="FFFFFF"/>
        <w:ind w:firstLine="675"/>
        <w:jc w:val="both"/>
        <w:rPr>
          <w:sz w:val="28"/>
          <w:szCs w:val="28"/>
        </w:rPr>
      </w:pPr>
      <w:r w:rsidRPr="003E32EB">
        <w:rPr>
          <w:sz w:val="28"/>
          <w:szCs w:val="28"/>
        </w:rPr>
        <w:t xml:space="preserve">Государственную статистическую отчетность по форме </w:t>
      </w:r>
      <w:r w:rsidRPr="003E32EB">
        <w:rPr>
          <w:sz w:val="28"/>
          <w:szCs w:val="28"/>
        </w:rPr>
        <w:br/>
        <w:t>1-мр (драгметаллы) «Отчет об остатках, поступлении и расходе драгоценных металлов, лома и отходов, их содержащих» представляют:</w:t>
      </w:r>
    </w:p>
    <w:p w:rsidR="00040C39" w:rsidRPr="003E32EB" w:rsidRDefault="00040C39" w:rsidP="00EA077E">
      <w:pPr>
        <w:shd w:val="clear" w:color="auto" w:fill="FFFFFF"/>
        <w:ind w:firstLine="675"/>
        <w:jc w:val="both"/>
        <w:rPr>
          <w:sz w:val="28"/>
          <w:szCs w:val="28"/>
        </w:rPr>
      </w:pPr>
      <w:r w:rsidRPr="003E32EB">
        <w:rPr>
          <w:sz w:val="28"/>
          <w:szCs w:val="28"/>
        </w:rPr>
        <w:t>- юридические лица со средней численностью работников за календарный год до 15 человек включительно, за исключением имеющих специальные разрешения (лицензии) на осуществление деятельности, связанной с драгоценными металлами и драгоценными камнями, составляющими работами и (или) услугами которых являются изготовление изделий из драгоценных металлов и драгоценных камней и использование в производстве драгоценных металлов и драгоценных камней;</w:t>
      </w:r>
    </w:p>
    <w:p w:rsidR="00040C39" w:rsidRPr="003E32EB" w:rsidRDefault="00040C39" w:rsidP="00EA077E">
      <w:pPr>
        <w:pStyle w:val="BodyTextIndent"/>
        <w:ind w:left="0" w:firstLine="709"/>
        <w:jc w:val="both"/>
        <w:rPr>
          <w:sz w:val="28"/>
          <w:szCs w:val="28"/>
        </w:rPr>
      </w:pPr>
      <w:r w:rsidRPr="003E32EB">
        <w:rPr>
          <w:sz w:val="28"/>
          <w:szCs w:val="28"/>
        </w:rPr>
        <w:t>- юридические лица негосударственной формы собственности со средней численностью работников за календарный год 16 человек и более, за исключением:</w:t>
      </w:r>
    </w:p>
    <w:p w:rsidR="00040C39" w:rsidRPr="003E32EB" w:rsidRDefault="00040C39" w:rsidP="00EA077E">
      <w:pPr>
        <w:pStyle w:val="BodyTextIndent"/>
        <w:ind w:left="0" w:firstLine="709"/>
        <w:jc w:val="both"/>
        <w:rPr>
          <w:sz w:val="28"/>
          <w:szCs w:val="28"/>
        </w:rPr>
      </w:pPr>
      <w:r w:rsidRPr="003E32EB">
        <w:rPr>
          <w:sz w:val="28"/>
          <w:szCs w:val="28"/>
        </w:rPr>
        <w:t>а) имеющих специальные разрешения (лицензии) на осуществление деятельности, связанной с драгоценными металлами и драгоценными камнями, составляющими работами и (или) услугами которых являются изготовление изделий из драгоценных металлов и драгоценных камней и использование в производстве драгоценных металлов и драгоценных камней;</w:t>
      </w:r>
    </w:p>
    <w:p w:rsidR="00040C39" w:rsidRPr="003E32EB" w:rsidRDefault="00040C39" w:rsidP="00EA077E">
      <w:pPr>
        <w:pStyle w:val="BodyTextIndent"/>
        <w:ind w:left="0" w:firstLine="709"/>
        <w:jc w:val="both"/>
        <w:rPr>
          <w:sz w:val="28"/>
          <w:szCs w:val="28"/>
        </w:rPr>
      </w:pPr>
      <w:r w:rsidRPr="003E32EB">
        <w:rPr>
          <w:sz w:val="28"/>
          <w:szCs w:val="28"/>
        </w:rPr>
        <w:t>б) входящих в состав государственных организаций, подчиненных Правительству Республики Беларусь, а также акции (доли в уставных фондах) которых находятся в государственной собственности и переданы в управление государственным органам (организациям);</w:t>
      </w:r>
    </w:p>
    <w:p w:rsidR="00040C39" w:rsidRPr="003E32EB" w:rsidRDefault="00040C39" w:rsidP="00EA077E">
      <w:pPr>
        <w:pStyle w:val="BodyTextIndent"/>
        <w:ind w:left="0" w:firstLine="709"/>
        <w:jc w:val="both"/>
        <w:rPr>
          <w:sz w:val="28"/>
          <w:szCs w:val="28"/>
        </w:rPr>
      </w:pPr>
      <w:r w:rsidRPr="003E32EB">
        <w:rPr>
          <w:sz w:val="28"/>
          <w:szCs w:val="28"/>
        </w:rPr>
        <w:t>в) иных юридических лиц негосударственной формы собственности, являющихся коммерческими организациями со средней численностью работников за календарный год более 100 человек.</w:t>
      </w:r>
    </w:p>
    <w:p w:rsidR="00040C39" w:rsidRPr="003E32EB" w:rsidRDefault="00040C39" w:rsidP="00EA077E">
      <w:pPr>
        <w:ind w:firstLine="709"/>
        <w:jc w:val="both"/>
        <w:rPr>
          <w:sz w:val="28"/>
          <w:szCs w:val="28"/>
        </w:rPr>
      </w:pPr>
      <w:bookmarkStart w:id="3" w:name="OLE_LINK1"/>
      <w:bookmarkStart w:id="4" w:name="OLE_LINK2"/>
      <w:r w:rsidRPr="003E32EB">
        <w:rPr>
          <w:sz w:val="28"/>
          <w:szCs w:val="28"/>
        </w:rPr>
        <w:t xml:space="preserve">Юридические лица составляют отчет, включая данные по входящим в их структуру подразделениям. </w:t>
      </w:r>
    </w:p>
    <w:bookmarkEnd w:id="3"/>
    <w:bookmarkEnd w:id="4"/>
    <w:p w:rsidR="00040C39" w:rsidRPr="003E32EB" w:rsidRDefault="00040C39" w:rsidP="00EA077E">
      <w:pPr>
        <w:pStyle w:val="point"/>
        <w:ind w:firstLine="720"/>
        <w:rPr>
          <w:sz w:val="28"/>
          <w:szCs w:val="28"/>
        </w:rPr>
      </w:pPr>
      <w:r w:rsidRPr="003E32EB">
        <w:rPr>
          <w:sz w:val="28"/>
          <w:szCs w:val="28"/>
        </w:rPr>
        <w:t>Отчет составляется на основании данных первичных учетных документов о движении драгоценных металлов, лома и отходов, их содержащих, в том числе документов о сдаче (приемке) драгоценных металлов в виде лома и отходов в организации, занимающиеся сбором и переработкой лома и отходов, содержащих драгоценные металлы, с целью их извлечения и (или) изготовления продукции из них, и находящиеся на территории Республики Беларусь или вне таможенной территории Республики Беларусь (далее – переработчики), в том числе для пополнения Государственного фонда драгоценных металлов и драгоценных камней Республики Беларусь (далее – Госфонд), данных о расходе драгоценных металлов, передаваемых другим организациям для выполнения собственных заказов.</w:t>
      </w:r>
    </w:p>
    <w:p w:rsidR="00040C39" w:rsidRPr="003E32EB" w:rsidRDefault="00040C39" w:rsidP="00EA077E">
      <w:pPr>
        <w:shd w:val="clear" w:color="auto" w:fill="FFFFFF"/>
        <w:tabs>
          <w:tab w:val="left" w:pos="1102"/>
        </w:tabs>
        <w:ind w:firstLine="749"/>
        <w:jc w:val="both"/>
        <w:rPr>
          <w:sz w:val="28"/>
          <w:szCs w:val="28"/>
        </w:rPr>
      </w:pPr>
      <w:r w:rsidRPr="003E32EB">
        <w:rPr>
          <w:sz w:val="28"/>
          <w:szCs w:val="28"/>
        </w:rPr>
        <w:t>При получении первичных учетных документов (расчет-паспортов) о количестве извлеченных драгоценных металлов из лома и отходов, сданных в переработку в предыдущие годы, исправления в первичные статистические данные, представленные за указанные годы, не вносятся.</w:t>
      </w:r>
    </w:p>
    <w:p w:rsidR="00040C39" w:rsidRPr="003E32EB" w:rsidRDefault="00040C39" w:rsidP="00EA077E">
      <w:pPr>
        <w:pStyle w:val="point"/>
        <w:ind w:firstLine="720"/>
        <w:rPr>
          <w:sz w:val="28"/>
          <w:szCs w:val="28"/>
        </w:rPr>
      </w:pPr>
      <w:r w:rsidRPr="003E32EB">
        <w:rPr>
          <w:sz w:val="28"/>
          <w:szCs w:val="28"/>
        </w:rPr>
        <w:t xml:space="preserve">В отчете отражаются данные о массе золота, серебра, платины и металлов платиновой группы (палладий, родий, иридий, рутений, осмий), содержащихся в </w:t>
      </w:r>
      <w:r w:rsidRPr="003E32EB">
        <w:rPr>
          <w:color w:val="000000"/>
          <w:sz w:val="28"/>
          <w:szCs w:val="28"/>
        </w:rPr>
        <w:t>следующих объектах учета,</w:t>
      </w:r>
      <w:r w:rsidRPr="003E32EB">
        <w:rPr>
          <w:sz w:val="28"/>
          <w:szCs w:val="28"/>
        </w:rPr>
        <w:t xml:space="preserve"> имеющихся в распоряжении организации, в том числе переданных в иные организации для выполнения собственных заказов:</w:t>
      </w:r>
    </w:p>
    <w:p w:rsidR="00040C39" w:rsidRPr="003E32EB" w:rsidRDefault="00040C39" w:rsidP="00EA077E">
      <w:pPr>
        <w:pStyle w:val="newncpi"/>
        <w:ind w:firstLine="720"/>
        <w:rPr>
          <w:sz w:val="28"/>
          <w:szCs w:val="28"/>
        </w:rPr>
      </w:pPr>
      <w:r w:rsidRPr="003E32EB">
        <w:rPr>
          <w:sz w:val="28"/>
          <w:szCs w:val="28"/>
        </w:rPr>
        <w:t>в сырье, материалах, полуфабрикатах из драгоценных металлов и их сплавов, а также в солях и иных химических соединениях драгоценных металлов, в реактивах, растворах и тому подобном;</w:t>
      </w:r>
    </w:p>
    <w:p w:rsidR="00040C39" w:rsidRPr="003E32EB" w:rsidRDefault="00040C39" w:rsidP="00EA077E">
      <w:pPr>
        <w:pStyle w:val="newncpi"/>
        <w:ind w:firstLine="720"/>
        <w:rPr>
          <w:sz w:val="28"/>
          <w:szCs w:val="28"/>
        </w:rPr>
      </w:pPr>
      <w:r w:rsidRPr="003E32EB">
        <w:rPr>
          <w:sz w:val="28"/>
          <w:szCs w:val="28"/>
        </w:rPr>
        <w:t>в термопарах и термометрах сопротивления, в том числе входящих в состав лабораторного и производственного оборудования;</w:t>
      </w:r>
    </w:p>
    <w:p w:rsidR="00040C39" w:rsidRPr="003E32EB" w:rsidRDefault="00040C39" w:rsidP="00EA077E">
      <w:pPr>
        <w:pStyle w:val="newncpi"/>
        <w:ind w:firstLine="720"/>
        <w:rPr>
          <w:sz w:val="28"/>
          <w:szCs w:val="28"/>
        </w:rPr>
      </w:pPr>
      <w:r w:rsidRPr="003E32EB">
        <w:rPr>
          <w:sz w:val="28"/>
          <w:szCs w:val="28"/>
        </w:rPr>
        <w:t>в лабораторной посуде, технологической оснастке из драгоценных металлов и их сплавов, в том числе входящей в состав лабораторного и производственного оборудования;</w:t>
      </w:r>
    </w:p>
    <w:p w:rsidR="00040C39" w:rsidRPr="003E32EB" w:rsidRDefault="00040C39" w:rsidP="00EA077E">
      <w:pPr>
        <w:pStyle w:val="newncpi"/>
        <w:ind w:firstLine="720"/>
        <w:rPr>
          <w:sz w:val="28"/>
          <w:szCs w:val="28"/>
        </w:rPr>
      </w:pPr>
      <w:r w:rsidRPr="003E32EB">
        <w:rPr>
          <w:sz w:val="28"/>
          <w:szCs w:val="28"/>
        </w:rPr>
        <w:t>в катализаторах (катализаторных сетках);</w:t>
      </w:r>
    </w:p>
    <w:p w:rsidR="00040C39" w:rsidRPr="003E32EB" w:rsidRDefault="00040C39" w:rsidP="00EA077E">
      <w:pPr>
        <w:pStyle w:val="newncpi"/>
        <w:ind w:firstLine="720"/>
        <w:rPr>
          <w:sz w:val="28"/>
          <w:szCs w:val="28"/>
        </w:rPr>
      </w:pPr>
      <w:r w:rsidRPr="003E32EB">
        <w:rPr>
          <w:sz w:val="28"/>
          <w:szCs w:val="28"/>
        </w:rPr>
        <w:t>в ломе и отходах.</w:t>
      </w:r>
    </w:p>
    <w:p w:rsidR="00040C39" w:rsidRPr="003E32EB" w:rsidRDefault="00040C39" w:rsidP="00EA077E">
      <w:pPr>
        <w:shd w:val="clear" w:color="auto" w:fill="FFFFFF"/>
        <w:tabs>
          <w:tab w:val="left" w:pos="1152"/>
        </w:tabs>
        <w:ind w:firstLine="727"/>
        <w:jc w:val="both"/>
        <w:rPr>
          <w:sz w:val="28"/>
          <w:szCs w:val="28"/>
        </w:rPr>
      </w:pPr>
      <w:r w:rsidRPr="003E32EB">
        <w:rPr>
          <w:sz w:val="28"/>
          <w:szCs w:val="28"/>
        </w:rPr>
        <w:t>В отчет не включаются данные о драгоценных металлах, полученных от организаций и населения для выполнения их</w:t>
      </w:r>
      <w:r w:rsidRPr="003E32EB">
        <w:rPr>
          <w:smallCaps/>
          <w:sz w:val="28"/>
          <w:szCs w:val="28"/>
        </w:rPr>
        <w:t xml:space="preserve"> </w:t>
      </w:r>
      <w:r w:rsidRPr="003E32EB">
        <w:rPr>
          <w:sz w:val="28"/>
          <w:szCs w:val="28"/>
        </w:rPr>
        <w:t>заказов (давальческое сырье) и данные о драгоценных металлах, содержащихся:</w:t>
      </w:r>
    </w:p>
    <w:p w:rsidR="00040C39" w:rsidRPr="003E32EB" w:rsidRDefault="00040C39" w:rsidP="00EA077E">
      <w:pPr>
        <w:shd w:val="clear" w:color="auto" w:fill="FFFFFF"/>
        <w:ind w:firstLine="720"/>
        <w:rPr>
          <w:color w:val="000000"/>
          <w:sz w:val="28"/>
          <w:szCs w:val="28"/>
        </w:rPr>
      </w:pPr>
      <w:r w:rsidRPr="003E32EB">
        <w:rPr>
          <w:color w:val="000000"/>
          <w:sz w:val="28"/>
          <w:szCs w:val="28"/>
        </w:rPr>
        <w:t>в готовой продукции, сданной на склад для реализации;</w:t>
      </w:r>
    </w:p>
    <w:p w:rsidR="00040C39" w:rsidRPr="003E32EB" w:rsidRDefault="00040C39" w:rsidP="00EA077E">
      <w:pPr>
        <w:shd w:val="clear" w:color="auto" w:fill="FFFFFF"/>
        <w:tabs>
          <w:tab w:val="left" w:pos="1152"/>
        </w:tabs>
        <w:ind w:firstLine="727"/>
        <w:jc w:val="both"/>
        <w:rPr>
          <w:sz w:val="28"/>
          <w:szCs w:val="28"/>
        </w:rPr>
      </w:pPr>
      <w:r w:rsidRPr="003E32EB">
        <w:rPr>
          <w:color w:val="000000"/>
          <w:sz w:val="28"/>
          <w:szCs w:val="28"/>
        </w:rPr>
        <w:t xml:space="preserve">в составе товарной продукции, находящейся в торговых </w:t>
      </w:r>
      <w:r w:rsidRPr="003E32EB">
        <w:rPr>
          <w:sz w:val="28"/>
          <w:szCs w:val="28"/>
        </w:rPr>
        <w:t>организациях (магазинах, складах);</w:t>
      </w:r>
    </w:p>
    <w:p w:rsidR="00040C39" w:rsidRPr="003E32EB" w:rsidRDefault="00040C39" w:rsidP="00EA077E">
      <w:pPr>
        <w:shd w:val="clear" w:color="auto" w:fill="FFFFFF"/>
        <w:tabs>
          <w:tab w:val="left" w:pos="1152"/>
        </w:tabs>
        <w:ind w:firstLine="727"/>
        <w:jc w:val="both"/>
        <w:rPr>
          <w:sz w:val="28"/>
          <w:szCs w:val="28"/>
        </w:rPr>
      </w:pPr>
      <w:r w:rsidRPr="003E32EB">
        <w:rPr>
          <w:sz w:val="28"/>
          <w:szCs w:val="28"/>
        </w:rPr>
        <w:t>в основных средствах в составе зданий, сооружений, передаточных устройств, машин, оборудования (кроме входящих в состав оборудования оснастки из драгоценных металлов и их сплавов, термопар, катализаторов), транспортных средств (кроме входящих в их состав автомобильных каталитических нейтрализаторов отработанных газов (далее – автокатализаторов), содержащих драгоценные металлы), производственного инвентаря, средств вычислительной техники, бытовой телерадиоаппаратуры и других приборах и изделиях культурно-бытового назначения, находящихся в эксплуатации, в запасе, на консервации, а также в арендуемых объектах;</w:t>
      </w:r>
    </w:p>
    <w:p w:rsidR="00040C39" w:rsidRPr="003E32EB" w:rsidRDefault="00040C39" w:rsidP="00EA077E">
      <w:pPr>
        <w:pStyle w:val="BodyTextIndent"/>
        <w:ind w:left="0" w:firstLine="720"/>
        <w:jc w:val="both"/>
        <w:rPr>
          <w:sz w:val="28"/>
          <w:szCs w:val="28"/>
        </w:rPr>
      </w:pPr>
      <w:r w:rsidRPr="003E32EB">
        <w:rPr>
          <w:sz w:val="28"/>
          <w:szCs w:val="28"/>
        </w:rPr>
        <w:t xml:space="preserve">в производственных и материальных запасах в составе покупных полуфабрикатов и комплектующих изделий, строительных материалах, кинофоторентгеноматериалах, кабельной продукции, запасных частях, всех видах оборудования – установленного, неустановленного, требующего монтажа, не требующего монтажа, специального для научно-исследовательских институтов и конструкторских бюро, используемых для производственных и ремонтно-эксплуатационных нужд, научных и учебных целей, а также в строительстве, реконструкции, модернизации и техническом перевооружении объектов; </w:t>
      </w:r>
    </w:p>
    <w:p w:rsidR="00040C39" w:rsidRPr="003E32EB" w:rsidRDefault="00040C39" w:rsidP="00EA077E">
      <w:pPr>
        <w:pStyle w:val="BodyTextIndent"/>
        <w:ind w:left="0" w:firstLine="720"/>
        <w:jc w:val="both"/>
        <w:rPr>
          <w:sz w:val="28"/>
          <w:szCs w:val="28"/>
        </w:rPr>
      </w:pPr>
      <w:r w:rsidRPr="003E32EB">
        <w:rPr>
          <w:sz w:val="28"/>
          <w:szCs w:val="28"/>
        </w:rPr>
        <w:t>в инструментах и приспособлениях общего и специального назначения, а также во временных (не титульных) сооружениях, приспособлениях и устройствах и предметах проката, находящихся на складах и в эксплуатации.</w:t>
      </w:r>
    </w:p>
    <w:p w:rsidR="00040C39" w:rsidRPr="003E32EB" w:rsidRDefault="00040C39" w:rsidP="00EA077E">
      <w:pPr>
        <w:shd w:val="clear" w:color="auto" w:fill="FFFFFF"/>
        <w:tabs>
          <w:tab w:val="left" w:pos="1152"/>
        </w:tabs>
        <w:ind w:firstLine="726"/>
        <w:jc w:val="both"/>
        <w:rPr>
          <w:sz w:val="28"/>
          <w:szCs w:val="28"/>
        </w:rPr>
      </w:pPr>
      <w:r w:rsidRPr="003E32EB">
        <w:rPr>
          <w:sz w:val="28"/>
          <w:szCs w:val="28"/>
        </w:rPr>
        <w:t>Все данные в отчете приводятся в массе химически чистых драгоценных металлов в граммах в целых числах.</w:t>
      </w:r>
    </w:p>
    <w:p w:rsidR="00040C39" w:rsidRPr="003E32EB" w:rsidRDefault="00040C39" w:rsidP="00EA077E">
      <w:pPr>
        <w:tabs>
          <w:tab w:val="left" w:pos="993"/>
        </w:tabs>
        <w:ind w:firstLine="709"/>
        <w:jc w:val="both"/>
        <w:rPr>
          <w:sz w:val="28"/>
          <w:szCs w:val="28"/>
        </w:rPr>
      </w:pPr>
      <w:r w:rsidRPr="003E32EB">
        <w:rPr>
          <w:sz w:val="28"/>
          <w:szCs w:val="28"/>
        </w:rPr>
        <w:t>Государственную статистическую отчетность по форме 12-тэк «Отчет о расходе топливно-энергетических ресурсов» представляют юридические лица:</w:t>
      </w:r>
    </w:p>
    <w:p w:rsidR="00040C39" w:rsidRPr="003E32EB" w:rsidRDefault="00040C39" w:rsidP="00EA077E">
      <w:pPr>
        <w:tabs>
          <w:tab w:val="left" w:pos="993"/>
        </w:tabs>
        <w:ind w:firstLine="709"/>
        <w:jc w:val="both"/>
        <w:rPr>
          <w:sz w:val="28"/>
          <w:szCs w:val="28"/>
        </w:rPr>
      </w:pPr>
      <w:r w:rsidRPr="003E32EB">
        <w:rPr>
          <w:sz w:val="28"/>
          <w:szCs w:val="28"/>
        </w:rPr>
        <w:t>подчиненные (входящие в состав) государственным органам (организациям), а также акции (доли в уставных фондах) которых находятся в государственной собственности и переданы в управление государственным органам (организациям), со средней численностью работников за календарный год 16 человек и более, их обособленные подразделения, имеющие отдельный баланс;</w:t>
      </w:r>
    </w:p>
    <w:p w:rsidR="00040C39" w:rsidRPr="003E32EB" w:rsidRDefault="00040C39" w:rsidP="00EA077E">
      <w:pPr>
        <w:tabs>
          <w:tab w:val="left" w:pos="993"/>
        </w:tabs>
        <w:ind w:firstLine="709"/>
        <w:jc w:val="both"/>
        <w:rPr>
          <w:sz w:val="28"/>
          <w:szCs w:val="28"/>
        </w:rPr>
      </w:pPr>
      <w:r w:rsidRPr="003E32EB">
        <w:rPr>
          <w:sz w:val="28"/>
          <w:szCs w:val="28"/>
        </w:rPr>
        <w:t>без ведомственной подчиненности, являющиеся коммерческими организациями (кроме банков и крестьянских (фермерских) хозяйств) со средней численностью работников за календарный год более 250 человек, их обособленные подразделения, имеющие отдельный баланс;</w:t>
      </w:r>
    </w:p>
    <w:p w:rsidR="00040C39" w:rsidRPr="003E32EB" w:rsidRDefault="00040C39" w:rsidP="00EA077E">
      <w:pPr>
        <w:tabs>
          <w:tab w:val="left" w:pos="993"/>
        </w:tabs>
        <w:ind w:firstLine="709"/>
        <w:jc w:val="both"/>
        <w:rPr>
          <w:sz w:val="28"/>
          <w:szCs w:val="28"/>
        </w:rPr>
      </w:pPr>
      <w:r w:rsidRPr="003E32EB">
        <w:rPr>
          <w:sz w:val="28"/>
          <w:szCs w:val="28"/>
        </w:rPr>
        <w:t>структурные подразделения районных, городских (городов областного подчинения), Минского городского исполнительных комитетов, реализующие государственную политику в области образования, здравоохранения и культуры.</w:t>
      </w:r>
    </w:p>
    <w:p w:rsidR="00040C39" w:rsidRPr="003E32EB" w:rsidRDefault="00040C39" w:rsidP="00EA077E">
      <w:pPr>
        <w:tabs>
          <w:tab w:val="left" w:pos="993"/>
        </w:tabs>
        <w:ind w:firstLine="709"/>
        <w:jc w:val="both"/>
        <w:rPr>
          <w:sz w:val="28"/>
          <w:szCs w:val="28"/>
        </w:rPr>
      </w:pPr>
      <w:r w:rsidRPr="003E32EB">
        <w:rPr>
          <w:sz w:val="28"/>
          <w:szCs w:val="28"/>
        </w:rPr>
        <w:t>Государственный пограничный комитет Республики Беларусь представляет  агрегированные первичные статистические данные по республике, областям, г. Минску по системе органов пограничной службы Республики Беларусь.</w:t>
      </w:r>
    </w:p>
    <w:p w:rsidR="00040C39" w:rsidRPr="003E32EB" w:rsidRDefault="00040C39" w:rsidP="00EA077E">
      <w:pPr>
        <w:ind w:firstLine="709"/>
        <w:jc w:val="both"/>
        <w:rPr>
          <w:sz w:val="28"/>
          <w:szCs w:val="28"/>
        </w:rPr>
      </w:pPr>
      <w:r w:rsidRPr="003E32EB">
        <w:rPr>
          <w:sz w:val="28"/>
          <w:szCs w:val="28"/>
        </w:rPr>
        <w:t>Данные отчета отражаются на основании данных первичных учетных документов организации (товарно-транспортных и товарных накладных, счет-фактур, приходно-расходных документов, материальных отчетов, ведомостей, актов и других).</w:t>
      </w:r>
    </w:p>
    <w:p w:rsidR="00040C39" w:rsidRPr="003E32EB" w:rsidRDefault="00040C39" w:rsidP="00EA077E">
      <w:pPr>
        <w:ind w:firstLine="709"/>
        <w:jc w:val="both"/>
        <w:rPr>
          <w:sz w:val="28"/>
          <w:szCs w:val="28"/>
        </w:rPr>
      </w:pPr>
      <w:r w:rsidRPr="003E32EB">
        <w:rPr>
          <w:sz w:val="28"/>
          <w:szCs w:val="28"/>
        </w:rPr>
        <w:t xml:space="preserve">Приведение данных за соответствующий период предыдущего года к сопоставимым условиям с учетом таких факторов, как прием (передача) объектов с баланса на баланс, увеличение производства, ввод новых объектов, изменение производственных площадей, влияние температурного режима, продолжительность отопительного периода и тому подобных, не допускается. </w:t>
      </w:r>
    </w:p>
    <w:p w:rsidR="00040C39" w:rsidRPr="003E32EB" w:rsidRDefault="00040C39" w:rsidP="00EA077E">
      <w:pPr>
        <w:ind w:firstLine="720"/>
        <w:jc w:val="both"/>
        <w:rPr>
          <w:sz w:val="28"/>
          <w:szCs w:val="28"/>
        </w:rPr>
      </w:pPr>
      <w:r w:rsidRPr="003E32EB">
        <w:rPr>
          <w:sz w:val="28"/>
          <w:szCs w:val="28"/>
        </w:rPr>
        <w:t xml:space="preserve">В отчете данные о расходе котельно-печного топлива и прямых обобщенных энергетических затратах отражаются в тоннах условного топлива, тепловой энергии – в гигакалориях, электрической энергии – в тысячах киловатт-часов. </w:t>
      </w:r>
    </w:p>
    <w:p w:rsidR="00040C39" w:rsidRPr="003E32EB" w:rsidRDefault="00040C39" w:rsidP="00EA077E">
      <w:pPr>
        <w:ind w:firstLine="720"/>
        <w:jc w:val="both"/>
        <w:rPr>
          <w:sz w:val="28"/>
          <w:szCs w:val="28"/>
        </w:rPr>
      </w:pPr>
      <w:r w:rsidRPr="003E32EB">
        <w:rPr>
          <w:sz w:val="28"/>
          <w:szCs w:val="28"/>
        </w:rPr>
        <w:t>Для перевода количества израсходованного котельно-печного топлива из натуральных единиц измерения в тонны условного топлива необходимо руководствоваться Указаниями по заполнению в формах государственной статистической отчетности по статистике топливно-энергетического комплекса показателя о расходе топлива в условных единицах измерения, утвержденными постановлением Национального статистического комитета Республики Беларусь от 29 июля 2009 г. № 105 (Национальный реестр правовых актов Республики Беларусь, 2009 г., № 211, 7/1039).</w:t>
      </w:r>
    </w:p>
    <w:p w:rsidR="00040C39" w:rsidRPr="003E32EB" w:rsidRDefault="00040C39" w:rsidP="00EA077E">
      <w:pPr>
        <w:ind w:firstLine="720"/>
        <w:jc w:val="both"/>
        <w:rPr>
          <w:sz w:val="28"/>
          <w:szCs w:val="28"/>
        </w:rPr>
      </w:pPr>
    </w:p>
    <w:p w:rsidR="00040C39" w:rsidRPr="003E32EB" w:rsidRDefault="00040C39" w:rsidP="00EA077E">
      <w:pPr>
        <w:ind w:firstLine="720"/>
        <w:jc w:val="both"/>
        <w:rPr>
          <w:b/>
          <w:sz w:val="28"/>
          <w:szCs w:val="28"/>
        </w:rPr>
      </w:pPr>
      <w:r w:rsidRPr="003E32EB">
        <w:rPr>
          <w:sz w:val="28"/>
          <w:szCs w:val="28"/>
        </w:rPr>
        <w:t>В разделе I отражаются данные об источниках поступления, фактическом расходе, отпуске другим организациям и населению котельно-печного топлива (данные в графах 1, 2, 3, 6, 7, 8), тепловой (данные в графах 4 и 9) и электрической (данные в графах 5 и 10) энергии.</w:t>
      </w:r>
    </w:p>
    <w:p w:rsidR="00040C39" w:rsidRPr="003E32EB" w:rsidRDefault="00040C39" w:rsidP="00EA077E">
      <w:pPr>
        <w:ind w:firstLine="720"/>
        <w:jc w:val="both"/>
        <w:rPr>
          <w:sz w:val="28"/>
          <w:szCs w:val="28"/>
        </w:rPr>
      </w:pPr>
      <w:r w:rsidRPr="003E32EB">
        <w:rPr>
          <w:sz w:val="28"/>
          <w:szCs w:val="28"/>
        </w:rPr>
        <w:t xml:space="preserve">В разделе </w:t>
      </w:r>
      <w:r w:rsidRPr="003E32EB">
        <w:rPr>
          <w:sz w:val="28"/>
          <w:szCs w:val="28"/>
          <w:lang w:val="en-US"/>
        </w:rPr>
        <w:t>II</w:t>
      </w:r>
      <w:r w:rsidRPr="003E32EB">
        <w:rPr>
          <w:sz w:val="28"/>
          <w:szCs w:val="28"/>
        </w:rPr>
        <w:t xml:space="preserve"> отражаются данные о прямых обобщенных энергетических затратах – суммарном расходе котельно-печного топлива, тепловой и электрической энергии, полученных от других организаций и использованных на производственные и коммунально-бытовые нужды, выработку энергетических носителей для их отпуска (продажи) другим потребителям и населению.</w:t>
      </w:r>
    </w:p>
    <w:p w:rsidR="00040C39" w:rsidRPr="003E32EB" w:rsidRDefault="00040C39" w:rsidP="00EA077E">
      <w:pPr>
        <w:ind w:firstLine="709"/>
        <w:jc w:val="center"/>
        <w:rPr>
          <w:color w:val="000000"/>
          <w:spacing w:val="-3"/>
          <w:sz w:val="28"/>
          <w:szCs w:val="28"/>
        </w:rPr>
      </w:pPr>
      <w:r w:rsidRPr="003E32EB">
        <w:rPr>
          <w:b/>
          <w:sz w:val="28"/>
          <w:szCs w:val="28"/>
        </w:rPr>
        <w:t>4. Статистическая отчетность по труду</w:t>
      </w:r>
    </w:p>
    <w:p w:rsidR="00040C39" w:rsidRPr="003E32EB" w:rsidRDefault="00040C39" w:rsidP="00EA077E">
      <w:pPr>
        <w:ind w:firstLine="709"/>
        <w:jc w:val="both"/>
        <w:rPr>
          <w:color w:val="000000"/>
          <w:spacing w:val="-3"/>
          <w:sz w:val="28"/>
          <w:szCs w:val="28"/>
        </w:rPr>
      </w:pPr>
    </w:p>
    <w:p w:rsidR="00040C39" w:rsidRPr="00ED1F32" w:rsidRDefault="00040C39" w:rsidP="00ED1F32">
      <w:pPr>
        <w:pStyle w:val="BodyTextIndent2"/>
        <w:tabs>
          <w:tab w:val="left" w:pos="1080"/>
        </w:tabs>
        <w:spacing w:line="240" w:lineRule="auto"/>
        <w:ind w:left="0" w:firstLine="720"/>
        <w:jc w:val="both"/>
        <w:rPr>
          <w:sz w:val="28"/>
          <w:szCs w:val="28"/>
        </w:rPr>
      </w:pPr>
      <w:r w:rsidRPr="00ED1F32">
        <w:rPr>
          <w:sz w:val="28"/>
          <w:szCs w:val="28"/>
        </w:rPr>
        <w:t>При заполнении в формах государственных статистических наблюдений статистических показателей о списочной, среднесписочной численности работников, движении работников, числе рабочих мест, использовании календарного фонда времени, фонде заработной платы и средней заработной плате работников респонденты должны руководствоваться указаниями по заполнению в формах государственных статистических наблюдений статистических показателей по труду утвержденными Постановлением Министерства статистики и анализа Республики Беларусь от 29.07.2008 № 92.</w:t>
      </w:r>
    </w:p>
    <w:p w:rsidR="00040C39" w:rsidRPr="00ED1F32" w:rsidRDefault="00040C39" w:rsidP="00ED1F32">
      <w:pPr>
        <w:pStyle w:val="BodyText"/>
        <w:tabs>
          <w:tab w:val="left" w:pos="1080"/>
        </w:tabs>
        <w:ind w:firstLine="720"/>
        <w:rPr>
          <w:sz w:val="28"/>
          <w:szCs w:val="28"/>
        </w:rPr>
      </w:pPr>
      <w:r w:rsidRPr="00ED1F32">
        <w:rPr>
          <w:sz w:val="28"/>
          <w:szCs w:val="28"/>
        </w:rPr>
        <w:t>Респондентами государственного статистического наблюдения за численностью работников организаций и за среднемесячной заработной платой работников являются юридические лица, их обособленные подразделения, имеющие отдельный баланс.</w:t>
      </w:r>
    </w:p>
    <w:p w:rsidR="00040C39" w:rsidRPr="00ED1F32" w:rsidRDefault="00040C39" w:rsidP="00ED1F32">
      <w:pPr>
        <w:pStyle w:val="BodyText"/>
        <w:tabs>
          <w:tab w:val="left" w:pos="1080"/>
        </w:tabs>
        <w:ind w:firstLine="720"/>
        <w:rPr>
          <w:sz w:val="28"/>
          <w:szCs w:val="28"/>
        </w:rPr>
      </w:pPr>
      <w:r w:rsidRPr="00ED1F32">
        <w:rPr>
          <w:sz w:val="28"/>
          <w:szCs w:val="28"/>
        </w:rPr>
        <w:t>Респондентами государственного статистического наблюдения за движением и неполной занятостью работников организаций являются:</w:t>
      </w:r>
    </w:p>
    <w:p w:rsidR="00040C39" w:rsidRPr="00ED1F32" w:rsidRDefault="00040C39" w:rsidP="00ED1F32">
      <w:pPr>
        <w:pStyle w:val="BodyText"/>
        <w:numPr>
          <w:ilvl w:val="0"/>
          <w:numId w:val="8"/>
        </w:numPr>
        <w:tabs>
          <w:tab w:val="left" w:pos="1080"/>
        </w:tabs>
        <w:ind w:left="0" w:firstLine="720"/>
        <w:rPr>
          <w:i/>
          <w:sz w:val="28"/>
          <w:szCs w:val="28"/>
        </w:rPr>
      </w:pPr>
      <w:r w:rsidRPr="00ED1F32">
        <w:rPr>
          <w:i/>
          <w:sz w:val="28"/>
          <w:szCs w:val="28"/>
        </w:rPr>
        <w:t xml:space="preserve">коммерческие организации: </w:t>
      </w:r>
    </w:p>
    <w:p w:rsidR="00040C39" w:rsidRPr="00ED1F32" w:rsidRDefault="00040C39" w:rsidP="00ED1F32">
      <w:pPr>
        <w:pStyle w:val="BodyText"/>
        <w:numPr>
          <w:ilvl w:val="3"/>
          <w:numId w:val="9"/>
        </w:numPr>
        <w:tabs>
          <w:tab w:val="left" w:pos="1080"/>
        </w:tabs>
        <w:ind w:left="0" w:firstLine="720"/>
        <w:rPr>
          <w:sz w:val="28"/>
          <w:szCs w:val="28"/>
        </w:rPr>
      </w:pPr>
      <w:r w:rsidRPr="00ED1F32">
        <w:rPr>
          <w:sz w:val="28"/>
          <w:szCs w:val="28"/>
        </w:rPr>
        <w:t xml:space="preserve">юридические лица со средней численностью работников за календарный год свыше 100 человек, их обособленные подразделения, имеющие отдельный баланс; </w:t>
      </w:r>
    </w:p>
    <w:p w:rsidR="00040C39" w:rsidRPr="00ED1F32" w:rsidRDefault="00040C39" w:rsidP="00ED1F32">
      <w:pPr>
        <w:pStyle w:val="BodyText"/>
        <w:numPr>
          <w:ilvl w:val="0"/>
          <w:numId w:val="9"/>
        </w:numPr>
        <w:tabs>
          <w:tab w:val="left" w:pos="1080"/>
        </w:tabs>
        <w:ind w:left="0" w:firstLine="720"/>
        <w:rPr>
          <w:sz w:val="28"/>
          <w:szCs w:val="28"/>
        </w:rPr>
      </w:pPr>
      <w:r w:rsidRPr="00ED1F32">
        <w:rPr>
          <w:sz w:val="28"/>
          <w:szCs w:val="28"/>
        </w:rPr>
        <w:t>малые организации со средней численностью работников за календарный год 16-100 человек;</w:t>
      </w:r>
    </w:p>
    <w:p w:rsidR="00040C39" w:rsidRPr="00ED1F32" w:rsidRDefault="00040C39" w:rsidP="00ED1F32">
      <w:pPr>
        <w:pStyle w:val="BodyText"/>
        <w:numPr>
          <w:ilvl w:val="0"/>
          <w:numId w:val="9"/>
        </w:numPr>
        <w:tabs>
          <w:tab w:val="left" w:pos="1080"/>
        </w:tabs>
        <w:ind w:left="0" w:firstLine="720"/>
        <w:rPr>
          <w:sz w:val="28"/>
          <w:szCs w:val="28"/>
        </w:rPr>
      </w:pPr>
      <w:r w:rsidRPr="00ED1F32">
        <w:rPr>
          <w:sz w:val="28"/>
          <w:szCs w:val="28"/>
        </w:rPr>
        <w:t xml:space="preserve">банки (независимо от численности работников); </w:t>
      </w:r>
    </w:p>
    <w:p w:rsidR="00040C39" w:rsidRPr="00ED1F32" w:rsidRDefault="00040C39" w:rsidP="00ED1F32">
      <w:pPr>
        <w:pStyle w:val="BodyText"/>
        <w:numPr>
          <w:ilvl w:val="0"/>
          <w:numId w:val="8"/>
        </w:numPr>
        <w:tabs>
          <w:tab w:val="left" w:pos="1080"/>
        </w:tabs>
        <w:ind w:left="0" w:firstLine="720"/>
        <w:rPr>
          <w:i/>
          <w:sz w:val="28"/>
          <w:szCs w:val="28"/>
        </w:rPr>
      </w:pPr>
      <w:r w:rsidRPr="00ED1F32">
        <w:rPr>
          <w:i/>
          <w:sz w:val="28"/>
          <w:szCs w:val="28"/>
        </w:rPr>
        <w:t xml:space="preserve">некоммерческие организации: </w:t>
      </w:r>
    </w:p>
    <w:p w:rsidR="00040C39" w:rsidRPr="00ED1F32" w:rsidRDefault="00040C39" w:rsidP="00ED1F32">
      <w:pPr>
        <w:pStyle w:val="BodyText"/>
        <w:numPr>
          <w:ilvl w:val="0"/>
          <w:numId w:val="9"/>
        </w:numPr>
        <w:tabs>
          <w:tab w:val="left" w:pos="1080"/>
        </w:tabs>
        <w:ind w:left="0" w:firstLine="720"/>
        <w:rPr>
          <w:sz w:val="28"/>
          <w:szCs w:val="28"/>
        </w:rPr>
      </w:pPr>
      <w:r w:rsidRPr="00ED1F32">
        <w:rPr>
          <w:sz w:val="28"/>
          <w:szCs w:val="28"/>
        </w:rPr>
        <w:t>органы государственного управления независимо от численности работников;</w:t>
      </w:r>
    </w:p>
    <w:p w:rsidR="00040C39" w:rsidRPr="00ED1F32" w:rsidRDefault="00040C39" w:rsidP="00ED1F32">
      <w:pPr>
        <w:pStyle w:val="BodyText"/>
        <w:numPr>
          <w:ilvl w:val="0"/>
          <w:numId w:val="9"/>
        </w:numPr>
        <w:tabs>
          <w:tab w:val="left" w:pos="1080"/>
        </w:tabs>
        <w:ind w:left="0" w:firstLine="720"/>
        <w:rPr>
          <w:sz w:val="28"/>
          <w:szCs w:val="28"/>
        </w:rPr>
      </w:pPr>
      <w:r w:rsidRPr="00ED1F32">
        <w:rPr>
          <w:sz w:val="28"/>
          <w:szCs w:val="28"/>
        </w:rPr>
        <w:t>юридические лица со средней численностью работников за календарный год 16 человек и более, их обособленные подразделения, имеющие отдельный баланс.</w:t>
      </w:r>
    </w:p>
    <w:p w:rsidR="00040C39" w:rsidRPr="00ED1F32" w:rsidRDefault="00040C39" w:rsidP="00ED1F32">
      <w:pPr>
        <w:pStyle w:val="ConsPlusNormal"/>
        <w:widowControl/>
        <w:tabs>
          <w:tab w:val="left" w:pos="1080"/>
        </w:tabs>
        <w:ind w:firstLine="720"/>
        <w:jc w:val="both"/>
        <w:rPr>
          <w:rFonts w:ascii="Times New Roman" w:hAnsi="Times New Roman" w:cs="Times New Roman"/>
          <w:sz w:val="28"/>
          <w:szCs w:val="28"/>
        </w:rPr>
      </w:pPr>
      <w:r w:rsidRPr="00ED1F32">
        <w:rPr>
          <w:rFonts w:ascii="Times New Roman" w:hAnsi="Times New Roman" w:cs="Times New Roman"/>
          <w:sz w:val="28"/>
          <w:szCs w:val="28"/>
        </w:rPr>
        <w:t>Респондентами государственного статистического наблюдения за среднемесячной заработной платой работников организаций являются:</w:t>
      </w:r>
    </w:p>
    <w:p w:rsidR="00040C39" w:rsidRPr="00ED1F32" w:rsidRDefault="00040C39" w:rsidP="00ED1F32">
      <w:pPr>
        <w:numPr>
          <w:ilvl w:val="0"/>
          <w:numId w:val="12"/>
        </w:numPr>
        <w:tabs>
          <w:tab w:val="left" w:pos="709"/>
          <w:tab w:val="left" w:pos="1080"/>
        </w:tabs>
        <w:ind w:left="0" w:firstLine="720"/>
        <w:jc w:val="both"/>
        <w:rPr>
          <w:sz w:val="28"/>
          <w:szCs w:val="28"/>
        </w:rPr>
      </w:pPr>
      <w:r w:rsidRPr="00ED1F32">
        <w:rPr>
          <w:i/>
          <w:sz w:val="28"/>
          <w:szCs w:val="28"/>
        </w:rPr>
        <w:t>юридические лица, их обособленные подразделения, имеющие отдельный баланс</w:t>
      </w:r>
      <w:r w:rsidRPr="00ED1F32">
        <w:rPr>
          <w:sz w:val="28"/>
          <w:szCs w:val="28"/>
        </w:rPr>
        <w:t>.</w:t>
      </w:r>
    </w:p>
    <w:p w:rsidR="00040C39" w:rsidRPr="00ED1F32" w:rsidRDefault="00040C39" w:rsidP="00ED1F32">
      <w:pPr>
        <w:pStyle w:val="ConsPlusNormal"/>
        <w:widowControl/>
        <w:tabs>
          <w:tab w:val="left" w:pos="1080"/>
        </w:tabs>
        <w:ind w:firstLine="720"/>
        <w:jc w:val="both"/>
        <w:rPr>
          <w:rFonts w:ascii="Times New Roman" w:hAnsi="Times New Roman" w:cs="Times New Roman"/>
          <w:sz w:val="28"/>
          <w:szCs w:val="28"/>
        </w:rPr>
      </w:pPr>
      <w:r w:rsidRPr="00ED1F32">
        <w:rPr>
          <w:rFonts w:ascii="Times New Roman" w:hAnsi="Times New Roman" w:cs="Times New Roman"/>
          <w:sz w:val="28"/>
          <w:szCs w:val="28"/>
        </w:rPr>
        <w:t>Респондентами государственного статистического наблюдения за распределением работников по размерам заработной платы, составом фонда заработной платы и затратами нанимателя на рабочую силу являются:</w:t>
      </w:r>
    </w:p>
    <w:p w:rsidR="00040C39" w:rsidRPr="00ED1F32" w:rsidRDefault="00040C39" w:rsidP="00ED1F32">
      <w:pPr>
        <w:numPr>
          <w:ilvl w:val="0"/>
          <w:numId w:val="12"/>
        </w:numPr>
        <w:tabs>
          <w:tab w:val="left" w:pos="709"/>
          <w:tab w:val="left" w:pos="1080"/>
        </w:tabs>
        <w:spacing w:before="60"/>
        <w:ind w:left="0" w:firstLine="720"/>
        <w:jc w:val="both"/>
        <w:rPr>
          <w:i/>
          <w:sz w:val="28"/>
          <w:szCs w:val="28"/>
        </w:rPr>
      </w:pPr>
      <w:r w:rsidRPr="00ED1F32">
        <w:rPr>
          <w:i/>
          <w:sz w:val="28"/>
          <w:szCs w:val="28"/>
        </w:rPr>
        <w:t>коммерческие организации (кроме крестьянских (фермерских) хозяйств), а именно:</w:t>
      </w:r>
    </w:p>
    <w:p w:rsidR="00040C39" w:rsidRPr="00ED1F32" w:rsidRDefault="00040C39" w:rsidP="00ED1F32">
      <w:pPr>
        <w:numPr>
          <w:ilvl w:val="0"/>
          <w:numId w:val="13"/>
        </w:numPr>
        <w:tabs>
          <w:tab w:val="left" w:pos="709"/>
          <w:tab w:val="left" w:pos="1080"/>
        </w:tabs>
        <w:ind w:left="0" w:firstLine="720"/>
        <w:jc w:val="both"/>
        <w:rPr>
          <w:sz w:val="28"/>
          <w:szCs w:val="28"/>
        </w:rPr>
      </w:pPr>
      <w:r w:rsidRPr="00ED1F32">
        <w:rPr>
          <w:sz w:val="28"/>
          <w:szCs w:val="28"/>
        </w:rPr>
        <w:t xml:space="preserve">юридические лица со средней численностью работников за календарный год свыше 100 человек, их обособленные подразделения, имеющие отдельный баланс; </w:t>
      </w:r>
    </w:p>
    <w:p w:rsidR="00040C39" w:rsidRPr="00ED1F32" w:rsidRDefault="00040C39" w:rsidP="00ED1F32">
      <w:pPr>
        <w:numPr>
          <w:ilvl w:val="0"/>
          <w:numId w:val="13"/>
        </w:numPr>
        <w:tabs>
          <w:tab w:val="left" w:pos="709"/>
          <w:tab w:val="left" w:pos="1080"/>
        </w:tabs>
        <w:ind w:left="0" w:firstLine="720"/>
        <w:jc w:val="both"/>
        <w:rPr>
          <w:sz w:val="28"/>
          <w:szCs w:val="28"/>
        </w:rPr>
      </w:pPr>
      <w:r w:rsidRPr="00ED1F32">
        <w:rPr>
          <w:sz w:val="28"/>
          <w:szCs w:val="28"/>
        </w:rPr>
        <w:t>малые организации со средней численностью работников за календарный год 16-100 человек, подчиненные (входящие в состав) государственным органам (организациям), а также организации, акции (доли в уставных фондах) которых находятся в государственной собственности;</w:t>
      </w:r>
    </w:p>
    <w:p w:rsidR="00040C39" w:rsidRPr="00ED1F32" w:rsidRDefault="00040C39" w:rsidP="00ED1F32">
      <w:pPr>
        <w:numPr>
          <w:ilvl w:val="0"/>
          <w:numId w:val="13"/>
        </w:numPr>
        <w:tabs>
          <w:tab w:val="left" w:pos="709"/>
          <w:tab w:val="left" w:pos="1080"/>
        </w:tabs>
        <w:ind w:left="0" w:firstLine="720"/>
        <w:jc w:val="both"/>
        <w:rPr>
          <w:sz w:val="28"/>
          <w:szCs w:val="28"/>
        </w:rPr>
      </w:pPr>
      <w:r w:rsidRPr="00ED1F32">
        <w:rPr>
          <w:sz w:val="28"/>
          <w:szCs w:val="28"/>
        </w:rPr>
        <w:t xml:space="preserve">банки (независимо от численности работников); </w:t>
      </w:r>
    </w:p>
    <w:p w:rsidR="00040C39" w:rsidRPr="00ED1F32" w:rsidRDefault="00040C39" w:rsidP="00ED1F32">
      <w:pPr>
        <w:numPr>
          <w:ilvl w:val="0"/>
          <w:numId w:val="12"/>
        </w:numPr>
        <w:tabs>
          <w:tab w:val="left" w:pos="709"/>
          <w:tab w:val="left" w:pos="1080"/>
        </w:tabs>
        <w:spacing w:before="60"/>
        <w:ind w:left="0" w:firstLine="720"/>
        <w:jc w:val="both"/>
        <w:rPr>
          <w:i/>
          <w:sz w:val="28"/>
          <w:szCs w:val="28"/>
        </w:rPr>
      </w:pPr>
      <w:r w:rsidRPr="00ED1F32">
        <w:rPr>
          <w:i/>
          <w:sz w:val="28"/>
          <w:szCs w:val="28"/>
        </w:rPr>
        <w:t xml:space="preserve">некоммерческие организации, а именно: </w:t>
      </w:r>
    </w:p>
    <w:p w:rsidR="00040C39" w:rsidRPr="00ED1F32" w:rsidRDefault="00040C39" w:rsidP="00ED1F32">
      <w:pPr>
        <w:numPr>
          <w:ilvl w:val="0"/>
          <w:numId w:val="13"/>
        </w:numPr>
        <w:tabs>
          <w:tab w:val="left" w:pos="709"/>
          <w:tab w:val="left" w:pos="1080"/>
        </w:tabs>
        <w:ind w:left="0" w:firstLine="720"/>
        <w:jc w:val="both"/>
        <w:rPr>
          <w:sz w:val="28"/>
          <w:szCs w:val="28"/>
        </w:rPr>
      </w:pPr>
      <w:r w:rsidRPr="00ED1F32">
        <w:rPr>
          <w:sz w:val="28"/>
          <w:szCs w:val="28"/>
        </w:rPr>
        <w:t>органы государственного управления независимо от численности работников;</w:t>
      </w:r>
    </w:p>
    <w:p w:rsidR="00040C39" w:rsidRPr="00ED1F32" w:rsidRDefault="00040C39" w:rsidP="00ED1F32">
      <w:pPr>
        <w:numPr>
          <w:ilvl w:val="0"/>
          <w:numId w:val="13"/>
        </w:numPr>
        <w:tabs>
          <w:tab w:val="left" w:pos="709"/>
          <w:tab w:val="left" w:pos="1080"/>
        </w:tabs>
        <w:ind w:left="0" w:firstLine="720"/>
        <w:jc w:val="both"/>
        <w:rPr>
          <w:sz w:val="28"/>
          <w:szCs w:val="28"/>
        </w:rPr>
      </w:pPr>
      <w:r w:rsidRPr="00ED1F32">
        <w:rPr>
          <w:sz w:val="28"/>
          <w:szCs w:val="28"/>
        </w:rPr>
        <w:t>юридические лица со средней численностью работников за календарный год 16 человек и более, их обособленные подразделения, имеющие отдельный баланс.</w:t>
      </w:r>
    </w:p>
    <w:p w:rsidR="00040C39" w:rsidRPr="00ED1F32" w:rsidRDefault="00040C39" w:rsidP="00ED1F32">
      <w:pPr>
        <w:pStyle w:val="BodyText"/>
        <w:tabs>
          <w:tab w:val="left" w:pos="1080"/>
        </w:tabs>
        <w:spacing w:before="40"/>
        <w:ind w:firstLine="720"/>
        <w:rPr>
          <w:sz w:val="28"/>
          <w:szCs w:val="28"/>
        </w:rPr>
      </w:pPr>
      <w:r w:rsidRPr="00ED1F32">
        <w:rPr>
          <w:sz w:val="28"/>
          <w:szCs w:val="28"/>
        </w:rPr>
        <w:t>Инструментарием для проведения государственных статистических наблюдений по труду являются следующие формы государственной статистической отчетности:</w:t>
      </w:r>
    </w:p>
    <w:p w:rsidR="00040C39" w:rsidRPr="00ED1F32" w:rsidRDefault="00040C39" w:rsidP="00ED1F32">
      <w:pPr>
        <w:pStyle w:val="BodyTextIndent3"/>
        <w:numPr>
          <w:ilvl w:val="0"/>
          <w:numId w:val="10"/>
        </w:numPr>
        <w:shd w:val="clear" w:color="auto" w:fill="auto"/>
        <w:tabs>
          <w:tab w:val="clear" w:pos="1253"/>
          <w:tab w:val="left" w:pos="1080"/>
        </w:tabs>
        <w:autoSpaceDE/>
        <w:autoSpaceDN/>
        <w:adjustRightInd/>
        <w:spacing w:line="240" w:lineRule="auto"/>
        <w:ind w:left="0" w:firstLine="720"/>
        <w:rPr>
          <w:sz w:val="28"/>
          <w:szCs w:val="28"/>
        </w:rPr>
      </w:pPr>
      <w:r w:rsidRPr="00ED1F32">
        <w:rPr>
          <w:sz w:val="28"/>
          <w:szCs w:val="28"/>
        </w:rPr>
        <w:t>1-т (сводная) «Отчет по труду»;</w:t>
      </w:r>
    </w:p>
    <w:p w:rsidR="00040C39" w:rsidRPr="00ED1F32" w:rsidRDefault="00040C39" w:rsidP="00ED1F32">
      <w:pPr>
        <w:pStyle w:val="BodyTextIndent3"/>
        <w:numPr>
          <w:ilvl w:val="0"/>
          <w:numId w:val="10"/>
        </w:numPr>
        <w:shd w:val="clear" w:color="auto" w:fill="auto"/>
        <w:tabs>
          <w:tab w:val="clear" w:pos="1253"/>
          <w:tab w:val="left" w:pos="1080"/>
        </w:tabs>
        <w:autoSpaceDE/>
        <w:autoSpaceDN/>
        <w:adjustRightInd/>
        <w:spacing w:line="240" w:lineRule="auto"/>
        <w:ind w:left="0" w:firstLine="720"/>
        <w:rPr>
          <w:sz w:val="28"/>
          <w:szCs w:val="28"/>
        </w:rPr>
      </w:pPr>
      <w:r w:rsidRPr="00ED1F32">
        <w:rPr>
          <w:sz w:val="28"/>
          <w:szCs w:val="28"/>
        </w:rPr>
        <w:t>1-т (фонд времени) «Отчет об использовании календарного фонда времени»;</w:t>
      </w:r>
    </w:p>
    <w:p w:rsidR="00040C39" w:rsidRPr="00ED1F32" w:rsidRDefault="00040C39" w:rsidP="00ED1F32">
      <w:pPr>
        <w:pStyle w:val="BodyTextIndent3"/>
        <w:numPr>
          <w:ilvl w:val="0"/>
          <w:numId w:val="10"/>
        </w:numPr>
        <w:shd w:val="clear" w:color="auto" w:fill="auto"/>
        <w:tabs>
          <w:tab w:val="clear" w:pos="1253"/>
          <w:tab w:val="left" w:pos="1080"/>
        </w:tabs>
        <w:autoSpaceDE/>
        <w:autoSpaceDN/>
        <w:adjustRightInd/>
        <w:spacing w:line="240" w:lineRule="auto"/>
        <w:ind w:left="0" w:firstLine="720"/>
        <w:rPr>
          <w:sz w:val="28"/>
          <w:szCs w:val="28"/>
        </w:rPr>
      </w:pPr>
      <w:r w:rsidRPr="00ED1F32">
        <w:rPr>
          <w:sz w:val="28"/>
          <w:szCs w:val="28"/>
        </w:rPr>
        <w:t>12-т «Отчет по труду»;</w:t>
      </w:r>
    </w:p>
    <w:p w:rsidR="00040C39" w:rsidRPr="00ED1F32" w:rsidRDefault="00040C39" w:rsidP="00ED1F32">
      <w:pPr>
        <w:pStyle w:val="BodyTextIndent3"/>
        <w:numPr>
          <w:ilvl w:val="0"/>
          <w:numId w:val="10"/>
        </w:numPr>
        <w:shd w:val="clear" w:color="auto" w:fill="auto"/>
        <w:tabs>
          <w:tab w:val="clear" w:pos="1253"/>
          <w:tab w:val="left" w:pos="1080"/>
        </w:tabs>
        <w:autoSpaceDE/>
        <w:autoSpaceDN/>
        <w:adjustRightInd/>
        <w:spacing w:line="240" w:lineRule="auto"/>
        <w:ind w:left="0" w:firstLine="720"/>
        <w:rPr>
          <w:sz w:val="28"/>
          <w:szCs w:val="28"/>
        </w:rPr>
      </w:pPr>
      <w:r w:rsidRPr="00ED1F32">
        <w:rPr>
          <w:sz w:val="28"/>
          <w:szCs w:val="28"/>
        </w:rPr>
        <w:t>12-т (сводная) «Отчет по труду».</w:t>
      </w:r>
    </w:p>
    <w:p w:rsidR="00040C39" w:rsidRPr="00ED1F32" w:rsidRDefault="00040C39" w:rsidP="00ED1F32">
      <w:pPr>
        <w:pStyle w:val="BodyTextIndent3"/>
        <w:numPr>
          <w:ilvl w:val="0"/>
          <w:numId w:val="11"/>
        </w:numPr>
        <w:shd w:val="clear" w:color="auto" w:fill="auto"/>
        <w:tabs>
          <w:tab w:val="clear" w:pos="1253"/>
          <w:tab w:val="left" w:pos="1080"/>
        </w:tabs>
        <w:autoSpaceDE/>
        <w:autoSpaceDN/>
        <w:adjustRightInd/>
        <w:spacing w:line="240" w:lineRule="auto"/>
        <w:ind w:left="0" w:firstLine="720"/>
        <w:rPr>
          <w:sz w:val="28"/>
          <w:szCs w:val="28"/>
        </w:rPr>
      </w:pPr>
      <w:r w:rsidRPr="00ED1F32">
        <w:rPr>
          <w:sz w:val="28"/>
          <w:szCs w:val="28"/>
        </w:rPr>
        <w:t>2-т (руководители) «Отчет о заработной плате руководителей»;</w:t>
      </w:r>
    </w:p>
    <w:p w:rsidR="00040C39" w:rsidRPr="00ED1F32" w:rsidRDefault="00040C39" w:rsidP="00ED1F32">
      <w:pPr>
        <w:pStyle w:val="BodyTextIndent3"/>
        <w:numPr>
          <w:ilvl w:val="0"/>
          <w:numId w:val="11"/>
        </w:numPr>
        <w:shd w:val="clear" w:color="auto" w:fill="auto"/>
        <w:tabs>
          <w:tab w:val="clear" w:pos="1253"/>
          <w:tab w:val="left" w:pos="1080"/>
        </w:tabs>
        <w:autoSpaceDE/>
        <w:autoSpaceDN/>
        <w:adjustRightInd/>
        <w:spacing w:line="240" w:lineRule="auto"/>
        <w:ind w:left="0" w:firstLine="720"/>
        <w:rPr>
          <w:sz w:val="28"/>
          <w:szCs w:val="28"/>
        </w:rPr>
      </w:pPr>
      <w:r w:rsidRPr="00ED1F32">
        <w:rPr>
          <w:sz w:val="28"/>
          <w:szCs w:val="28"/>
        </w:rPr>
        <w:t>6-т (заработная плата) «Отчет о распределении работников по размерам начисленной заработной платы»;</w:t>
      </w:r>
    </w:p>
    <w:p w:rsidR="00040C39" w:rsidRPr="00ED1F32" w:rsidRDefault="00040C39" w:rsidP="00ED1F32">
      <w:pPr>
        <w:pStyle w:val="BodyTextIndent3"/>
        <w:numPr>
          <w:ilvl w:val="0"/>
          <w:numId w:val="11"/>
        </w:numPr>
        <w:shd w:val="clear" w:color="auto" w:fill="auto"/>
        <w:tabs>
          <w:tab w:val="clear" w:pos="1253"/>
          <w:tab w:val="left" w:pos="1080"/>
        </w:tabs>
        <w:autoSpaceDE/>
        <w:autoSpaceDN/>
        <w:adjustRightInd/>
        <w:spacing w:line="240" w:lineRule="auto"/>
        <w:ind w:left="0" w:firstLine="720"/>
        <w:rPr>
          <w:sz w:val="28"/>
          <w:szCs w:val="28"/>
        </w:rPr>
      </w:pPr>
      <w:r w:rsidRPr="00ED1F32">
        <w:rPr>
          <w:sz w:val="28"/>
          <w:szCs w:val="28"/>
        </w:rPr>
        <w:t>6-т «Отчет о составе фонда заработной платы и прочих выплат»;</w:t>
      </w:r>
    </w:p>
    <w:p w:rsidR="00040C39" w:rsidRPr="00ED1F32" w:rsidRDefault="00040C39" w:rsidP="00ED1F32">
      <w:pPr>
        <w:pStyle w:val="BodyTextIndent3"/>
        <w:numPr>
          <w:ilvl w:val="0"/>
          <w:numId w:val="11"/>
        </w:numPr>
        <w:shd w:val="clear" w:color="auto" w:fill="auto"/>
        <w:tabs>
          <w:tab w:val="clear" w:pos="1253"/>
          <w:tab w:val="left" w:pos="1080"/>
        </w:tabs>
        <w:autoSpaceDE/>
        <w:autoSpaceDN/>
        <w:adjustRightInd/>
        <w:spacing w:line="240" w:lineRule="auto"/>
        <w:ind w:left="0" w:firstLine="720"/>
        <w:rPr>
          <w:sz w:val="28"/>
          <w:szCs w:val="28"/>
        </w:rPr>
      </w:pPr>
      <w:r w:rsidRPr="00ED1F32">
        <w:rPr>
          <w:sz w:val="28"/>
          <w:szCs w:val="28"/>
        </w:rPr>
        <w:t>6-т (профессии) «Отчет о заработной плате работников по профессиям и должностям».</w:t>
      </w:r>
    </w:p>
    <w:p w:rsidR="00040C39" w:rsidRPr="00CE0932" w:rsidRDefault="00040C39" w:rsidP="00ED1F32">
      <w:pPr>
        <w:ind w:firstLine="709"/>
        <w:jc w:val="both"/>
        <w:rPr>
          <w:sz w:val="28"/>
          <w:szCs w:val="28"/>
        </w:rPr>
      </w:pPr>
      <w:r w:rsidRPr="00CE0932">
        <w:rPr>
          <w:sz w:val="28"/>
          <w:szCs w:val="28"/>
        </w:rPr>
        <w:t xml:space="preserve">Показатели в формах государственных статистических наблюдений по труду заполняются строго за календарный период времени. </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Государственную статистическую отчетность по </w:t>
      </w:r>
      <w:hyperlink w:anchor="Par39" w:history="1">
        <w:r w:rsidRPr="003E32EB">
          <w:rPr>
            <w:color w:val="000000"/>
            <w:spacing w:val="-3"/>
            <w:sz w:val="28"/>
            <w:szCs w:val="28"/>
          </w:rPr>
          <w:t>форме 12-т</w:t>
        </w:r>
      </w:hyperlink>
      <w:r w:rsidRPr="003E32EB">
        <w:rPr>
          <w:color w:val="000000"/>
          <w:spacing w:val="-3"/>
          <w:sz w:val="28"/>
          <w:szCs w:val="28"/>
        </w:rPr>
        <w:t xml:space="preserve"> «Отчет по труду» представляют юридические лица, их обособленные подразделения, имеющие отдельный баланс (далее, если не определено иное, - организации), в виде электронного документа посредством глобальной компьютерной сети Интернет или на бумажном носителе.</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Порядок заполнения раздела I «Численность работников, заработная плата и отработанное время» следующий. В </w:t>
      </w:r>
      <w:hyperlink w:anchor="Par108" w:history="1">
        <w:r w:rsidRPr="003E32EB">
          <w:rPr>
            <w:color w:val="000000"/>
            <w:spacing w:val="-3"/>
            <w:sz w:val="28"/>
            <w:szCs w:val="28"/>
          </w:rPr>
          <w:t>таблице 1</w:t>
        </w:r>
      </w:hyperlink>
      <w:r w:rsidRPr="003E32EB">
        <w:rPr>
          <w:color w:val="000000"/>
          <w:spacing w:val="-3"/>
          <w:sz w:val="28"/>
          <w:szCs w:val="28"/>
        </w:rPr>
        <w:t xml:space="preserve"> по </w:t>
      </w:r>
      <w:hyperlink w:anchor="Par121" w:history="1">
        <w:r w:rsidRPr="003E32EB">
          <w:rPr>
            <w:color w:val="000000"/>
            <w:spacing w:val="-3"/>
            <w:sz w:val="28"/>
            <w:szCs w:val="28"/>
          </w:rPr>
          <w:t>строке 01</w:t>
        </w:r>
      </w:hyperlink>
      <w:r w:rsidRPr="003E32EB">
        <w:rPr>
          <w:color w:val="000000"/>
          <w:spacing w:val="-3"/>
          <w:sz w:val="28"/>
          <w:szCs w:val="28"/>
        </w:rPr>
        <w:t xml:space="preserve"> отражается среднесписочная численность работников (без внешних совместителей и граждан, выполнявших работу по гражданско-правовым договорам), которая определяется на основании численности работников списочного состава. В среднесписочную численность не включаются работники, находящиеся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 не явившиеся на работу вследствие временной нетрудоспособности или ухода за больными, неявки которых оформлены листками нетрудоспособности или справками; находящиеся в отпусках без сохранения заработной платы, кроме находящихся в отпусках, предоставляемых по инициативе нанимателя, и другие.</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Лица, принятые на работу на условиях неполного рабочего времени в соответствии с трудовым договором (контрактом) или переведенные по письменному заявлению работника на условия работы с неполным рабочим временем (неполным рабочим днем или неполной рабочей неделей), при определении среднесписочной численности работников отражаются пропорционально отработанному времени.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Лица, переведенные на работу на условиях с неполным рабочим временем по инициативе нанимателя, в среднесписочной численности работников отражаются как целые единицы.</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25" w:history="1">
        <w:r w:rsidRPr="003E32EB">
          <w:rPr>
            <w:color w:val="000000"/>
            <w:spacing w:val="-3"/>
            <w:sz w:val="28"/>
            <w:szCs w:val="28"/>
          </w:rPr>
          <w:t>строке 02</w:t>
        </w:r>
      </w:hyperlink>
      <w:r w:rsidRPr="003E32EB">
        <w:rPr>
          <w:color w:val="000000"/>
          <w:spacing w:val="-3"/>
          <w:sz w:val="28"/>
          <w:szCs w:val="28"/>
        </w:rPr>
        <w:t xml:space="preserve"> отражается фонд заработной платы, начисленный работникам списочного и несписочного состава и внешним совместителям. Начисленные и зарезервированные в соответствии с законодательством Республики Беларусь суммы премий отражаются по </w:t>
      </w:r>
      <w:hyperlink w:anchor="Par125" w:history="1">
        <w:r w:rsidRPr="003E32EB">
          <w:rPr>
            <w:color w:val="000000"/>
            <w:spacing w:val="-3"/>
            <w:sz w:val="28"/>
            <w:szCs w:val="28"/>
          </w:rPr>
          <w:t>строке 02</w:t>
        </w:r>
      </w:hyperlink>
      <w:r w:rsidRPr="003E32EB">
        <w:rPr>
          <w:color w:val="000000"/>
          <w:spacing w:val="-3"/>
          <w:sz w:val="28"/>
          <w:szCs w:val="28"/>
        </w:rPr>
        <w:t xml:space="preserve"> по мере их фактической выплаты.</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Суммы, начисленные за трудовые и социальные отпуска, включаются в фонд заработной платы отчетного месяца только в сумме, приходящейся на дни отпуска отчетного месяца. Суммы, причитающиеся за дни отпуска в следующем месяце, включаются в фонд заработной платы следующего месяца;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41" w:history="1">
        <w:r w:rsidRPr="003E32EB">
          <w:rPr>
            <w:color w:val="000000"/>
            <w:spacing w:val="-3"/>
            <w:sz w:val="28"/>
            <w:szCs w:val="28"/>
          </w:rPr>
          <w:t>строке 06</w:t>
        </w:r>
      </w:hyperlink>
      <w:r w:rsidRPr="003E32EB">
        <w:rPr>
          <w:color w:val="000000"/>
          <w:spacing w:val="-3"/>
          <w:sz w:val="28"/>
          <w:szCs w:val="28"/>
        </w:rPr>
        <w:t xml:space="preserve"> отражаются данные обо всех фактически отработанных работниками человеко-часах, включая сверхурочные и отработанные в государственные праздники, праздничные (нерабочие) и выходные (по графику) дни, включая часы работы в служебных командировках (кроме человеко-часов, отработанных внешними совместителями и гражданами, выполнявшими работу по гражданско-правовым договорам).</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41" w:history="1">
        <w:r w:rsidRPr="003E32EB">
          <w:rPr>
            <w:color w:val="000000"/>
            <w:spacing w:val="-3"/>
            <w:sz w:val="28"/>
            <w:szCs w:val="28"/>
          </w:rPr>
          <w:t>строке 06</w:t>
        </w:r>
      </w:hyperlink>
      <w:r w:rsidRPr="003E32EB">
        <w:rPr>
          <w:color w:val="000000"/>
          <w:spacing w:val="-3"/>
          <w:sz w:val="28"/>
          <w:szCs w:val="28"/>
        </w:rPr>
        <w:t xml:space="preserve"> также отражаются человеко-часы, отработанные работниками, состоящими в списочном составе юридического лица как по основному трудовому договору, так и по договору на выполнение работ по совместительству или гражданско-правовому договору в этом же юридическом лице.</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45" w:history="1">
        <w:r w:rsidRPr="003E32EB">
          <w:rPr>
            <w:color w:val="000000"/>
            <w:spacing w:val="-3"/>
            <w:sz w:val="28"/>
            <w:szCs w:val="28"/>
          </w:rPr>
          <w:t>строке 07</w:t>
        </w:r>
      </w:hyperlink>
      <w:r w:rsidRPr="003E32EB">
        <w:rPr>
          <w:color w:val="000000"/>
          <w:spacing w:val="-3"/>
          <w:sz w:val="28"/>
          <w:szCs w:val="28"/>
        </w:rPr>
        <w:t xml:space="preserve"> отражаются данные о размере тарифной ставки I разряда, фактически сложившемся в организации для всего персонала. При наличии в организации нескольких тарифных ставок I разряда отражается средневзвешенный размер тарифной ставки I разряда по организации в целом. Для исчисления средневзвешенного размера тарифной ставки I разряда используется среднесписочная численность работников.</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Например, среднесписочная численность работников в организации за отчетный период составила 570 человек, в том числе для 400 человек тарифная ставка I разряда установлена в размере 100000 рублей, для 100 человек - 90000 рублей, для 70 человек - 80000 рублей. Средневзвешенный размер тарифной ставки I разряда, установленный для всего персонала, составит 95789 рублей:</w:t>
      </w:r>
    </w:p>
    <w:p w:rsidR="00040C39" w:rsidRPr="003E32EB" w:rsidRDefault="00040C39" w:rsidP="00EA077E">
      <w:pPr>
        <w:ind w:firstLine="709"/>
        <w:jc w:val="both"/>
        <w:rPr>
          <w:color w:val="000000"/>
          <w:spacing w:val="-3"/>
          <w:sz w:val="28"/>
          <w:szCs w:val="28"/>
        </w:rPr>
      </w:pPr>
      <w:r w:rsidRPr="003E32EB">
        <w:rPr>
          <w:color w:val="000000"/>
          <w:spacing w:val="-3"/>
          <w:sz w:val="28"/>
          <w:szCs w:val="28"/>
        </w:rPr>
        <w:t>(100000 руб. х 400 чел. + 90000 руб. х 100 чел. + 80000 руб. х 70 чел.) : 570 чел. = 95789 руб.</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В таблице 2 данные по </w:t>
      </w:r>
      <w:hyperlink w:anchor="Par164" w:history="1">
        <w:r w:rsidRPr="003E32EB">
          <w:rPr>
            <w:color w:val="000000"/>
            <w:spacing w:val="-3"/>
            <w:sz w:val="28"/>
            <w:szCs w:val="28"/>
          </w:rPr>
          <w:t>строкам 16</w:t>
        </w:r>
      </w:hyperlink>
      <w:r w:rsidRPr="003E32EB">
        <w:rPr>
          <w:color w:val="000000"/>
          <w:spacing w:val="-3"/>
          <w:sz w:val="28"/>
          <w:szCs w:val="28"/>
        </w:rPr>
        <w:t xml:space="preserve"> и </w:t>
      </w:r>
      <w:hyperlink w:anchor="Par167" w:history="1">
        <w:r w:rsidRPr="003E32EB">
          <w:rPr>
            <w:color w:val="000000"/>
            <w:spacing w:val="-3"/>
            <w:sz w:val="28"/>
            <w:szCs w:val="28"/>
          </w:rPr>
          <w:t>17</w:t>
        </w:r>
      </w:hyperlink>
      <w:r w:rsidRPr="003E32EB">
        <w:rPr>
          <w:color w:val="000000"/>
          <w:spacing w:val="-3"/>
          <w:sz w:val="28"/>
          <w:szCs w:val="28"/>
        </w:rPr>
        <w:t xml:space="preserve"> отражаются только в отчете за январь - декабрь.</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Порядок заполнения раздела II «Списочная численность работников в среднем за период, средняя численность граждан, выполнявших работу по гражданско-правовым договорам, и внешних совместителей» следующий. В </w:t>
      </w:r>
      <w:hyperlink w:anchor="Par181" w:history="1">
        <w:r w:rsidRPr="003E32EB">
          <w:rPr>
            <w:color w:val="000000"/>
            <w:spacing w:val="-3"/>
            <w:sz w:val="28"/>
            <w:szCs w:val="28"/>
          </w:rPr>
          <w:t>таблице 3</w:t>
        </w:r>
      </w:hyperlink>
      <w:r w:rsidRPr="003E32EB">
        <w:rPr>
          <w:color w:val="000000"/>
          <w:spacing w:val="-3"/>
          <w:sz w:val="28"/>
          <w:szCs w:val="28"/>
        </w:rPr>
        <w:t xml:space="preserve"> в графе 1 отражается списочная численность работников в среднем за последний месяц отчетного периода (среднемесячная численность), которая исчисляется путем суммирования численности работников списочного состава за каждый календарный день последнего месяца отчетного периода, включая государственные праздники, праздничные (нерабочие) и выходные дни, и деления полученной суммы на число календарных дней в месяце. В списочную численность работников в среднем за период не включаются работники, находящиеся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 внешние совместители и граждане, выполнявшие работу по гражданско-правовым договорам. В графе 2 отражается списочная численность работников в среднем за отчетный период, которая определяется путем суммирования среднемесячной численности работников за все месяцы, истекшие за отчетный период, и деления полученной суммы на число месяцев в отчетном периоде. В графах 3 и 4 отражается средняя численность граждан, выполнявших работу по гражданско-правовым договорам, которая определяется исходя из учета этих лиц за каждый календарный день как целых единиц в течение всего срока действия этого договора. Не отражаются в графах 3 и 4 данные о работниках списочного состава, заключивших гражданско-правовые договоры с этой же организацией. В графах 5 и 6 отражается средняя численность внешних совместителей, которая исчисляется пропорционально отработанному времени. Работник, оформленный в пределах одной организации (включая структурные подразделения) как внутренний совместитель или получающий в одной организации заработную плату на основе более одной тарифной ставки, не включается в среднюю численность внешних совместителей. </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Данные, указанные по </w:t>
      </w:r>
      <w:hyperlink w:anchor="Par211" w:history="1">
        <w:r w:rsidRPr="003E32EB">
          <w:rPr>
            <w:color w:val="000000"/>
            <w:spacing w:val="-3"/>
            <w:sz w:val="28"/>
            <w:szCs w:val="28"/>
          </w:rPr>
          <w:t>строке 20</w:t>
        </w:r>
      </w:hyperlink>
      <w:r w:rsidRPr="003E32EB">
        <w:rPr>
          <w:color w:val="000000"/>
          <w:spacing w:val="-3"/>
          <w:sz w:val="28"/>
          <w:szCs w:val="28"/>
        </w:rPr>
        <w:t xml:space="preserve">, распределяются по структурным подразделениям организации по свободным строкам, относящимся к </w:t>
      </w:r>
      <w:hyperlink w:anchor="Par214" w:history="1">
        <w:r w:rsidRPr="003E32EB">
          <w:rPr>
            <w:color w:val="000000"/>
            <w:spacing w:val="-3"/>
            <w:sz w:val="28"/>
            <w:szCs w:val="28"/>
          </w:rPr>
          <w:t>строке 21</w:t>
        </w:r>
      </w:hyperlink>
      <w:r w:rsidRPr="003E32EB">
        <w:rPr>
          <w:color w:val="000000"/>
          <w:spacing w:val="-3"/>
          <w:sz w:val="28"/>
          <w:szCs w:val="28"/>
        </w:rPr>
        <w:t>, и отражаются в целом по подразделениям:</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находящимся на территории каждого города областного подчинения;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находящимся на территории каждого района.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В графе Б по свободным строкам, относящимся к </w:t>
      </w:r>
      <w:hyperlink w:anchor="Par214" w:history="1">
        <w:r w:rsidRPr="003E32EB">
          <w:rPr>
            <w:color w:val="000000"/>
            <w:spacing w:val="-3"/>
            <w:sz w:val="28"/>
            <w:szCs w:val="28"/>
          </w:rPr>
          <w:t>строке 21</w:t>
        </w:r>
      </w:hyperlink>
      <w:r w:rsidRPr="003E32EB">
        <w:rPr>
          <w:color w:val="000000"/>
          <w:spacing w:val="-3"/>
          <w:sz w:val="28"/>
          <w:szCs w:val="28"/>
        </w:rPr>
        <w:t xml:space="preserve">, указывается название каждого населенного пункта (района области, города областного подчинения), на территории которого находится структурное подразделение, в графе В - его десятизначный код по Общегосударственному классификатору Республики Беларусь </w:t>
      </w:r>
      <w:hyperlink r:id="rId11" w:history="1">
        <w:r w:rsidRPr="003E32EB">
          <w:rPr>
            <w:color w:val="000000"/>
            <w:spacing w:val="-3"/>
            <w:sz w:val="28"/>
            <w:szCs w:val="28"/>
          </w:rPr>
          <w:t>ОКРБ</w:t>
        </w:r>
      </w:hyperlink>
      <w:r w:rsidRPr="003E32EB">
        <w:rPr>
          <w:color w:val="000000"/>
          <w:spacing w:val="-3"/>
          <w:sz w:val="28"/>
          <w:szCs w:val="28"/>
        </w:rPr>
        <w:t xml:space="preserve"> 003-94 «Система обозначений объектов административно-территориального деления и населенных пунктов», утвержденному постановлением Комитета по стандартизации, метрологии и сертификации при Совете Министров Республики Беларусь от 28 февраля 1994 г. № 2 «Об утверждении, введении в действие, изменении, исключении из числа действующих стандартов, руководящих документов, общегосударственных классификаторов Республики Беларусь» (при представлении отчета на бумажном носителе данная графа организацией не заполняется).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Сумма данных по свободным строкам, относящимся к </w:t>
      </w:r>
      <w:hyperlink w:anchor="Par214" w:history="1">
        <w:r w:rsidRPr="003E32EB">
          <w:rPr>
            <w:color w:val="000000"/>
            <w:spacing w:val="-3"/>
            <w:sz w:val="28"/>
            <w:szCs w:val="28"/>
          </w:rPr>
          <w:t>строке 21</w:t>
        </w:r>
      </w:hyperlink>
      <w:r w:rsidRPr="003E32EB">
        <w:rPr>
          <w:color w:val="000000"/>
          <w:spacing w:val="-3"/>
          <w:sz w:val="28"/>
          <w:szCs w:val="28"/>
        </w:rPr>
        <w:t xml:space="preserve">, должна быть равна данным по </w:t>
      </w:r>
      <w:hyperlink w:anchor="Par211" w:history="1">
        <w:r w:rsidRPr="003E32EB">
          <w:rPr>
            <w:color w:val="000000"/>
            <w:spacing w:val="-3"/>
            <w:sz w:val="28"/>
            <w:szCs w:val="28"/>
          </w:rPr>
          <w:t>строке 20</w:t>
        </w:r>
      </w:hyperlink>
      <w:r w:rsidRPr="003E32EB">
        <w:rPr>
          <w:color w:val="000000"/>
          <w:spacing w:val="-3"/>
          <w:sz w:val="28"/>
          <w:szCs w:val="28"/>
        </w:rPr>
        <w:t xml:space="preserve"> в соответствующих графах.</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Данные по структурным подразделениям, представляющим отдельный отчет, в </w:t>
      </w:r>
      <w:hyperlink w:anchor="Par178" w:history="1">
        <w:r w:rsidRPr="003E32EB">
          <w:rPr>
            <w:color w:val="000000"/>
            <w:spacing w:val="-3"/>
            <w:sz w:val="28"/>
            <w:szCs w:val="28"/>
          </w:rPr>
          <w:t>разделе II</w:t>
        </w:r>
      </w:hyperlink>
      <w:r w:rsidRPr="003E32EB">
        <w:rPr>
          <w:color w:val="000000"/>
          <w:spacing w:val="-3"/>
          <w:sz w:val="28"/>
          <w:szCs w:val="28"/>
        </w:rPr>
        <w:t xml:space="preserve"> не отражаются.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Если организация не имеет структурных подразделений, то в разделе II данные отражаются по </w:t>
      </w:r>
      <w:hyperlink w:anchor="Par211" w:history="1">
        <w:r w:rsidRPr="003E32EB">
          <w:rPr>
            <w:color w:val="000000"/>
            <w:spacing w:val="-3"/>
            <w:sz w:val="28"/>
            <w:szCs w:val="28"/>
          </w:rPr>
          <w:t>строке 20</w:t>
        </w:r>
      </w:hyperlink>
      <w:r w:rsidRPr="003E32EB">
        <w:rPr>
          <w:color w:val="000000"/>
          <w:spacing w:val="-3"/>
          <w:sz w:val="28"/>
          <w:szCs w:val="28"/>
        </w:rPr>
        <w:t xml:space="preserve"> и одной </w:t>
      </w:r>
      <w:hyperlink w:anchor="Par214" w:history="1">
        <w:r w:rsidRPr="003E32EB">
          <w:rPr>
            <w:color w:val="000000"/>
            <w:spacing w:val="-3"/>
            <w:sz w:val="28"/>
            <w:szCs w:val="28"/>
          </w:rPr>
          <w:t>строке 21</w:t>
        </w:r>
      </w:hyperlink>
      <w:r w:rsidRPr="003E32EB">
        <w:rPr>
          <w:color w:val="000000"/>
          <w:spacing w:val="-3"/>
          <w:sz w:val="28"/>
          <w:szCs w:val="28"/>
        </w:rPr>
        <w:t xml:space="preserve">, при этом данные по </w:t>
      </w:r>
      <w:hyperlink w:anchor="Par214" w:history="1">
        <w:r w:rsidRPr="003E32EB">
          <w:rPr>
            <w:color w:val="000000"/>
            <w:spacing w:val="-3"/>
            <w:sz w:val="28"/>
            <w:szCs w:val="28"/>
          </w:rPr>
          <w:t>строке 21</w:t>
        </w:r>
      </w:hyperlink>
      <w:r w:rsidRPr="003E32EB">
        <w:rPr>
          <w:color w:val="000000"/>
          <w:spacing w:val="-3"/>
          <w:sz w:val="28"/>
          <w:szCs w:val="28"/>
        </w:rPr>
        <w:t xml:space="preserve"> должны быть равны данным по </w:t>
      </w:r>
      <w:hyperlink w:anchor="Par211" w:history="1">
        <w:r w:rsidRPr="003E32EB">
          <w:rPr>
            <w:color w:val="000000"/>
            <w:spacing w:val="-3"/>
            <w:sz w:val="28"/>
            <w:szCs w:val="28"/>
          </w:rPr>
          <w:t>строке 20</w:t>
        </w:r>
      </w:hyperlink>
      <w:r w:rsidRPr="003E32EB">
        <w:rPr>
          <w:color w:val="000000"/>
          <w:spacing w:val="-3"/>
          <w:sz w:val="28"/>
          <w:szCs w:val="28"/>
        </w:rPr>
        <w:t xml:space="preserve"> в соответствующих графах.</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В </w:t>
      </w:r>
      <w:hyperlink w:anchor="Par239" w:history="1">
        <w:r w:rsidRPr="003E32EB">
          <w:rPr>
            <w:color w:val="000000"/>
            <w:spacing w:val="-3"/>
            <w:sz w:val="28"/>
            <w:szCs w:val="28"/>
          </w:rPr>
          <w:t>таблице 4</w:t>
        </w:r>
      </w:hyperlink>
      <w:r w:rsidRPr="003E32EB">
        <w:rPr>
          <w:color w:val="000000"/>
          <w:spacing w:val="-3"/>
          <w:sz w:val="28"/>
          <w:szCs w:val="28"/>
        </w:rPr>
        <w:t xml:space="preserve"> данные отражаются в отчете только за январь - декабрь.</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В </w:t>
      </w:r>
      <w:hyperlink w:anchor="Par262" w:history="1">
        <w:r w:rsidRPr="003E32EB">
          <w:rPr>
            <w:color w:val="000000"/>
            <w:spacing w:val="-3"/>
            <w:sz w:val="28"/>
            <w:szCs w:val="28"/>
          </w:rPr>
          <w:t>разделе III</w:t>
        </w:r>
      </w:hyperlink>
      <w:r w:rsidRPr="003E32EB">
        <w:rPr>
          <w:color w:val="000000"/>
          <w:spacing w:val="-3"/>
          <w:sz w:val="28"/>
          <w:szCs w:val="28"/>
        </w:rPr>
        <w:t xml:space="preserve"> «</w:t>
      </w:r>
      <w:r>
        <w:rPr>
          <w:color w:val="000000"/>
          <w:spacing w:val="-3"/>
          <w:sz w:val="28"/>
          <w:szCs w:val="28"/>
        </w:rPr>
        <w:t>Р</w:t>
      </w:r>
      <w:r w:rsidRPr="003E32EB">
        <w:rPr>
          <w:color w:val="000000"/>
          <w:spacing w:val="-3"/>
          <w:sz w:val="28"/>
          <w:szCs w:val="28"/>
        </w:rPr>
        <w:t xml:space="preserve">абота в режиме вынужденной неполной занятости и движение работников списочного состава (без внешних совместителей)» данные о работнике, который в течение отчетного периода несколько раз переводился на работу с неполным рабочим временем (днем, неделей), имел более одного отпуска по инициативе нанимателя или несколько раз находился в целодневном (целосменном) простое, отражаются только один раз. Если работнику в отчетном периоде предоставлялся отпуск или он переводился на работу на условиях неполного рабочего времени (по инициативе нанимателя), или находился в целодневном (целосменном) простое, то данные об этом работнике отражаются по </w:t>
      </w:r>
      <w:hyperlink w:anchor="Par277" w:history="1">
        <w:r w:rsidRPr="003E32EB">
          <w:rPr>
            <w:color w:val="000000"/>
            <w:spacing w:val="-3"/>
            <w:sz w:val="28"/>
            <w:szCs w:val="28"/>
          </w:rPr>
          <w:t>строкам 100</w:t>
        </w:r>
      </w:hyperlink>
      <w:r w:rsidRPr="003E32EB">
        <w:rPr>
          <w:color w:val="000000"/>
          <w:spacing w:val="-3"/>
          <w:sz w:val="28"/>
          <w:szCs w:val="28"/>
        </w:rPr>
        <w:t xml:space="preserve">, </w:t>
      </w:r>
      <w:hyperlink w:anchor="Par286" w:history="1">
        <w:r w:rsidRPr="003E32EB">
          <w:rPr>
            <w:color w:val="000000"/>
            <w:spacing w:val="-3"/>
            <w:sz w:val="28"/>
            <w:szCs w:val="28"/>
          </w:rPr>
          <w:t>102</w:t>
        </w:r>
      </w:hyperlink>
      <w:r w:rsidRPr="003E32EB">
        <w:rPr>
          <w:color w:val="000000"/>
          <w:spacing w:val="-3"/>
          <w:sz w:val="28"/>
          <w:szCs w:val="28"/>
        </w:rPr>
        <w:t xml:space="preserve"> или </w:t>
      </w:r>
      <w:hyperlink w:anchor="Par302" w:history="1">
        <w:r w:rsidRPr="003E32EB">
          <w:rPr>
            <w:color w:val="000000"/>
            <w:spacing w:val="-3"/>
            <w:sz w:val="28"/>
            <w:szCs w:val="28"/>
          </w:rPr>
          <w:t>106</w:t>
        </w:r>
      </w:hyperlink>
      <w:r w:rsidRPr="003E32EB">
        <w:rPr>
          <w:color w:val="000000"/>
          <w:spacing w:val="-3"/>
          <w:sz w:val="28"/>
          <w:szCs w:val="28"/>
        </w:rPr>
        <w:t>.</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Все неотработанное работниками организации за отчетный период время суммируется и отражается в графе 2 по соответствующим строкам нарастающим итогом с начала года.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строкам с </w:t>
      </w:r>
      <w:hyperlink w:anchor="Par277" w:history="1">
        <w:r w:rsidRPr="003E32EB">
          <w:rPr>
            <w:color w:val="000000"/>
            <w:spacing w:val="-3"/>
            <w:sz w:val="28"/>
            <w:szCs w:val="28"/>
          </w:rPr>
          <w:t>100</w:t>
        </w:r>
      </w:hyperlink>
      <w:r w:rsidRPr="003E32EB">
        <w:rPr>
          <w:color w:val="000000"/>
          <w:spacing w:val="-3"/>
          <w:sz w:val="28"/>
          <w:szCs w:val="28"/>
        </w:rPr>
        <w:t xml:space="preserve"> по </w:t>
      </w:r>
      <w:hyperlink w:anchor="Par306" w:history="1">
        <w:r w:rsidRPr="003E32EB">
          <w:rPr>
            <w:color w:val="000000"/>
            <w:spacing w:val="-3"/>
            <w:sz w:val="28"/>
            <w:szCs w:val="28"/>
          </w:rPr>
          <w:t>107</w:t>
        </w:r>
      </w:hyperlink>
      <w:r w:rsidRPr="003E32EB">
        <w:rPr>
          <w:color w:val="000000"/>
          <w:spacing w:val="-3"/>
          <w:sz w:val="28"/>
          <w:szCs w:val="28"/>
        </w:rPr>
        <w:t xml:space="preserve"> не отражаются данные о внутрисменных простоях. По </w:t>
      </w:r>
      <w:hyperlink w:anchor="Par309" w:history="1">
        <w:r w:rsidRPr="003E32EB">
          <w:rPr>
            <w:color w:val="000000"/>
            <w:spacing w:val="-3"/>
            <w:sz w:val="28"/>
            <w:szCs w:val="28"/>
          </w:rPr>
          <w:t>строке 110</w:t>
        </w:r>
      </w:hyperlink>
      <w:r w:rsidRPr="003E32EB">
        <w:rPr>
          <w:color w:val="000000"/>
          <w:spacing w:val="-3"/>
          <w:sz w:val="28"/>
          <w:szCs w:val="28"/>
        </w:rPr>
        <w:t xml:space="preserve"> отражается численность работников, с которыми в отчетном периоде заключен трудовой договор (контракт) и прием на работу которых оформлен приказом (распоряжением) нанимателя.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312" w:history="1">
        <w:r w:rsidRPr="003E32EB">
          <w:rPr>
            <w:color w:val="000000"/>
            <w:spacing w:val="-3"/>
            <w:sz w:val="28"/>
            <w:szCs w:val="28"/>
          </w:rPr>
          <w:t>строке 111</w:t>
        </w:r>
      </w:hyperlink>
      <w:r w:rsidRPr="003E32EB">
        <w:rPr>
          <w:color w:val="000000"/>
          <w:spacing w:val="-3"/>
          <w:sz w:val="28"/>
          <w:szCs w:val="28"/>
        </w:rPr>
        <w:t xml:space="preserve"> отражается численность работников, принятых на дополнительно введенные рабочие места (рабочих и служащих) в результате реконструкции, расширения производства, увеличения сменности и тому подобное. Не отражаются по </w:t>
      </w:r>
      <w:hyperlink w:anchor="Par312" w:history="1">
        <w:r w:rsidRPr="003E32EB">
          <w:rPr>
            <w:color w:val="000000"/>
            <w:spacing w:val="-3"/>
            <w:sz w:val="28"/>
            <w:szCs w:val="28"/>
          </w:rPr>
          <w:t>строке 111</w:t>
        </w:r>
      </w:hyperlink>
      <w:r w:rsidRPr="003E32EB">
        <w:rPr>
          <w:color w:val="000000"/>
          <w:spacing w:val="-3"/>
          <w:sz w:val="28"/>
          <w:szCs w:val="28"/>
        </w:rPr>
        <w:t xml:space="preserve"> в числе принятых на дополнительно введенные рабочие места данные о работниках, переведенных на эти места из других подразделений организации, принятых в связи с сезонными работами, которые проводились и в прошлом сезоне, а также работников, принятых в связи с реорганизацией (слиянием, присоединением) организации.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315" w:history="1">
        <w:r w:rsidRPr="003E32EB">
          <w:rPr>
            <w:color w:val="000000"/>
            <w:spacing w:val="-3"/>
            <w:sz w:val="28"/>
            <w:szCs w:val="28"/>
          </w:rPr>
          <w:t>строке 112</w:t>
        </w:r>
      </w:hyperlink>
      <w:r w:rsidRPr="003E32EB">
        <w:rPr>
          <w:color w:val="000000"/>
          <w:spacing w:val="-3"/>
          <w:sz w:val="28"/>
          <w:szCs w:val="28"/>
        </w:rPr>
        <w:t xml:space="preserve"> отражается численность уволенных из организации работников независимо от оснований прекращения трудового договора (контракта), увольнение или перевод которых оформлен приказом (распоряжением).</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324" w:history="1">
        <w:r w:rsidRPr="003E32EB">
          <w:rPr>
            <w:color w:val="000000"/>
            <w:spacing w:val="-3"/>
            <w:sz w:val="28"/>
            <w:szCs w:val="28"/>
          </w:rPr>
          <w:t>строке 114</w:t>
        </w:r>
      </w:hyperlink>
      <w:r w:rsidRPr="003E32EB">
        <w:rPr>
          <w:color w:val="000000"/>
          <w:spacing w:val="-3"/>
          <w:sz w:val="28"/>
          <w:szCs w:val="28"/>
        </w:rPr>
        <w:t xml:space="preserve"> отражается численность работников, уволенных за прогул и другие нарушения трудовой дисциплины (прогул (в том числе отсутствие на работе более трех часов в течение рабочего дня) без уважительных причин;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 систематическое неисполнение работником без уважительных причин обязанностей, возложенных на него трудовым договором или правилами внутреннего трудового распорядка, и другое).</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строкам с </w:t>
      </w:r>
      <w:hyperlink w:anchor="Par309" w:history="1">
        <w:r w:rsidRPr="003E32EB">
          <w:rPr>
            <w:color w:val="000000"/>
            <w:spacing w:val="-3"/>
            <w:sz w:val="28"/>
            <w:szCs w:val="28"/>
          </w:rPr>
          <w:t>110</w:t>
        </w:r>
      </w:hyperlink>
      <w:r w:rsidRPr="003E32EB">
        <w:rPr>
          <w:color w:val="000000"/>
          <w:spacing w:val="-3"/>
          <w:sz w:val="28"/>
          <w:szCs w:val="28"/>
        </w:rPr>
        <w:t xml:space="preserve"> по </w:t>
      </w:r>
      <w:hyperlink w:anchor="Par324" w:history="1">
        <w:r w:rsidRPr="003E32EB">
          <w:rPr>
            <w:color w:val="000000"/>
            <w:spacing w:val="-3"/>
            <w:sz w:val="28"/>
            <w:szCs w:val="28"/>
          </w:rPr>
          <w:t>114</w:t>
        </w:r>
      </w:hyperlink>
      <w:r w:rsidRPr="003E32EB">
        <w:rPr>
          <w:color w:val="000000"/>
          <w:spacing w:val="-3"/>
          <w:sz w:val="28"/>
          <w:szCs w:val="28"/>
        </w:rPr>
        <w:t xml:space="preserve"> не отражаются данные о работниках, принятых в организацию на работу по совместительству, и о гражданах, выполнявших работу по гражданско-правовым договорам, а также данные о работниках, переведенных на другую работу в пределах одной организации (включая обособленные подразделения).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327" w:history="1">
        <w:r w:rsidRPr="003E32EB">
          <w:rPr>
            <w:color w:val="000000"/>
            <w:spacing w:val="-3"/>
            <w:sz w:val="28"/>
            <w:szCs w:val="28"/>
          </w:rPr>
          <w:t>строке 115</w:t>
        </w:r>
      </w:hyperlink>
      <w:r w:rsidRPr="003E32EB">
        <w:rPr>
          <w:color w:val="000000"/>
          <w:spacing w:val="-3"/>
          <w:sz w:val="28"/>
          <w:szCs w:val="28"/>
        </w:rPr>
        <w:t xml:space="preserve"> отражается численность работников, с которыми в отчетном периоде заключен трудовой договор (контракт) и которые приняты на дополнительно введенные высокопроизводительные рабочие места по результатам реализации инвестиционных проектов, а также работников, переведенных на такие рабочие места из других подразделений организации.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Под инвестиционным проектом понимается совокупность документов, характеризующих замысел о вложении и использовании инвестиций и его практическую реализацию до достижения заданного результата за определенный период времени.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Под высокопроизводительными рабочими местами понимаются рабочие места, которые введены в результате реализации инвестиционных проектов организациями, основным видом экономической деятельности которых является горнодобывающая промышленность, обрабатывающая промышленность, производство и распределение электроэнергии, газа и воды, и которые позволяют обеспечивать в целом по юридическому лицу по основному виду экономической деятельности по итогам реализации инвестиционного проекта годовую добавленную стоимость на одного работника не ниже пороговых значений годовой добавленной стоимости в расчете на одного среднесписочного работника (на одного работника среднесписочной численности). Пороговые значения годовой добавленной стоимости в расчете на одного среднесписочного работника по видам экономической деятельности определены в </w:t>
      </w:r>
      <w:hyperlink r:id="rId12" w:history="1">
        <w:r w:rsidRPr="003E32EB">
          <w:rPr>
            <w:color w:val="000000"/>
            <w:spacing w:val="-3"/>
            <w:sz w:val="28"/>
            <w:szCs w:val="28"/>
          </w:rPr>
          <w:t>приложении</w:t>
        </w:r>
      </w:hyperlink>
      <w:r w:rsidRPr="003E32EB">
        <w:rPr>
          <w:color w:val="000000"/>
          <w:spacing w:val="-3"/>
          <w:sz w:val="28"/>
          <w:szCs w:val="28"/>
        </w:rPr>
        <w:t xml:space="preserve"> к Указу Президента Республики Беларусь от 8 июля 2013 г. № 301 «О мерах по стимулированию реализации инвестиционных проектов с высокой добавленной стоимостью» (Национальный правовой Интернет-портал Республики Беларусь, 10.07.2013, 1/14374).</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Чтобы определить, относятся ли введенные рабочие места к высокопроизводительным рабочим местам, необходимо рассчитать планируемую добавленную стоимость на год на одного среднесписочного работника по основному виду экономической деятельности юридического лица по ожидаемым результатам реализации инвестиционного проекта. В случае реализации юридическим лицом нескольких проектов независимо от того, на развитие какого вида экономической деятельности направлена их реализация, расчет годовой добавленной стоимости на одного среднесписочного работника производится в целом по юридическому лицу.</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Под добавленной стоимостью понимается объем производства продукции (работ, услуг) в текущих ценах за вычетом начисленных налогов и сборов из выручки по основному виду экономической деятельности юридического лица без учета материальных затрат и прочих затрат. При этом из прочих затрат исключаются вознаграждения за рационализаторские предложения и выплаты авторских гонораров, суточные и подъемные, начисленные налоги, сборы (пошлины), платежи, включаемые в себестоимость продукции (работ, услуг).</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Добавленная стоимость на одного среднесписочного работника рассчитывается как отношение добавленной стоимости в целом по юридическому лицу к среднесписочной численности работников за год по основному виду экономической деятельности этого юридического лица.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Для расчета добавленной стоимости на одного среднесписочного работника в целом по юридическому лицу в долларах США необходимо использовать добавленную стоимость в национальной валюте, разделенную на средневзвешенный курс белорусского рубля по отношению к доллару США по данным Национального банка Республики Беларусь.</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334" w:history="1">
        <w:r w:rsidRPr="003E32EB">
          <w:rPr>
            <w:color w:val="000000"/>
            <w:spacing w:val="-3"/>
            <w:sz w:val="28"/>
            <w:szCs w:val="28"/>
          </w:rPr>
          <w:t>строке 116</w:t>
        </w:r>
      </w:hyperlink>
      <w:r w:rsidRPr="003E32EB">
        <w:rPr>
          <w:color w:val="000000"/>
          <w:spacing w:val="-3"/>
          <w:sz w:val="28"/>
          <w:szCs w:val="28"/>
        </w:rPr>
        <w:t xml:space="preserve"> отражается численность работников, переведенных на дополнительно введенные высокопроизводительные рабочие места из других подразделений организации.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Если в течение отчетного периода отдельные работники из числа принятых и переведенных на высокопроизводительные рабочие места были уволены, а затем на эти освобожденные рабочие места были приняты или переведены другие работники, то данные о таких работниках по </w:t>
      </w:r>
      <w:hyperlink w:anchor="Par327" w:history="1">
        <w:r w:rsidRPr="003E32EB">
          <w:rPr>
            <w:color w:val="000000"/>
            <w:spacing w:val="-3"/>
            <w:sz w:val="28"/>
            <w:szCs w:val="28"/>
          </w:rPr>
          <w:t>строкам 115</w:t>
        </w:r>
      </w:hyperlink>
      <w:r w:rsidRPr="003E32EB">
        <w:rPr>
          <w:color w:val="000000"/>
          <w:spacing w:val="-3"/>
          <w:sz w:val="28"/>
          <w:szCs w:val="28"/>
        </w:rPr>
        <w:t xml:space="preserve"> и </w:t>
      </w:r>
      <w:hyperlink w:anchor="Par334" w:history="1">
        <w:r w:rsidRPr="003E32EB">
          <w:rPr>
            <w:color w:val="000000"/>
            <w:spacing w:val="-3"/>
            <w:sz w:val="28"/>
            <w:szCs w:val="28"/>
          </w:rPr>
          <w:t>116</w:t>
        </w:r>
      </w:hyperlink>
      <w:r w:rsidRPr="003E32EB">
        <w:rPr>
          <w:color w:val="000000"/>
          <w:spacing w:val="-3"/>
          <w:sz w:val="28"/>
          <w:szCs w:val="28"/>
        </w:rPr>
        <w:t xml:space="preserve"> не отражаются.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327" w:history="1">
        <w:r w:rsidRPr="003E32EB">
          <w:rPr>
            <w:color w:val="000000"/>
            <w:spacing w:val="-3"/>
            <w:sz w:val="28"/>
            <w:szCs w:val="28"/>
          </w:rPr>
          <w:t>строкам 115</w:t>
        </w:r>
      </w:hyperlink>
      <w:r w:rsidRPr="003E32EB">
        <w:rPr>
          <w:color w:val="000000"/>
          <w:spacing w:val="-3"/>
          <w:sz w:val="28"/>
          <w:szCs w:val="28"/>
        </w:rPr>
        <w:t xml:space="preserve"> и </w:t>
      </w:r>
      <w:hyperlink w:anchor="Par334" w:history="1">
        <w:r w:rsidRPr="003E32EB">
          <w:rPr>
            <w:color w:val="000000"/>
            <w:spacing w:val="-3"/>
            <w:sz w:val="28"/>
            <w:szCs w:val="28"/>
          </w:rPr>
          <w:t>116</w:t>
        </w:r>
      </w:hyperlink>
      <w:r w:rsidRPr="003E32EB">
        <w:rPr>
          <w:color w:val="000000"/>
          <w:spacing w:val="-3"/>
          <w:sz w:val="28"/>
          <w:szCs w:val="28"/>
        </w:rPr>
        <w:t xml:space="preserve"> не отражаются данные о работниках, принятых и переведенных на работу по совместительству, и о гражданах, выполнявших работу по гражданско-правовым договорам.</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В разделе IV «Численность и фонд заработной платы отдельных категорий работников» по </w:t>
      </w:r>
      <w:hyperlink w:anchor="Par364" w:history="1">
        <w:r w:rsidRPr="003E32EB">
          <w:rPr>
            <w:color w:val="000000"/>
            <w:spacing w:val="-3"/>
            <w:sz w:val="28"/>
            <w:szCs w:val="28"/>
          </w:rPr>
          <w:t>строке 120</w:t>
        </w:r>
      </w:hyperlink>
      <w:r w:rsidRPr="003E32EB">
        <w:rPr>
          <w:color w:val="000000"/>
          <w:spacing w:val="-3"/>
          <w:sz w:val="28"/>
          <w:szCs w:val="28"/>
        </w:rPr>
        <w:t xml:space="preserve"> отражаются данные о педагогических работниках (кроме профессорско-преподавательского состава) всех учреждений образования, иных организаций, которым в соответствии с законодательством Республики Беларусь предоставлено право осуществлять образовательную деятельность.</w:t>
      </w:r>
    </w:p>
    <w:p w:rsidR="00040C39" w:rsidRPr="003E32EB" w:rsidRDefault="00040C39" w:rsidP="00EA077E">
      <w:pPr>
        <w:ind w:firstLine="709"/>
        <w:jc w:val="both"/>
        <w:rPr>
          <w:color w:val="000000"/>
          <w:spacing w:val="-3"/>
          <w:sz w:val="28"/>
          <w:szCs w:val="28"/>
        </w:rPr>
      </w:pPr>
      <w:hyperlink w:anchor="Par370" w:history="1">
        <w:r w:rsidRPr="003E32EB">
          <w:rPr>
            <w:color w:val="000000"/>
            <w:spacing w:val="-3"/>
            <w:sz w:val="28"/>
            <w:szCs w:val="28"/>
          </w:rPr>
          <w:t>Строку 121</w:t>
        </w:r>
      </w:hyperlink>
      <w:r w:rsidRPr="003E32EB">
        <w:rPr>
          <w:color w:val="000000"/>
          <w:spacing w:val="-3"/>
          <w:sz w:val="28"/>
          <w:szCs w:val="28"/>
        </w:rPr>
        <w:t xml:space="preserve"> заполняют учреждения общего среднего образования, иные учреждения образования, реализующие образовательные программы общего среднего образования; </w:t>
      </w:r>
      <w:hyperlink w:anchor="Par374" w:history="1">
        <w:r w:rsidRPr="003E32EB">
          <w:rPr>
            <w:color w:val="000000"/>
            <w:spacing w:val="-3"/>
            <w:sz w:val="28"/>
            <w:szCs w:val="28"/>
          </w:rPr>
          <w:t>строку 122</w:t>
        </w:r>
      </w:hyperlink>
      <w:r w:rsidRPr="003E32EB">
        <w:rPr>
          <w:color w:val="000000"/>
          <w:spacing w:val="-3"/>
          <w:sz w:val="28"/>
          <w:szCs w:val="28"/>
        </w:rPr>
        <w:t xml:space="preserve"> - учреждения высшего образования, дополнительного образования взрослых (академия последипломного образования, институт повышения квалификации и переподготовки, институт развития образования).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381" w:history="1">
        <w:r w:rsidRPr="003E32EB">
          <w:rPr>
            <w:color w:val="000000"/>
            <w:spacing w:val="-3"/>
            <w:sz w:val="28"/>
            <w:szCs w:val="28"/>
          </w:rPr>
          <w:t>строке 123</w:t>
        </w:r>
      </w:hyperlink>
      <w:r w:rsidRPr="003E32EB">
        <w:rPr>
          <w:color w:val="000000"/>
          <w:spacing w:val="-3"/>
          <w:sz w:val="28"/>
          <w:szCs w:val="28"/>
        </w:rPr>
        <w:t xml:space="preserve"> отражаются данные о врачах всех специальностей. По </w:t>
      </w:r>
      <w:hyperlink w:anchor="Par384" w:history="1">
        <w:r w:rsidRPr="003E32EB">
          <w:rPr>
            <w:color w:val="000000"/>
            <w:spacing w:val="-3"/>
            <w:sz w:val="28"/>
            <w:szCs w:val="28"/>
          </w:rPr>
          <w:t>строке 124</w:t>
        </w:r>
      </w:hyperlink>
      <w:r w:rsidRPr="003E32EB">
        <w:rPr>
          <w:color w:val="000000"/>
          <w:spacing w:val="-3"/>
          <w:sz w:val="28"/>
          <w:szCs w:val="28"/>
        </w:rPr>
        <w:t xml:space="preserve"> отражаются данные о медицинских работниках, имеющих среднее специальное медицинское (фармацевтическое) образование (медицинские сестры, фельдшеры, фельдшеры зубные, зубные техники, акушерки, лаборанты и другие).</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В </w:t>
      </w:r>
      <w:hyperlink w:anchor="Par398" w:history="1">
        <w:r w:rsidRPr="003E32EB">
          <w:rPr>
            <w:color w:val="000000"/>
            <w:spacing w:val="-3"/>
            <w:sz w:val="28"/>
            <w:szCs w:val="28"/>
          </w:rPr>
          <w:t>разделе V</w:t>
        </w:r>
      </w:hyperlink>
      <w:r w:rsidRPr="003E32EB">
        <w:rPr>
          <w:color w:val="000000"/>
          <w:spacing w:val="-3"/>
          <w:sz w:val="28"/>
          <w:szCs w:val="28"/>
        </w:rPr>
        <w:t xml:space="preserve"> «Численность и фонд заработной платы работников по видам экономической деятельности» отражается среднесписочная численность работников, фонд заработной платы работников списочного состава и внешних совместителей, списочная численность работников в среднем за период, средняя численность граждан, выполнявших работу по гражданско-правовым договорам, средняя численность внешних совместителей по видам экономической деятельности, осуществляемым в организации.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В графе А по свободным </w:t>
      </w:r>
      <w:hyperlink w:anchor="Par425" w:history="1">
        <w:r w:rsidRPr="003E32EB">
          <w:rPr>
            <w:color w:val="000000"/>
            <w:spacing w:val="-3"/>
            <w:sz w:val="28"/>
            <w:szCs w:val="28"/>
          </w:rPr>
          <w:t>строкам 131</w:t>
        </w:r>
      </w:hyperlink>
      <w:r w:rsidRPr="003E32EB">
        <w:rPr>
          <w:color w:val="000000"/>
          <w:spacing w:val="-3"/>
          <w:sz w:val="28"/>
          <w:szCs w:val="28"/>
        </w:rPr>
        <w:t xml:space="preserve"> указывается наименование осуществляемых организацией видов экономической деятельности, в графе Б по данным строкам - их коды в соответствии с </w:t>
      </w:r>
      <w:hyperlink r:id="rId13" w:history="1">
        <w:r w:rsidRPr="003E32EB">
          <w:rPr>
            <w:color w:val="000000"/>
            <w:spacing w:val="-3"/>
            <w:sz w:val="28"/>
            <w:szCs w:val="28"/>
          </w:rPr>
          <w:t>ОКРБ</w:t>
        </w:r>
      </w:hyperlink>
      <w:r w:rsidRPr="003E32EB">
        <w:rPr>
          <w:color w:val="000000"/>
          <w:spacing w:val="-3"/>
          <w:sz w:val="28"/>
          <w:szCs w:val="28"/>
        </w:rPr>
        <w:t xml:space="preserve"> 005-2006. По видам экономической деятельности, относящимся по ОКРБ 005-2006 к </w:t>
      </w:r>
      <w:hyperlink r:id="rId14" w:history="1">
        <w:r w:rsidRPr="003E32EB">
          <w:rPr>
            <w:color w:val="000000"/>
            <w:spacing w:val="-3"/>
            <w:sz w:val="28"/>
            <w:szCs w:val="28"/>
          </w:rPr>
          <w:t>секциям А</w:t>
        </w:r>
      </w:hyperlink>
      <w:r w:rsidRPr="003E32EB">
        <w:rPr>
          <w:color w:val="000000"/>
          <w:spacing w:val="-3"/>
          <w:sz w:val="28"/>
          <w:szCs w:val="28"/>
        </w:rPr>
        <w:t xml:space="preserve"> «Сельское хозяйство, охота и лесное хозяйство», </w:t>
      </w:r>
      <w:hyperlink r:id="rId15" w:history="1">
        <w:r w:rsidRPr="003E32EB">
          <w:rPr>
            <w:color w:val="000000"/>
            <w:spacing w:val="-3"/>
            <w:sz w:val="28"/>
            <w:szCs w:val="28"/>
          </w:rPr>
          <w:t>F</w:t>
        </w:r>
      </w:hyperlink>
      <w:r w:rsidRPr="003E32EB">
        <w:rPr>
          <w:color w:val="000000"/>
          <w:spacing w:val="-3"/>
          <w:sz w:val="28"/>
          <w:szCs w:val="28"/>
        </w:rPr>
        <w:t xml:space="preserve"> «Строительство», </w:t>
      </w:r>
      <w:hyperlink r:id="rId16" w:history="1">
        <w:r w:rsidRPr="003E32EB">
          <w:rPr>
            <w:color w:val="000000"/>
            <w:spacing w:val="-3"/>
            <w:sz w:val="28"/>
            <w:szCs w:val="28"/>
          </w:rPr>
          <w:t>G</w:t>
        </w:r>
      </w:hyperlink>
      <w:r w:rsidRPr="003E32EB">
        <w:rPr>
          <w:color w:val="000000"/>
          <w:spacing w:val="-3"/>
          <w:sz w:val="28"/>
          <w:szCs w:val="28"/>
        </w:rPr>
        <w:t xml:space="preserve"> «Торговля; ремонт автомобилей, бытовых изделий и предметов личного пользования», в графе Б указываются трехзначные коды по ОКРБ 005-2006, по остальным - пятизначные коды.</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Деятельность по торговле товарами только собственного производства не рассматривается как отдельный вид экономической деятельности и по ОКРБ 005-2006 относится к соответствующему подклассу </w:t>
      </w:r>
      <w:hyperlink r:id="rId17" w:history="1">
        <w:r w:rsidRPr="003E32EB">
          <w:rPr>
            <w:color w:val="000000"/>
            <w:spacing w:val="-3"/>
            <w:sz w:val="28"/>
            <w:szCs w:val="28"/>
          </w:rPr>
          <w:t>секции D</w:t>
        </w:r>
      </w:hyperlink>
      <w:r w:rsidRPr="003E32EB">
        <w:rPr>
          <w:color w:val="000000"/>
          <w:spacing w:val="-3"/>
          <w:sz w:val="28"/>
          <w:szCs w:val="28"/>
        </w:rPr>
        <w:t xml:space="preserve"> «Обрабатывающая промышленность»; деятельность по торговле наряду с товарами собственного производства и товарами, произведенными другими организациями, учитывается по виду экономической деятельности, относящемуся к </w:t>
      </w:r>
      <w:hyperlink r:id="rId18" w:history="1">
        <w:r w:rsidRPr="003E32EB">
          <w:rPr>
            <w:color w:val="000000"/>
            <w:spacing w:val="-3"/>
            <w:sz w:val="28"/>
            <w:szCs w:val="28"/>
          </w:rPr>
          <w:t>секции G</w:t>
        </w:r>
      </w:hyperlink>
      <w:r w:rsidRPr="003E32EB">
        <w:rPr>
          <w:color w:val="000000"/>
          <w:spacing w:val="-3"/>
          <w:sz w:val="28"/>
          <w:szCs w:val="28"/>
        </w:rPr>
        <w:t xml:space="preserve"> «Торговля; ремонт автомобилей, бытовых изделий и предметов личного пользования».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Если одни и те же работники организации занимались в отчетном периоде несколькими видами экономической деятельности, классифицируемыми по различным группировкам </w:t>
      </w:r>
      <w:hyperlink r:id="rId19" w:history="1">
        <w:r w:rsidRPr="003E32EB">
          <w:rPr>
            <w:color w:val="000000"/>
            <w:spacing w:val="-3"/>
            <w:sz w:val="28"/>
            <w:szCs w:val="28"/>
          </w:rPr>
          <w:t>ОКРБ</w:t>
        </w:r>
      </w:hyperlink>
      <w:r w:rsidRPr="003E32EB">
        <w:rPr>
          <w:color w:val="000000"/>
          <w:spacing w:val="-3"/>
          <w:sz w:val="28"/>
          <w:szCs w:val="28"/>
        </w:rPr>
        <w:t xml:space="preserve"> 005-2006, то данные об этих работниках отражаются по тому виду экономической деятельности, в котором они были заняты большую часть рабочего времени в отчетном периоде.</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Данные о работниках, занятых вспомогательными видами экономической деятельности (работники управленческих подразделений, административных служб, бухгалтерии, подразделений материально-технического снабжения и сбыта, маркетинга, по уборке и охране, ремонтных мастерских, транспортных подразделений, складов, гаражей и тому подобного, не оказывающих услуг другим организациям и физическим лицам), отражаются по основному или соответствующему второстепенному виду экономической деятельности организации.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Сумма данных по </w:t>
      </w:r>
      <w:hyperlink w:anchor="Par425" w:history="1">
        <w:r w:rsidRPr="003E32EB">
          <w:rPr>
            <w:color w:val="000000"/>
            <w:spacing w:val="-3"/>
            <w:sz w:val="28"/>
            <w:szCs w:val="28"/>
          </w:rPr>
          <w:t>строке 131</w:t>
        </w:r>
      </w:hyperlink>
      <w:r w:rsidRPr="003E32EB">
        <w:rPr>
          <w:color w:val="000000"/>
          <w:spacing w:val="-3"/>
          <w:sz w:val="28"/>
          <w:szCs w:val="28"/>
        </w:rPr>
        <w:t xml:space="preserve"> должна быть равна данным по </w:t>
      </w:r>
      <w:hyperlink w:anchor="Par421" w:history="1">
        <w:r w:rsidRPr="003E32EB">
          <w:rPr>
            <w:color w:val="000000"/>
            <w:spacing w:val="-3"/>
            <w:sz w:val="28"/>
            <w:szCs w:val="28"/>
          </w:rPr>
          <w:t>строке 130</w:t>
        </w:r>
      </w:hyperlink>
      <w:r w:rsidRPr="003E32EB">
        <w:rPr>
          <w:color w:val="000000"/>
          <w:spacing w:val="-3"/>
          <w:sz w:val="28"/>
          <w:szCs w:val="28"/>
        </w:rPr>
        <w:t xml:space="preserve"> во всех графах.  Данные по </w:t>
      </w:r>
      <w:hyperlink w:anchor="Par421" w:history="1">
        <w:r w:rsidRPr="003E32EB">
          <w:rPr>
            <w:color w:val="000000"/>
            <w:spacing w:val="-3"/>
            <w:sz w:val="28"/>
            <w:szCs w:val="28"/>
          </w:rPr>
          <w:t>строке 130</w:t>
        </w:r>
      </w:hyperlink>
      <w:r w:rsidRPr="003E32EB">
        <w:rPr>
          <w:color w:val="000000"/>
          <w:spacing w:val="-3"/>
          <w:sz w:val="28"/>
          <w:szCs w:val="28"/>
        </w:rPr>
        <w:t xml:space="preserve"> в графах с 1 по 4 должны быть равны данным по </w:t>
      </w:r>
      <w:hyperlink w:anchor="Par121" w:history="1">
        <w:r w:rsidRPr="003E32EB">
          <w:rPr>
            <w:color w:val="000000"/>
            <w:spacing w:val="-3"/>
            <w:sz w:val="28"/>
            <w:szCs w:val="28"/>
          </w:rPr>
          <w:t>строке 01</w:t>
        </w:r>
      </w:hyperlink>
      <w:r w:rsidRPr="003E32EB">
        <w:rPr>
          <w:color w:val="000000"/>
          <w:spacing w:val="-3"/>
          <w:sz w:val="28"/>
          <w:szCs w:val="28"/>
        </w:rPr>
        <w:t xml:space="preserve"> в графах с 1 по 4 таблицы 1 раздела I соответственно.</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Данные по </w:t>
      </w:r>
      <w:hyperlink w:anchor="Par421" w:history="1">
        <w:r w:rsidRPr="003E32EB">
          <w:rPr>
            <w:color w:val="000000"/>
            <w:spacing w:val="-3"/>
            <w:sz w:val="28"/>
            <w:szCs w:val="28"/>
          </w:rPr>
          <w:t>строке 130</w:t>
        </w:r>
      </w:hyperlink>
      <w:r w:rsidRPr="003E32EB">
        <w:rPr>
          <w:color w:val="000000"/>
          <w:spacing w:val="-3"/>
          <w:sz w:val="28"/>
          <w:szCs w:val="28"/>
        </w:rPr>
        <w:t xml:space="preserve"> в графах с 5 по 8 должны быть равны данным по </w:t>
      </w:r>
      <w:hyperlink w:anchor="Par125" w:history="1">
        <w:r w:rsidRPr="003E32EB">
          <w:rPr>
            <w:color w:val="000000"/>
            <w:spacing w:val="-3"/>
            <w:sz w:val="28"/>
            <w:szCs w:val="28"/>
          </w:rPr>
          <w:t>строке 02</w:t>
        </w:r>
      </w:hyperlink>
      <w:r w:rsidRPr="003E32EB">
        <w:rPr>
          <w:color w:val="000000"/>
          <w:spacing w:val="-3"/>
          <w:sz w:val="28"/>
          <w:szCs w:val="28"/>
        </w:rPr>
        <w:t xml:space="preserve"> за минусом данных по </w:t>
      </w:r>
      <w:hyperlink w:anchor="Par132" w:history="1">
        <w:r w:rsidRPr="003E32EB">
          <w:rPr>
            <w:color w:val="000000"/>
            <w:spacing w:val="-3"/>
            <w:sz w:val="28"/>
            <w:szCs w:val="28"/>
          </w:rPr>
          <w:t>строке 04</w:t>
        </w:r>
      </w:hyperlink>
      <w:r w:rsidRPr="003E32EB">
        <w:rPr>
          <w:color w:val="000000"/>
          <w:spacing w:val="-3"/>
          <w:sz w:val="28"/>
          <w:szCs w:val="28"/>
        </w:rPr>
        <w:t xml:space="preserve"> в графах с 1 по 4 раздела I соответственно.</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Данные по </w:t>
      </w:r>
      <w:hyperlink w:anchor="Par421" w:history="1">
        <w:r w:rsidRPr="003E32EB">
          <w:rPr>
            <w:color w:val="000000"/>
            <w:spacing w:val="-3"/>
            <w:sz w:val="28"/>
            <w:szCs w:val="28"/>
          </w:rPr>
          <w:t>строке 130</w:t>
        </w:r>
      </w:hyperlink>
      <w:r w:rsidRPr="003E32EB">
        <w:rPr>
          <w:color w:val="000000"/>
          <w:spacing w:val="-3"/>
          <w:sz w:val="28"/>
          <w:szCs w:val="28"/>
        </w:rPr>
        <w:t xml:space="preserve"> в графах с 9 по 14 должны быть равны данным по </w:t>
      </w:r>
      <w:hyperlink w:anchor="Par211" w:history="1">
        <w:r w:rsidRPr="003E32EB">
          <w:rPr>
            <w:color w:val="000000"/>
            <w:spacing w:val="-3"/>
            <w:sz w:val="28"/>
            <w:szCs w:val="28"/>
          </w:rPr>
          <w:t>строке 20</w:t>
        </w:r>
      </w:hyperlink>
      <w:r w:rsidRPr="003E32EB">
        <w:rPr>
          <w:color w:val="000000"/>
          <w:spacing w:val="-3"/>
          <w:sz w:val="28"/>
          <w:szCs w:val="28"/>
        </w:rPr>
        <w:t xml:space="preserve"> в графах с 1 по 6 таблицы 3 раздела II соответственно.</w:t>
      </w:r>
    </w:p>
    <w:p w:rsidR="00040C39" w:rsidRPr="003E32EB" w:rsidRDefault="00040C39" w:rsidP="00EA077E">
      <w:pPr>
        <w:ind w:firstLine="709"/>
        <w:jc w:val="both"/>
        <w:rPr>
          <w:color w:val="000000"/>
          <w:spacing w:val="-3"/>
          <w:sz w:val="28"/>
          <w:szCs w:val="28"/>
        </w:rPr>
      </w:pPr>
    </w:p>
    <w:p w:rsidR="00040C39" w:rsidRPr="003E32EB" w:rsidRDefault="00040C39" w:rsidP="00EA077E">
      <w:pPr>
        <w:widowControl w:val="0"/>
        <w:autoSpaceDE w:val="0"/>
        <w:autoSpaceDN w:val="0"/>
        <w:adjustRightInd w:val="0"/>
        <w:ind w:firstLine="540"/>
        <w:rPr>
          <w:rFonts w:ascii="Calibri" w:hAnsi="Calibri" w:cs="Calibri"/>
          <w:sz w:val="28"/>
          <w:szCs w:val="28"/>
        </w:rPr>
      </w:pPr>
    </w:p>
    <w:p w:rsidR="00040C39" w:rsidRPr="003E32EB" w:rsidRDefault="00040C39" w:rsidP="00EA077E">
      <w:pPr>
        <w:ind w:firstLine="709"/>
        <w:jc w:val="both"/>
        <w:rPr>
          <w:sz w:val="28"/>
          <w:szCs w:val="28"/>
        </w:rPr>
      </w:pPr>
    </w:p>
    <w:p w:rsidR="00040C39" w:rsidRPr="003E32EB" w:rsidRDefault="00040C39" w:rsidP="00EA077E">
      <w:pPr>
        <w:ind w:firstLine="709"/>
        <w:jc w:val="center"/>
        <w:rPr>
          <w:b/>
          <w:sz w:val="28"/>
          <w:szCs w:val="28"/>
        </w:rPr>
      </w:pPr>
      <w:r w:rsidRPr="003E32EB">
        <w:rPr>
          <w:b/>
          <w:sz w:val="28"/>
          <w:szCs w:val="28"/>
        </w:rPr>
        <w:t>5. Статистическая отчетность о затратах на производство и по продукции</w:t>
      </w:r>
    </w:p>
    <w:p w:rsidR="00040C39" w:rsidRPr="003E32EB" w:rsidRDefault="00040C39" w:rsidP="00EA077E">
      <w:pPr>
        <w:ind w:firstLine="709"/>
        <w:jc w:val="both"/>
        <w:rPr>
          <w:b/>
          <w:sz w:val="28"/>
          <w:szCs w:val="28"/>
        </w:rPr>
      </w:pPr>
    </w:p>
    <w:p w:rsidR="00040C39" w:rsidRPr="00AC02EF" w:rsidRDefault="00040C39" w:rsidP="00AC02EF">
      <w:pPr>
        <w:pStyle w:val="ConsPlusNormal"/>
        <w:ind w:firstLine="540"/>
        <w:jc w:val="both"/>
        <w:rPr>
          <w:rFonts w:ascii="Times New Roman" w:hAnsi="Times New Roman" w:cs="Times New Roman"/>
          <w:sz w:val="28"/>
          <w:szCs w:val="28"/>
        </w:rPr>
      </w:pPr>
      <w:r w:rsidRPr="00AC02EF">
        <w:rPr>
          <w:rFonts w:ascii="Times New Roman" w:hAnsi="Times New Roman" w:cs="Times New Roman"/>
          <w:sz w:val="28"/>
          <w:szCs w:val="28"/>
        </w:rPr>
        <w:t>В соответствии с нормативными правовыми актами и формами ведомственной и статистической отчетности с целью единообразия включения затрат, объединения ведения учета и представления отчетности рекомендуется следующая группировка статей затрат по элементам:</w:t>
      </w:r>
    </w:p>
    <w:p w:rsidR="00040C39" w:rsidRPr="00AC02EF" w:rsidRDefault="00040C39" w:rsidP="00AC02EF">
      <w:pPr>
        <w:pStyle w:val="ConsPlusNormal"/>
        <w:numPr>
          <w:ilvl w:val="0"/>
          <w:numId w:val="15"/>
        </w:numPr>
        <w:jc w:val="both"/>
        <w:rPr>
          <w:rFonts w:ascii="Times New Roman" w:hAnsi="Times New Roman" w:cs="Times New Roman"/>
          <w:sz w:val="28"/>
          <w:szCs w:val="28"/>
        </w:rPr>
      </w:pPr>
      <w:r w:rsidRPr="00AC02EF">
        <w:rPr>
          <w:rFonts w:ascii="Times New Roman" w:hAnsi="Times New Roman" w:cs="Times New Roman"/>
          <w:sz w:val="28"/>
          <w:szCs w:val="28"/>
        </w:rPr>
        <w:t>материальные затраты;</w:t>
      </w:r>
    </w:p>
    <w:p w:rsidR="00040C39" w:rsidRPr="00AC02EF" w:rsidRDefault="00040C39" w:rsidP="00AC02EF">
      <w:pPr>
        <w:pStyle w:val="ConsPlusNormal"/>
        <w:numPr>
          <w:ilvl w:val="0"/>
          <w:numId w:val="15"/>
        </w:numPr>
        <w:jc w:val="both"/>
        <w:rPr>
          <w:rFonts w:ascii="Times New Roman" w:hAnsi="Times New Roman" w:cs="Times New Roman"/>
          <w:sz w:val="28"/>
          <w:szCs w:val="28"/>
        </w:rPr>
      </w:pPr>
      <w:r w:rsidRPr="00AC02EF">
        <w:rPr>
          <w:rFonts w:ascii="Times New Roman" w:hAnsi="Times New Roman" w:cs="Times New Roman"/>
          <w:sz w:val="28"/>
          <w:szCs w:val="28"/>
        </w:rPr>
        <w:t>затраты на оплату труда;</w:t>
      </w:r>
    </w:p>
    <w:p w:rsidR="00040C39" w:rsidRPr="00AC02EF" w:rsidRDefault="00040C39" w:rsidP="00AC02EF">
      <w:pPr>
        <w:pStyle w:val="ConsPlusNormal"/>
        <w:numPr>
          <w:ilvl w:val="0"/>
          <w:numId w:val="15"/>
        </w:numPr>
        <w:jc w:val="both"/>
        <w:rPr>
          <w:rFonts w:ascii="Times New Roman" w:hAnsi="Times New Roman" w:cs="Times New Roman"/>
          <w:sz w:val="28"/>
          <w:szCs w:val="28"/>
        </w:rPr>
      </w:pPr>
      <w:r w:rsidRPr="00AC02EF">
        <w:rPr>
          <w:rFonts w:ascii="Times New Roman" w:hAnsi="Times New Roman" w:cs="Times New Roman"/>
          <w:sz w:val="28"/>
          <w:szCs w:val="28"/>
        </w:rPr>
        <w:t>отчисления на социальные нужды;</w:t>
      </w:r>
    </w:p>
    <w:p w:rsidR="00040C39" w:rsidRPr="00AC02EF" w:rsidRDefault="00040C39" w:rsidP="00AC02EF">
      <w:pPr>
        <w:pStyle w:val="ConsPlusNormal"/>
        <w:numPr>
          <w:ilvl w:val="0"/>
          <w:numId w:val="15"/>
        </w:numPr>
        <w:jc w:val="both"/>
        <w:rPr>
          <w:rFonts w:ascii="Times New Roman" w:hAnsi="Times New Roman" w:cs="Times New Roman"/>
          <w:sz w:val="28"/>
          <w:szCs w:val="28"/>
        </w:rPr>
      </w:pPr>
      <w:r w:rsidRPr="00AC02EF">
        <w:rPr>
          <w:rFonts w:ascii="Times New Roman" w:hAnsi="Times New Roman" w:cs="Times New Roman"/>
          <w:sz w:val="28"/>
          <w:szCs w:val="28"/>
        </w:rPr>
        <w:t>амортизация основных средств и нематериальных активов;</w:t>
      </w:r>
    </w:p>
    <w:p w:rsidR="00040C39" w:rsidRPr="00AC02EF" w:rsidRDefault="00040C39" w:rsidP="00AC02EF">
      <w:pPr>
        <w:pStyle w:val="ConsPlusNormal"/>
        <w:numPr>
          <w:ilvl w:val="0"/>
          <w:numId w:val="15"/>
        </w:numPr>
        <w:jc w:val="both"/>
        <w:rPr>
          <w:rFonts w:ascii="Times New Roman" w:hAnsi="Times New Roman" w:cs="Times New Roman"/>
          <w:sz w:val="28"/>
          <w:szCs w:val="28"/>
        </w:rPr>
      </w:pPr>
      <w:r w:rsidRPr="00AC02EF">
        <w:rPr>
          <w:rFonts w:ascii="Times New Roman" w:hAnsi="Times New Roman" w:cs="Times New Roman"/>
          <w:sz w:val="28"/>
          <w:szCs w:val="28"/>
        </w:rPr>
        <w:t>прочие затраты.</w:t>
      </w:r>
    </w:p>
    <w:p w:rsidR="00040C39" w:rsidRPr="00AC02EF" w:rsidRDefault="00040C39" w:rsidP="00AC02EF">
      <w:pPr>
        <w:pStyle w:val="ConsPlusTitle"/>
        <w:ind w:firstLine="540"/>
        <w:jc w:val="both"/>
        <w:rPr>
          <w:rFonts w:eastAsia="Times New Roman"/>
          <w:b w:val="0"/>
          <w:sz w:val="28"/>
          <w:szCs w:val="28"/>
        </w:rPr>
      </w:pPr>
      <w:r w:rsidRPr="00AC02EF">
        <w:rPr>
          <w:rFonts w:eastAsia="Times New Roman"/>
          <w:b w:val="0"/>
          <w:sz w:val="28"/>
          <w:szCs w:val="28"/>
        </w:rPr>
        <w:t>Группировка затрат на производство в рамках бухгалтерского учета осуществляется под влиянием требований Методических рекомендаций по прогнозированию, учету и калькулированию себестоимости продукции (товаров, работ, услуг) в промышленных организациях системы Министерства промышленности Республики Беларусь, утв. приказом Министерства промышленности Республики Беларусь от 5 июня 2015 г. № 273. В соответствии с которыми затраты, связанные с производством и реализацией продукции (работ, услуг), при планировании, учете и калькулировании себестоимости продукции (работ, услуг) группируются по статьям затрат.</w:t>
      </w:r>
    </w:p>
    <w:p w:rsidR="00040C39" w:rsidRPr="00AC02EF" w:rsidRDefault="00040C39" w:rsidP="00AC02EF">
      <w:pPr>
        <w:pStyle w:val="ConsPlusNormal"/>
        <w:ind w:firstLine="540"/>
        <w:jc w:val="both"/>
        <w:rPr>
          <w:rFonts w:ascii="Times New Roman" w:hAnsi="Times New Roman" w:cs="Times New Roman"/>
          <w:sz w:val="28"/>
          <w:szCs w:val="28"/>
        </w:rPr>
      </w:pPr>
      <w:r w:rsidRPr="00AC02EF">
        <w:rPr>
          <w:rFonts w:ascii="Times New Roman" w:hAnsi="Times New Roman" w:cs="Times New Roman"/>
          <w:sz w:val="28"/>
          <w:szCs w:val="28"/>
        </w:rPr>
        <w:t>При этом может использоваться следующая группировка затрат по калькуляционным статьям:</w:t>
      </w:r>
    </w:p>
    <w:p w:rsidR="00040C39" w:rsidRPr="00AC02EF" w:rsidRDefault="00040C39" w:rsidP="00AC02EF">
      <w:pPr>
        <w:pStyle w:val="ConsPlusNormal"/>
        <w:numPr>
          <w:ilvl w:val="0"/>
          <w:numId w:val="14"/>
        </w:numPr>
        <w:jc w:val="both"/>
        <w:rPr>
          <w:rFonts w:ascii="Times New Roman" w:hAnsi="Times New Roman" w:cs="Times New Roman"/>
          <w:sz w:val="28"/>
          <w:szCs w:val="28"/>
        </w:rPr>
      </w:pPr>
      <w:r w:rsidRPr="00AC02EF">
        <w:rPr>
          <w:rFonts w:ascii="Times New Roman" w:hAnsi="Times New Roman" w:cs="Times New Roman"/>
          <w:sz w:val="28"/>
          <w:szCs w:val="28"/>
        </w:rPr>
        <w:t>сырье и материалы;</w:t>
      </w:r>
    </w:p>
    <w:p w:rsidR="00040C39" w:rsidRPr="00AC02EF" w:rsidRDefault="00040C39" w:rsidP="00AC02EF">
      <w:pPr>
        <w:pStyle w:val="ConsPlusNormal"/>
        <w:numPr>
          <w:ilvl w:val="0"/>
          <w:numId w:val="14"/>
        </w:numPr>
        <w:jc w:val="both"/>
        <w:rPr>
          <w:rFonts w:ascii="Times New Roman" w:hAnsi="Times New Roman" w:cs="Times New Roman"/>
          <w:sz w:val="28"/>
          <w:szCs w:val="28"/>
        </w:rPr>
      </w:pPr>
      <w:r w:rsidRPr="00AC02EF">
        <w:rPr>
          <w:rFonts w:ascii="Times New Roman" w:hAnsi="Times New Roman" w:cs="Times New Roman"/>
          <w:sz w:val="28"/>
          <w:szCs w:val="28"/>
        </w:rPr>
        <w:t>покупные комплектующие изделия, полуфабрикаты, работы и услуги производственного характера;</w:t>
      </w:r>
    </w:p>
    <w:p w:rsidR="00040C39" w:rsidRPr="00AC02EF" w:rsidRDefault="00040C39" w:rsidP="00AC02EF">
      <w:pPr>
        <w:pStyle w:val="ConsPlusNormal"/>
        <w:numPr>
          <w:ilvl w:val="0"/>
          <w:numId w:val="14"/>
        </w:numPr>
        <w:jc w:val="both"/>
        <w:rPr>
          <w:rFonts w:ascii="Times New Roman" w:hAnsi="Times New Roman" w:cs="Times New Roman"/>
          <w:sz w:val="28"/>
          <w:szCs w:val="28"/>
        </w:rPr>
      </w:pPr>
      <w:r w:rsidRPr="00AC02EF">
        <w:rPr>
          <w:rFonts w:ascii="Times New Roman" w:hAnsi="Times New Roman" w:cs="Times New Roman"/>
          <w:sz w:val="28"/>
          <w:szCs w:val="28"/>
        </w:rPr>
        <w:t>возвратные отходы (вычитаются);</w:t>
      </w:r>
    </w:p>
    <w:p w:rsidR="00040C39" w:rsidRPr="00AC02EF" w:rsidRDefault="00040C39" w:rsidP="00AC02EF">
      <w:pPr>
        <w:pStyle w:val="ConsPlusNormal"/>
        <w:numPr>
          <w:ilvl w:val="0"/>
          <w:numId w:val="14"/>
        </w:numPr>
        <w:jc w:val="both"/>
        <w:rPr>
          <w:rFonts w:ascii="Times New Roman" w:hAnsi="Times New Roman" w:cs="Times New Roman"/>
          <w:sz w:val="28"/>
          <w:szCs w:val="28"/>
        </w:rPr>
      </w:pPr>
      <w:r w:rsidRPr="00AC02EF">
        <w:rPr>
          <w:rFonts w:ascii="Times New Roman" w:hAnsi="Times New Roman" w:cs="Times New Roman"/>
          <w:sz w:val="28"/>
          <w:szCs w:val="28"/>
        </w:rPr>
        <w:t>топливо и энергия на технологические цели;</w:t>
      </w:r>
    </w:p>
    <w:p w:rsidR="00040C39" w:rsidRPr="00AC02EF" w:rsidRDefault="00040C39" w:rsidP="00AC02EF">
      <w:pPr>
        <w:pStyle w:val="ConsPlusNormal"/>
        <w:numPr>
          <w:ilvl w:val="0"/>
          <w:numId w:val="14"/>
        </w:numPr>
        <w:jc w:val="both"/>
        <w:rPr>
          <w:rFonts w:ascii="Times New Roman" w:hAnsi="Times New Roman" w:cs="Times New Roman"/>
          <w:sz w:val="28"/>
          <w:szCs w:val="28"/>
        </w:rPr>
      </w:pPr>
      <w:r w:rsidRPr="00AC02EF">
        <w:rPr>
          <w:rFonts w:ascii="Times New Roman" w:hAnsi="Times New Roman" w:cs="Times New Roman"/>
          <w:sz w:val="28"/>
          <w:szCs w:val="28"/>
        </w:rPr>
        <w:t>основная заработная плата производственных рабочих;</w:t>
      </w:r>
    </w:p>
    <w:p w:rsidR="00040C39" w:rsidRPr="00AC02EF" w:rsidRDefault="00040C39" w:rsidP="00AC02EF">
      <w:pPr>
        <w:pStyle w:val="ConsPlusNormal"/>
        <w:numPr>
          <w:ilvl w:val="0"/>
          <w:numId w:val="14"/>
        </w:numPr>
        <w:jc w:val="both"/>
        <w:rPr>
          <w:rFonts w:ascii="Times New Roman" w:hAnsi="Times New Roman" w:cs="Times New Roman"/>
          <w:sz w:val="28"/>
          <w:szCs w:val="28"/>
        </w:rPr>
      </w:pPr>
      <w:r w:rsidRPr="00AC02EF">
        <w:rPr>
          <w:rFonts w:ascii="Times New Roman" w:hAnsi="Times New Roman" w:cs="Times New Roman"/>
          <w:sz w:val="28"/>
          <w:szCs w:val="28"/>
        </w:rPr>
        <w:t>дополнительная заработная плата производственных рабочих;</w:t>
      </w:r>
    </w:p>
    <w:p w:rsidR="00040C39" w:rsidRPr="00AC02EF" w:rsidRDefault="00040C39" w:rsidP="00AC02EF">
      <w:pPr>
        <w:pStyle w:val="ConsPlusNormal"/>
        <w:numPr>
          <w:ilvl w:val="0"/>
          <w:numId w:val="14"/>
        </w:numPr>
        <w:jc w:val="both"/>
        <w:rPr>
          <w:rFonts w:ascii="Times New Roman" w:hAnsi="Times New Roman" w:cs="Times New Roman"/>
          <w:sz w:val="28"/>
          <w:szCs w:val="28"/>
        </w:rPr>
      </w:pPr>
      <w:r w:rsidRPr="00AC02EF">
        <w:rPr>
          <w:rFonts w:ascii="Times New Roman" w:hAnsi="Times New Roman" w:cs="Times New Roman"/>
          <w:sz w:val="28"/>
          <w:szCs w:val="28"/>
        </w:rPr>
        <w:t>налоги, отчисления в бюджет и во внебюджетные фонды, отчисления местным органам власти;</w:t>
      </w:r>
    </w:p>
    <w:p w:rsidR="00040C39" w:rsidRPr="00AC02EF" w:rsidRDefault="00040C39" w:rsidP="00AC02EF">
      <w:pPr>
        <w:pStyle w:val="ConsPlusNormal"/>
        <w:numPr>
          <w:ilvl w:val="0"/>
          <w:numId w:val="14"/>
        </w:numPr>
        <w:jc w:val="both"/>
        <w:rPr>
          <w:rFonts w:ascii="Times New Roman" w:hAnsi="Times New Roman" w:cs="Times New Roman"/>
          <w:sz w:val="28"/>
          <w:szCs w:val="28"/>
        </w:rPr>
      </w:pPr>
      <w:r w:rsidRPr="00AC02EF">
        <w:rPr>
          <w:rFonts w:ascii="Times New Roman" w:hAnsi="Times New Roman" w:cs="Times New Roman"/>
          <w:sz w:val="28"/>
          <w:szCs w:val="28"/>
        </w:rPr>
        <w:t>расходы на подготовку и освоение производства;</w:t>
      </w:r>
    </w:p>
    <w:p w:rsidR="00040C39" w:rsidRPr="00AC02EF" w:rsidRDefault="00040C39" w:rsidP="00AC02EF">
      <w:pPr>
        <w:pStyle w:val="ConsPlusNormal"/>
        <w:numPr>
          <w:ilvl w:val="0"/>
          <w:numId w:val="14"/>
        </w:numPr>
        <w:jc w:val="both"/>
        <w:rPr>
          <w:rFonts w:ascii="Times New Roman" w:hAnsi="Times New Roman" w:cs="Times New Roman"/>
          <w:sz w:val="28"/>
          <w:szCs w:val="28"/>
        </w:rPr>
      </w:pPr>
      <w:r w:rsidRPr="00AC02EF">
        <w:rPr>
          <w:rFonts w:ascii="Times New Roman" w:hAnsi="Times New Roman" w:cs="Times New Roman"/>
          <w:sz w:val="28"/>
          <w:szCs w:val="28"/>
        </w:rPr>
        <w:t>износ инструментов и приспособлений целевого назначения;</w:t>
      </w:r>
    </w:p>
    <w:p w:rsidR="00040C39" w:rsidRPr="00AC02EF" w:rsidRDefault="00040C39" w:rsidP="00AC02EF">
      <w:pPr>
        <w:pStyle w:val="ConsPlusNormal"/>
        <w:numPr>
          <w:ilvl w:val="0"/>
          <w:numId w:val="14"/>
        </w:numPr>
        <w:jc w:val="both"/>
        <w:rPr>
          <w:rFonts w:ascii="Times New Roman" w:hAnsi="Times New Roman" w:cs="Times New Roman"/>
          <w:sz w:val="28"/>
          <w:szCs w:val="28"/>
        </w:rPr>
      </w:pPr>
      <w:r w:rsidRPr="00AC02EF">
        <w:rPr>
          <w:rFonts w:ascii="Times New Roman" w:hAnsi="Times New Roman" w:cs="Times New Roman"/>
          <w:sz w:val="28"/>
          <w:szCs w:val="28"/>
        </w:rPr>
        <w:t>общепроизводственные расходы;</w:t>
      </w:r>
    </w:p>
    <w:p w:rsidR="00040C39" w:rsidRPr="00AC02EF" w:rsidRDefault="00040C39" w:rsidP="00AC02EF">
      <w:pPr>
        <w:pStyle w:val="ConsPlusNormal"/>
        <w:numPr>
          <w:ilvl w:val="0"/>
          <w:numId w:val="14"/>
        </w:numPr>
        <w:jc w:val="both"/>
        <w:rPr>
          <w:rFonts w:ascii="Times New Roman" w:hAnsi="Times New Roman" w:cs="Times New Roman"/>
          <w:sz w:val="28"/>
          <w:szCs w:val="28"/>
        </w:rPr>
      </w:pPr>
      <w:r w:rsidRPr="00AC02EF">
        <w:rPr>
          <w:rFonts w:ascii="Times New Roman" w:hAnsi="Times New Roman" w:cs="Times New Roman"/>
          <w:sz w:val="28"/>
          <w:szCs w:val="28"/>
        </w:rPr>
        <w:t>общехозяйственные расходы;</w:t>
      </w:r>
    </w:p>
    <w:p w:rsidR="00040C39" w:rsidRPr="00AC02EF" w:rsidRDefault="00040C39" w:rsidP="00AC02EF">
      <w:pPr>
        <w:pStyle w:val="ConsPlusNormal"/>
        <w:numPr>
          <w:ilvl w:val="0"/>
          <w:numId w:val="14"/>
        </w:numPr>
        <w:jc w:val="both"/>
        <w:rPr>
          <w:rFonts w:ascii="Times New Roman" w:hAnsi="Times New Roman" w:cs="Times New Roman"/>
          <w:sz w:val="28"/>
          <w:szCs w:val="28"/>
        </w:rPr>
      </w:pPr>
      <w:r w:rsidRPr="00AC02EF">
        <w:rPr>
          <w:rFonts w:ascii="Times New Roman" w:hAnsi="Times New Roman" w:cs="Times New Roman"/>
          <w:sz w:val="28"/>
          <w:szCs w:val="28"/>
        </w:rPr>
        <w:t>потери от брака;</w:t>
      </w:r>
    </w:p>
    <w:p w:rsidR="00040C39" w:rsidRPr="00AC02EF" w:rsidRDefault="00040C39" w:rsidP="00AC02EF">
      <w:pPr>
        <w:pStyle w:val="ConsPlusNormal"/>
        <w:numPr>
          <w:ilvl w:val="0"/>
          <w:numId w:val="14"/>
        </w:numPr>
        <w:jc w:val="both"/>
        <w:rPr>
          <w:rFonts w:ascii="Times New Roman" w:hAnsi="Times New Roman" w:cs="Times New Roman"/>
          <w:sz w:val="28"/>
          <w:szCs w:val="28"/>
        </w:rPr>
      </w:pPr>
      <w:r w:rsidRPr="00AC02EF">
        <w:rPr>
          <w:rFonts w:ascii="Times New Roman" w:hAnsi="Times New Roman" w:cs="Times New Roman"/>
          <w:sz w:val="28"/>
          <w:szCs w:val="28"/>
        </w:rPr>
        <w:t>прочие производственные расходы;</w:t>
      </w:r>
    </w:p>
    <w:p w:rsidR="00040C39" w:rsidRPr="00AC02EF" w:rsidRDefault="00040C39" w:rsidP="00AC02EF">
      <w:pPr>
        <w:pStyle w:val="ConsPlusNormal"/>
        <w:numPr>
          <w:ilvl w:val="0"/>
          <w:numId w:val="14"/>
        </w:numPr>
        <w:jc w:val="both"/>
        <w:rPr>
          <w:rFonts w:ascii="Times New Roman" w:hAnsi="Times New Roman" w:cs="Times New Roman"/>
          <w:sz w:val="28"/>
          <w:szCs w:val="28"/>
        </w:rPr>
      </w:pPr>
      <w:r w:rsidRPr="00AC02EF">
        <w:rPr>
          <w:rFonts w:ascii="Times New Roman" w:hAnsi="Times New Roman" w:cs="Times New Roman"/>
          <w:sz w:val="28"/>
          <w:szCs w:val="28"/>
        </w:rPr>
        <w:t>производственная себестоимость;</w:t>
      </w:r>
    </w:p>
    <w:p w:rsidR="00040C39" w:rsidRPr="00AC02EF" w:rsidRDefault="00040C39" w:rsidP="00AC02EF">
      <w:pPr>
        <w:pStyle w:val="ConsPlusNormal"/>
        <w:numPr>
          <w:ilvl w:val="0"/>
          <w:numId w:val="14"/>
        </w:numPr>
        <w:jc w:val="both"/>
        <w:rPr>
          <w:rFonts w:ascii="Times New Roman" w:hAnsi="Times New Roman" w:cs="Times New Roman"/>
          <w:sz w:val="28"/>
          <w:szCs w:val="28"/>
        </w:rPr>
      </w:pPr>
      <w:r w:rsidRPr="00AC02EF">
        <w:rPr>
          <w:rFonts w:ascii="Times New Roman" w:hAnsi="Times New Roman" w:cs="Times New Roman"/>
          <w:sz w:val="28"/>
          <w:szCs w:val="28"/>
        </w:rPr>
        <w:t>коммерческие расходы;</w:t>
      </w:r>
    </w:p>
    <w:p w:rsidR="00040C39" w:rsidRPr="00AC02EF" w:rsidRDefault="00040C39" w:rsidP="00AC02EF">
      <w:pPr>
        <w:pStyle w:val="ConsPlusNormal"/>
        <w:numPr>
          <w:ilvl w:val="0"/>
          <w:numId w:val="14"/>
        </w:numPr>
        <w:jc w:val="both"/>
        <w:rPr>
          <w:rFonts w:ascii="Times New Roman" w:hAnsi="Times New Roman" w:cs="Times New Roman"/>
          <w:sz w:val="28"/>
          <w:szCs w:val="28"/>
        </w:rPr>
      </w:pPr>
      <w:r w:rsidRPr="00AC02EF">
        <w:rPr>
          <w:rFonts w:ascii="Times New Roman" w:hAnsi="Times New Roman" w:cs="Times New Roman"/>
          <w:sz w:val="28"/>
          <w:szCs w:val="28"/>
        </w:rPr>
        <w:t>затраты на производство продукции, работ, услуг.</w:t>
      </w:r>
    </w:p>
    <w:p w:rsidR="00040C39" w:rsidRPr="00AC02EF" w:rsidRDefault="00040C39" w:rsidP="00AC02EF">
      <w:pPr>
        <w:pStyle w:val="ConsPlusNormal"/>
        <w:ind w:firstLine="540"/>
        <w:jc w:val="both"/>
        <w:rPr>
          <w:rFonts w:ascii="Times New Roman" w:hAnsi="Times New Roman" w:cs="Times New Roman"/>
          <w:sz w:val="28"/>
          <w:szCs w:val="28"/>
        </w:rPr>
      </w:pPr>
      <w:r w:rsidRPr="00AC02EF">
        <w:rPr>
          <w:rFonts w:ascii="Times New Roman" w:hAnsi="Times New Roman" w:cs="Times New Roman"/>
          <w:sz w:val="28"/>
          <w:szCs w:val="28"/>
        </w:rPr>
        <w:t>Перечень статей затрат, их состав и методы распределения по видам продукции (работ, услуг), а также порядок оценки остатков незавершенного производства, определяются с учетом характера и структуры производства в учетной политике организации.</w:t>
      </w:r>
    </w:p>
    <w:p w:rsidR="00040C39" w:rsidRPr="00AC02EF" w:rsidRDefault="00040C39" w:rsidP="00AC02EF">
      <w:pPr>
        <w:pStyle w:val="ConsPlusNormal"/>
        <w:ind w:firstLine="540"/>
        <w:jc w:val="both"/>
        <w:rPr>
          <w:rFonts w:ascii="Times New Roman" w:hAnsi="Times New Roman" w:cs="Times New Roman"/>
          <w:sz w:val="28"/>
          <w:szCs w:val="28"/>
        </w:rPr>
      </w:pPr>
      <w:r w:rsidRPr="00AC02EF">
        <w:rPr>
          <w:rFonts w:ascii="Times New Roman" w:hAnsi="Times New Roman" w:cs="Times New Roman"/>
          <w:sz w:val="28"/>
          <w:szCs w:val="28"/>
        </w:rPr>
        <w:t>Свод затрат на производство по элементам составляется путем разложения всех оборотов, связанных с учетом затрат на выпуск промышленной продукции, которые учтены на счетах учета затрат на производство, по корреспондирующим счетам, и исключения внутреннего оборота (затрат по комплексным статьям, перечислений с одного производственного счета на другой и т.п.).</w:t>
      </w:r>
    </w:p>
    <w:p w:rsidR="00040C39" w:rsidRPr="00AC02EF" w:rsidRDefault="00040C39" w:rsidP="00AC02EF">
      <w:pPr>
        <w:ind w:firstLine="709"/>
        <w:jc w:val="both"/>
        <w:rPr>
          <w:sz w:val="28"/>
          <w:szCs w:val="28"/>
        </w:rPr>
      </w:pPr>
      <w:r w:rsidRPr="00AC02EF">
        <w:rPr>
          <w:sz w:val="28"/>
          <w:szCs w:val="28"/>
        </w:rPr>
        <w:t>Группировка в учете затрат по экономическим элементам и статьям калькуляции взаимосвязаны, поскольку они характеризуют одни и те же издержки предприятия по структуре и целевому назначению. Это позволяет накапливать в учете информацию о затратах на производство по предприятию в целом в поэлементном разрезе и детализировать ее по местам возникновения затрат (производствам, участкам, бригадам) и видам продукции, работ услуг, по статьям калькуляции, более достоверно исчислять себестоимость продукции, улучшить контроль за издержками производства.</w:t>
      </w:r>
    </w:p>
    <w:p w:rsidR="00040C39" w:rsidRPr="00AC02EF" w:rsidRDefault="00040C39" w:rsidP="00AC02EF">
      <w:pPr>
        <w:ind w:firstLine="709"/>
        <w:jc w:val="both"/>
        <w:rPr>
          <w:sz w:val="28"/>
          <w:szCs w:val="28"/>
        </w:rPr>
      </w:pPr>
      <w:r w:rsidRPr="00AC02EF">
        <w:rPr>
          <w:sz w:val="28"/>
          <w:szCs w:val="28"/>
        </w:rPr>
        <w:t>Наряду с схожестью классификаций затрат по элементам и статьям калькуляции имеются и различия. Группировка по экономическим элементам характеризует все затраты организации, относящиеся как к готовой продукции, так и незавершенному производству, а также к той части затрат, которая в последствии списывается на непроизводственные счета (стоимость возвратных отходов, возмещение потерь от брака виновниками и т.п.). В связи с этим затраты по экономическим элементам и статьям калькуляции, до внесения коррективов в части списания на непроизводственные счета, изменений остатков незавершенного производства, расходов будущих периодов и т.п. не одинаковы.</w:t>
      </w:r>
    </w:p>
    <w:p w:rsidR="00040C39" w:rsidRPr="00AC02EF" w:rsidRDefault="00040C39" w:rsidP="00AC02EF">
      <w:pPr>
        <w:ind w:firstLine="709"/>
        <w:jc w:val="both"/>
        <w:rPr>
          <w:sz w:val="28"/>
          <w:szCs w:val="28"/>
        </w:rPr>
      </w:pPr>
      <w:r w:rsidRPr="00AC02EF">
        <w:rPr>
          <w:sz w:val="28"/>
          <w:szCs w:val="28"/>
        </w:rPr>
        <w:t>Группировка в учете затрат по элементам и статьям калькуляции различаются между собой не только по величине производственных расходов, но и по целевому назначению учетно-экономической информации. По экономическим элементам затраты применяются для изучения их структуры, контроля за исполнением сметы производственных расходов, планирования и анализа использования оборотных средств, исчисления национального дохода. Группировка по статьям калькуляции применяется для организации аналитического учета издержек предприятия, калькулирования и контроля себестоимости продукции.</w:t>
      </w:r>
    </w:p>
    <w:p w:rsidR="00040C39" w:rsidRPr="00AC02EF" w:rsidRDefault="00040C39" w:rsidP="00AC02EF">
      <w:pPr>
        <w:ind w:firstLine="709"/>
        <w:jc w:val="both"/>
        <w:rPr>
          <w:sz w:val="28"/>
          <w:szCs w:val="28"/>
        </w:rPr>
      </w:pPr>
      <w:r w:rsidRPr="00AC02EF">
        <w:rPr>
          <w:sz w:val="28"/>
          <w:szCs w:val="28"/>
        </w:rPr>
        <w:t>Несмотря на определенные различия, группировки по элементам и статьям калькуляции взаимно дополняют друг друга и позволяют рациональнее вести учет затрат на производство, исчисление и анализ себестоимости продукции.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В отчете о затратах на производство продукции (работ, услуг) </w:t>
      </w:r>
      <w:hyperlink w:anchor="Par39" w:history="1">
        <w:r w:rsidRPr="003E32EB">
          <w:rPr>
            <w:color w:val="000000"/>
            <w:spacing w:val="-3"/>
            <w:sz w:val="28"/>
            <w:szCs w:val="28"/>
          </w:rPr>
          <w:t>формы 4-ф (затраты)</w:t>
        </w:r>
      </w:hyperlink>
      <w:r w:rsidRPr="003E32EB">
        <w:rPr>
          <w:color w:val="000000"/>
          <w:spacing w:val="-3"/>
          <w:sz w:val="28"/>
          <w:szCs w:val="28"/>
        </w:rPr>
        <w:t xml:space="preserve"> отражаются данные о затратах на производство продукции (работ, услуг), относящихся к текущей деятельности юридического лица, обособленного подразделения юридического лица, имеющего отдельный баланс, в соответствии с законодательством Республики Беларусь и учетной политикой, отраженных по счетам затрат на производство.</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Отчет организации составляется на основании данных регистров бухгалтерского учета и следующих первичных учетных документов: </w:t>
      </w:r>
      <w:hyperlink r:id="rId20" w:history="1">
        <w:r w:rsidRPr="003E32EB">
          <w:rPr>
            <w:color w:val="000000"/>
            <w:spacing w:val="-3"/>
            <w:sz w:val="28"/>
            <w:szCs w:val="28"/>
          </w:rPr>
          <w:t>ТТН-1</w:t>
        </w:r>
      </w:hyperlink>
      <w:r w:rsidRPr="003E32EB">
        <w:rPr>
          <w:color w:val="000000"/>
          <w:spacing w:val="-3"/>
          <w:sz w:val="28"/>
          <w:szCs w:val="28"/>
        </w:rPr>
        <w:t xml:space="preserve"> «Товарно-транспортная накладная», </w:t>
      </w:r>
      <w:hyperlink r:id="rId21" w:history="1">
        <w:r w:rsidRPr="003E32EB">
          <w:rPr>
            <w:color w:val="000000"/>
            <w:spacing w:val="-3"/>
            <w:sz w:val="28"/>
            <w:szCs w:val="28"/>
          </w:rPr>
          <w:t>ТН-2</w:t>
        </w:r>
      </w:hyperlink>
      <w:r w:rsidRPr="003E32EB">
        <w:rPr>
          <w:color w:val="000000"/>
          <w:spacing w:val="-3"/>
          <w:sz w:val="28"/>
          <w:szCs w:val="28"/>
        </w:rPr>
        <w:t xml:space="preserve"> «Товарная накладная», типовые формы которых утверждены постановлением Министерства финансов Республики Беларусь от 18 декабря 2008 г. № 192 (Национальный реестр правовых актов Республики Беларусь, 2009 г., № 41, 8/20328), счетов-фактур, отгрузочных спецификаций, сертификатов, гражданско-правовых договоров и других документов, имеющих отношение к товарам и содержащих информацию о стране происхождения товаров.</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Данные отчета отражаются в целых числах. При этом по данным бухгалтерского учета первоначально определяется значение показателя по каждой строке и графе отчета, а затем округляется по правилам арифметики в единицы, предусмотренные отчетом.</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Если в отчетном периоде имели место реорганизация, изменение структуры юридического лица или методологии исчисления показателей, то в отчете данные за предыдущий период приводятся исходя из новой структуры юридического лица или методологии, принятой в отчетном периоде.</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Отчет представляется организацией в виде электронного документа посредством глобальной компьютерной сети Интернет или на бумажном носителе.</w:t>
      </w:r>
    </w:p>
    <w:p w:rsidR="00040C39" w:rsidRPr="003E32EB" w:rsidRDefault="00040C39" w:rsidP="00EA077E">
      <w:pPr>
        <w:ind w:firstLine="709"/>
        <w:jc w:val="both"/>
        <w:rPr>
          <w:color w:val="000000"/>
          <w:spacing w:val="-3"/>
          <w:sz w:val="28"/>
          <w:szCs w:val="28"/>
        </w:rPr>
      </w:pPr>
      <w:hyperlink w:anchor="Par108" w:history="1">
        <w:r w:rsidRPr="003E32EB">
          <w:rPr>
            <w:color w:val="000000"/>
            <w:spacing w:val="-3"/>
            <w:sz w:val="28"/>
            <w:szCs w:val="28"/>
          </w:rPr>
          <w:t>Раздел I</w:t>
        </w:r>
      </w:hyperlink>
      <w:r w:rsidRPr="003E32EB">
        <w:rPr>
          <w:color w:val="000000"/>
          <w:spacing w:val="-3"/>
          <w:sz w:val="28"/>
          <w:szCs w:val="28"/>
        </w:rPr>
        <w:t xml:space="preserve"> «Затраты на производство продукции (работ, услуг) в целом по организации» заполняется в целом по организации по данным бухгалтерского учета.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24" w:history="1">
        <w:r w:rsidRPr="003E32EB">
          <w:rPr>
            <w:color w:val="000000"/>
            <w:spacing w:val="-3"/>
            <w:sz w:val="28"/>
            <w:szCs w:val="28"/>
          </w:rPr>
          <w:t>строке 001</w:t>
        </w:r>
      </w:hyperlink>
      <w:r w:rsidRPr="003E32EB">
        <w:rPr>
          <w:color w:val="000000"/>
          <w:spacing w:val="-3"/>
          <w:sz w:val="28"/>
          <w:szCs w:val="28"/>
        </w:rPr>
        <w:t xml:space="preserve"> отражается стоимость всей произведенной продукции, выполненных работ, оказанных услуг в отпускных ценах за вычетом налогов и сборов, исчисляемых из выручки. По </w:t>
      </w:r>
      <w:hyperlink w:anchor="Par124" w:history="1">
        <w:r w:rsidRPr="003E32EB">
          <w:rPr>
            <w:color w:val="000000"/>
            <w:spacing w:val="-3"/>
            <w:sz w:val="28"/>
            <w:szCs w:val="28"/>
          </w:rPr>
          <w:t>строке 001</w:t>
        </w:r>
      </w:hyperlink>
      <w:r w:rsidRPr="003E32EB">
        <w:rPr>
          <w:color w:val="000000"/>
          <w:spacing w:val="-3"/>
          <w:sz w:val="28"/>
          <w:szCs w:val="28"/>
        </w:rPr>
        <w:t xml:space="preserve"> также отражаются средства, полученные из бюджета в связи с государственным регулированием цен и тарифов, на покрытие убытков, на возмещение затрат на производство. По данной </w:t>
      </w:r>
      <w:hyperlink w:anchor="Par124" w:history="1">
        <w:r w:rsidRPr="003E32EB">
          <w:rPr>
            <w:color w:val="000000"/>
            <w:spacing w:val="-3"/>
            <w:sz w:val="28"/>
            <w:szCs w:val="28"/>
          </w:rPr>
          <w:t>строке</w:t>
        </w:r>
      </w:hyperlink>
      <w:r w:rsidRPr="003E32EB">
        <w:rPr>
          <w:color w:val="000000"/>
          <w:spacing w:val="-3"/>
          <w:sz w:val="28"/>
          <w:szCs w:val="28"/>
        </w:rPr>
        <w:t xml:space="preserve"> не отражается стоимость произведенной продукции (работ, услуг), переданной (выполненных, оказанных) в пределах юридического лица другому обособленному подразделению юридического лица, имеющему отдельный баланс.</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29" w:history="1">
        <w:r w:rsidRPr="003E32EB">
          <w:rPr>
            <w:color w:val="000000"/>
            <w:spacing w:val="-3"/>
            <w:sz w:val="28"/>
            <w:szCs w:val="28"/>
          </w:rPr>
          <w:t>строке 002</w:t>
        </w:r>
      </w:hyperlink>
      <w:r w:rsidRPr="003E32EB">
        <w:rPr>
          <w:color w:val="000000"/>
          <w:spacing w:val="-3"/>
          <w:sz w:val="28"/>
          <w:szCs w:val="28"/>
        </w:rPr>
        <w:t xml:space="preserve"> отражаются затраты организации на произведенную продукцию, выполненные работы, оказанные услуги, отраженные по </w:t>
      </w:r>
      <w:hyperlink w:anchor="Par124" w:history="1">
        <w:r w:rsidRPr="003E32EB">
          <w:rPr>
            <w:color w:val="000000"/>
            <w:spacing w:val="-3"/>
            <w:sz w:val="28"/>
            <w:szCs w:val="28"/>
          </w:rPr>
          <w:t>строке 001</w:t>
        </w:r>
      </w:hyperlink>
      <w:r w:rsidRPr="003E32EB">
        <w:rPr>
          <w:color w:val="000000"/>
          <w:spacing w:val="-3"/>
          <w:sz w:val="28"/>
          <w:szCs w:val="28"/>
        </w:rPr>
        <w:t>, включая затраты, учтенные на счете бухгалтерского учета 26 «Общехозяйственные затраты» и списанные за отчетный период с этого счета в дебет счета бухгалтерского учета 90 «Доходы и расходы по текущей деятельности».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Затраты на произведенную продукцию, выполненные работы, оказанные услуги, полученные от другого обособленного подразделения юридического лица, имеющего отдельный баланс, в пределах юридического лица, отражаются по элементам и статьям затрат. По элементам и статьям общехозяйственные затраты распределяются в соответствии со структурой общехозяйственных затрат, произведенных за отчетный период.</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35" w:history="1">
        <w:r w:rsidRPr="003E32EB">
          <w:rPr>
            <w:color w:val="000000"/>
            <w:spacing w:val="-3"/>
            <w:sz w:val="28"/>
            <w:szCs w:val="28"/>
          </w:rPr>
          <w:t>строке 003</w:t>
        </w:r>
      </w:hyperlink>
      <w:r w:rsidRPr="003E32EB">
        <w:rPr>
          <w:color w:val="000000"/>
          <w:spacing w:val="-3"/>
          <w:sz w:val="28"/>
          <w:szCs w:val="28"/>
        </w:rPr>
        <w:t xml:space="preserve"> отражается стоимость приобретаемых у других организаций сырья и (или) материалов; комплектующих изделий, подвергающихся монтажу, и (или) полуфабрикатов, подвергающихся дополнительной обработке; топлива и энергии всех видов; природных ресурсов; работ и услуг производственного характера, выполненных другими организациями или индивидуальными предпринимателями; потерь от недостачи и (или) порчи товарно-материальных ценностей в пределах норм естественной убыли.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Стоимость материальных затрат определяется путем суммирования стоимости материальных ресурсов (без учета налога на добавленную стоимость в соответствии с законодательством) и фактически произведенных затрат, связанных с их приобретением, в соответствии с законодательством Республики Беларусь.</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35" w:history="1">
        <w:r w:rsidRPr="003E32EB">
          <w:rPr>
            <w:color w:val="000000"/>
            <w:spacing w:val="-3"/>
            <w:sz w:val="28"/>
            <w:szCs w:val="28"/>
          </w:rPr>
          <w:t>строке 003</w:t>
        </w:r>
      </w:hyperlink>
      <w:r w:rsidRPr="003E32EB">
        <w:rPr>
          <w:color w:val="000000"/>
          <w:spacing w:val="-3"/>
          <w:sz w:val="28"/>
          <w:szCs w:val="28"/>
        </w:rPr>
        <w:t xml:space="preserve"> также отражаются суммы налога на добавленную стоимость, уплаченные при приобретении сырья, материалов, топлива, комплектующих изделий, полуфабрикатов, других товаров (работ, услуг), использованных для производства продукции (работ, услуг), операции по реализации которых освобождены от уплаты налога на добавленную стоимость.</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39" w:history="1">
        <w:r w:rsidRPr="003E32EB">
          <w:rPr>
            <w:color w:val="000000"/>
            <w:spacing w:val="-3"/>
            <w:sz w:val="28"/>
            <w:szCs w:val="28"/>
          </w:rPr>
          <w:t>строке 004</w:t>
        </w:r>
      </w:hyperlink>
      <w:r w:rsidRPr="003E32EB">
        <w:rPr>
          <w:color w:val="000000"/>
          <w:spacing w:val="-3"/>
          <w:sz w:val="28"/>
          <w:szCs w:val="28"/>
        </w:rPr>
        <w:t xml:space="preserve"> отражается стоимость приобретенных сырья и (или) материалов, использованных в производстве продукции, выполнении работ, оказании услуг, для обеспечения технологического процесса, для упаковки продукции, для маркировки продукции штриховыми идентификационными кодами или израсходованных на другие производственные и хозяйственные нужды (проведение испытаний; ремонт и эксплуатация основных средств, используемых в предпринимательской деятельности); стоимость инвентаря, хозяйственных принадлежностей, специальной оснастки, специальной одежды, другого имущества, не являющегося амортизируемым имуществом; стоимость запасных частей и расходных материалов, использованных для ремонта инвентаря, хозяйственных принадлежностей, специальной оснастки и специальной одежды; стоимость другого имущества, не являющегося амортизируемым имуществом, а также стоимость предметов проката (если предоставление услуг по прокату является основным видом деятельности организации). Стоимость возвратных отходов из данной строки исключается. По </w:t>
      </w:r>
      <w:hyperlink w:anchor="Par139" w:history="1">
        <w:r w:rsidRPr="003E32EB">
          <w:rPr>
            <w:color w:val="000000"/>
            <w:spacing w:val="-3"/>
            <w:sz w:val="28"/>
            <w:szCs w:val="28"/>
          </w:rPr>
          <w:t>строке 004</w:t>
        </w:r>
      </w:hyperlink>
      <w:r w:rsidRPr="003E32EB">
        <w:rPr>
          <w:color w:val="000000"/>
          <w:spacing w:val="-3"/>
          <w:sz w:val="28"/>
          <w:szCs w:val="28"/>
        </w:rPr>
        <w:t xml:space="preserve"> также отражается стоимость приобретенных комплектующих изделий, подвергшихся монтажу, и (или) полуфабрикатов, подвергшихся дополнительной обработке.</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43" w:history="1">
        <w:r w:rsidRPr="003E32EB">
          <w:rPr>
            <w:color w:val="000000"/>
            <w:spacing w:val="-3"/>
            <w:sz w:val="28"/>
            <w:szCs w:val="28"/>
          </w:rPr>
          <w:t>строкам 005</w:t>
        </w:r>
      </w:hyperlink>
      <w:r w:rsidRPr="003E32EB">
        <w:rPr>
          <w:color w:val="000000"/>
          <w:spacing w:val="-3"/>
          <w:sz w:val="28"/>
          <w:szCs w:val="28"/>
        </w:rPr>
        <w:t xml:space="preserve"> и </w:t>
      </w:r>
      <w:hyperlink w:anchor="Par147" w:history="1">
        <w:r w:rsidRPr="003E32EB">
          <w:rPr>
            <w:color w:val="000000"/>
            <w:spacing w:val="-3"/>
            <w:sz w:val="28"/>
            <w:szCs w:val="28"/>
          </w:rPr>
          <w:t>007</w:t>
        </w:r>
      </w:hyperlink>
      <w:r w:rsidRPr="003E32EB">
        <w:rPr>
          <w:color w:val="000000"/>
          <w:spacing w:val="-3"/>
          <w:sz w:val="28"/>
          <w:szCs w:val="28"/>
        </w:rPr>
        <w:t xml:space="preserve"> отражается соответственно стоимость использованного на все производственные нужды организации сырья, материалов, покупных комплектующих изделий и топлива, изготовленных за пределами Республики Беларусь, независимо от места их приобретения. Стоимость использованного в качестве сырья, материалов или топлива природного газа отражается по </w:t>
      </w:r>
      <w:hyperlink w:anchor="Par143" w:history="1">
        <w:r w:rsidRPr="003E32EB">
          <w:rPr>
            <w:color w:val="000000"/>
            <w:spacing w:val="-3"/>
            <w:sz w:val="28"/>
            <w:szCs w:val="28"/>
          </w:rPr>
          <w:t>строкам 005</w:t>
        </w:r>
      </w:hyperlink>
      <w:r w:rsidRPr="003E32EB">
        <w:rPr>
          <w:color w:val="000000"/>
          <w:spacing w:val="-3"/>
          <w:sz w:val="28"/>
          <w:szCs w:val="28"/>
        </w:rPr>
        <w:t xml:space="preserve"> или </w:t>
      </w:r>
      <w:hyperlink w:anchor="Par147" w:history="1">
        <w:r w:rsidRPr="003E32EB">
          <w:rPr>
            <w:color w:val="000000"/>
            <w:spacing w:val="-3"/>
            <w:sz w:val="28"/>
            <w:szCs w:val="28"/>
          </w:rPr>
          <w:t>007</w:t>
        </w:r>
      </w:hyperlink>
      <w:r w:rsidRPr="003E32EB">
        <w:rPr>
          <w:color w:val="000000"/>
          <w:spacing w:val="-3"/>
          <w:sz w:val="28"/>
          <w:szCs w:val="28"/>
        </w:rPr>
        <w:t xml:space="preserve"> в полном объеме.</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45" w:history="1">
        <w:r w:rsidRPr="003E32EB">
          <w:rPr>
            <w:color w:val="000000"/>
            <w:spacing w:val="-3"/>
            <w:sz w:val="28"/>
            <w:szCs w:val="28"/>
          </w:rPr>
          <w:t>строке 006</w:t>
        </w:r>
      </w:hyperlink>
      <w:r w:rsidRPr="003E32EB">
        <w:rPr>
          <w:color w:val="000000"/>
          <w:spacing w:val="-3"/>
          <w:sz w:val="28"/>
          <w:szCs w:val="28"/>
        </w:rPr>
        <w:t xml:space="preserve"> отражается стоимость приобретенного топлива всех видов (включая дрова), расходуемого на технологические цели, выработку всех видов энергии (электрической, тепловой, сжатого воздуха, холода и других видов), отопление производственных зданий.</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49" w:history="1">
        <w:r w:rsidRPr="003E32EB">
          <w:rPr>
            <w:color w:val="000000"/>
            <w:spacing w:val="-3"/>
            <w:sz w:val="28"/>
            <w:szCs w:val="28"/>
          </w:rPr>
          <w:t>строке 008</w:t>
        </w:r>
      </w:hyperlink>
      <w:r w:rsidRPr="003E32EB">
        <w:rPr>
          <w:color w:val="000000"/>
          <w:spacing w:val="-3"/>
          <w:sz w:val="28"/>
          <w:szCs w:val="28"/>
        </w:rPr>
        <w:t xml:space="preserve"> отражается стоимость покупной электрической энергии, по </w:t>
      </w:r>
      <w:hyperlink w:anchor="Par151" w:history="1">
        <w:r w:rsidRPr="003E32EB">
          <w:rPr>
            <w:color w:val="000000"/>
            <w:spacing w:val="-3"/>
            <w:sz w:val="28"/>
            <w:szCs w:val="28"/>
          </w:rPr>
          <w:t>строке 009</w:t>
        </w:r>
      </w:hyperlink>
      <w:r w:rsidRPr="003E32EB">
        <w:rPr>
          <w:color w:val="000000"/>
          <w:spacing w:val="-3"/>
          <w:sz w:val="28"/>
          <w:szCs w:val="28"/>
        </w:rPr>
        <w:t xml:space="preserve"> - тепловой энергии, расходуемой на технологические, производственные и хозяйственные нужды организации. Затраты на производство электрической и других видов энергии, вырабатываемой самой организацией, а также на трансформацию и передачу покупной энергии до места ее потребления включаются в соответствующие элементы затрат на производство продукции (работ, услуг).</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53" w:history="1">
        <w:r w:rsidRPr="003E32EB">
          <w:rPr>
            <w:color w:val="000000"/>
            <w:spacing w:val="-3"/>
            <w:sz w:val="28"/>
            <w:szCs w:val="28"/>
          </w:rPr>
          <w:t>строке 010</w:t>
        </w:r>
      </w:hyperlink>
      <w:r w:rsidRPr="003E32EB">
        <w:rPr>
          <w:color w:val="000000"/>
          <w:spacing w:val="-3"/>
          <w:sz w:val="28"/>
          <w:szCs w:val="28"/>
        </w:rPr>
        <w:t xml:space="preserve"> отражаются: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выплаты заработной платы за выполненную работу и отработанное время; выплаты стимулирующего и компенсирующего характера; оплата за неотработанное время; другие выплаты, установленные законодательством Республики Беларусь;</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оплата за дни отдыха в соответствии с законодательством Республики Беларусь, предоставляемые по окончании государственного учреждения образования выпускникам, которые получили направление на работу; отпусков с сохранением заработной платы, предоставляемых работникам в связи с обучением в вечерней и (или) заочной форме получения образования в учреждениях профессионально-технического, среднего специального и высшего образования;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стоимость выдаваемых бесплатно в соответствии с законодательством Республики Беларусь форменной и фирменной одежды и обмундирования, остающихся в постоянном личном пользовании (или разница в стоимости в связи с их продажей работникам по сниженным ценам).</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55" w:history="1">
        <w:r w:rsidRPr="003E32EB">
          <w:rPr>
            <w:color w:val="000000"/>
            <w:spacing w:val="-3"/>
            <w:sz w:val="28"/>
            <w:szCs w:val="28"/>
          </w:rPr>
          <w:t>строке 011</w:t>
        </w:r>
      </w:hyperlink>
      <w:r w:rsidRPr="003E32EB">
        <w:rPr>
          <w:color w:val="000000"/>
          <w:spacing w:val="-3"/>
          <w:sz w:val="28"/>
          <w:szCs w:val="28"/>
        </w:rPr>
        <w:t xml:space="preserve"> отражается сумма обязательных страховых взносов, взносов на профессиональное пенсионное страхование в бюджет государственного внебюджетного фонда социальной защиты населения Республики Беларусь.</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57" w:history="1">
        <w:r w:rsidRPr="003E32EB">
          <w:rPr>
            <w:color w:val="000000"/>
            <w:spacing w:val="-3"/>
            <w:sz w:val="28"/>
            <w:szCs w:val="28"/>
          </w:rPr>
          <w:t>строке 012</w:t>
        </w:r>
      </w:hyperlink>
      <w:r w:rsidRPr="003E32EB">
        <w:rPr>
          <w:color w:val="000000"/>
          <w:spacing w:val="-3"/>
          <w:sz w:val="28"/>
          <w:szCs w:val="28"/>
        </w:rPr>
        <w:t xml:space="preserve"> отражается сумма амортизационных отчислений по основным средствам и нематериальным активам, используемым в предпринимательской деятельности, произведенных в установленном законодательством Республики Беларусь порядке, а также амортизационные отчисления от стоимости основных средств (помещений), предоставляемых бесплатно организации общественного питания, обслуживающей трудовой коллектив организации, от стоимости помещений и инвентаря, предоставляемых организацией организациям здравоохранения для деятельности медпунктов непосредственно на территории организации. Амортизационные отчисления на полное восстановление отражаются как по собственным, так и по арендованным основным средствам.</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69" w:history="1">
        <w:r w:rsidRPr="003E32EB">
          <w:rPr>
            <w:color w:val="000000"/>
            <w:spacing w:val="-3"/>
            <w:sz w:val="28"/>
            <w:szCs w:val="28"/>
          </w:rPr>
          <w:t>строке 015</w:t>
        </w:r>
      </w:hyperlink>
      <w:r w:rsidRPr="003E32EB">
        <w:rPr>
          <w:color w:val="000000"/>
          <w:spacing w:val="-3"/>
          <w:sz w:val="28"/>
          <w:szCs w:val="28"/>
        </w:rPr>
        <w:t xml:space="preserve"> отражаются все остальные виды затрат, не указанные по строкам с </w:t>
      </w:r>
      <w:hyperlink w:anchor="Par135" w:history="1">
        <w:r w:rsidRPr="003E32EB">
          <w:rPr>
            <w:color w:val="000000"/>
            <w:spacing w:val="-3"/>
            <w:sz w:val="28"/>
            <w:szCs w:val="28"/>
          </w:rPr>
          <w:t>003</w:t>
        </w:r>
      </w:hyperlink>
      <w:r w:rsidRPr="003E32EB">
        <w:rPr>
          <w:color w:val="000000"/>
          <w:spacing w:val="-3"/>
          <w:sz w:val="28"/>
          <w:szCs w:val="28"/>
        </w:rPr>
        <w:t xml:space="preserve"> по </w:t>
      </w:r>
      <w:hyperlink w:anchor="Par166" w:history="1">
        <w:r w:rsidRPr="003E32EB">
          <w:rPr>
            <w:color w:val="000000"/>
            <w:spacing w:val="-3"/>
            <w:sz w:val="28"/>
            <w:szCs w:val="28"/>
          </w:rPr>
          <w:t>014</w:t>
        </w:r>
      </w:hyperlink>
      <w:r w:rsidRPr="003E32EB">
        <w:rPr>
          <w:color w:val="000000"/>
          <w:spacing w:val="-3"/>
          <w:sz w:val="28"/>
          <w:szCs w:val="28"/>
        </w:rPr>
        <w:t xml:space="preserve">, в том числе стоимость молочных продуктов, выдаваемых в организации за вредные условия труда. </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72" w:history="1">
        <w:r w:rsidRPr="003E32EB">
          <w:rPr>
            <w:color w:val="000000"/>
            <w:spacing w:val="-3"/>
            <w:sz w:val="28"/>
            <w:szCs w:val="28"/>
          </w:rPr>
          <w:t>строке 016</w:t>
        </w:r>
      </w:hyperlink>
      <w:r w:rsidRPr="003E32EB">
        <w:rPr>
          <w:color w:val="000000"/>
          <w:spacing w:val="-3"/>
          <w:sz w:val="28"/>
          <w:szCs w:val="28"/>
        </w:rPr>
        <w:t xml:space="preserve"> отражаются затраты на все виды рекламы в целом по организации, которые включаются в затраты на производство продукции (работ, услуг) и расходы на реализацию:</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на разработку и издание рекламных изделий (иллюстрированных прейскурантов, каталогов, брошюр, альбомов, проспектов, плакатов, афиш, рекламных писем, открыток и другого);</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на разработку и изготовление эскизов этикеток, образцов оригинальных и фирменных пакетов, упаковки;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на рекламные мероприятия (объявления в печати, передачи по радио и телевидению);</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на световую и иную наружную рекламу, выполненную другими организациями;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на проведение иных рекламных мероприятий.</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76" w:history="1">
        <w:r w:rsidRPr="003E32EB">
          <w:rPr>
            <w:color w:val="000000"/>
            <w:spacing w:val="-3"/>
            <w:sz w:val="28"/>
            <w:szCs w:val="28"/>
          </w:rPr>
          <w:t>строке 017</w:t>
        </w:r>
      </w:hyperlink>
      <w:r w:rsidRPr="003E32EB">
        <w:rPr>
          <w:color w:val="000000"/>
          <w:spacing w:val="-3"/>
          <w:sz w:val="28"/>
          <w:szCs w:val="28"/>
        </w:rPr>
        <w:t xml:space="preserve"> отражаются затраты на наружную рекламу, размещаемую (распространяемую) на внешних сторонах зданий (сооружений) или вне их с использованием технических средств, специально предназначенных и (или) используемых для размещения (распространения) рекламы, за исключением транспортных средств.</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85" w:history="1">
        <w:r w:rsidRPr="003E32EB">
          <w:rPr>
            <w:color w:val="000000"/>
            <w:spacing w:val="-3"/>
            <w:sz w:val="28"/>
            <w:szCs w:val="28"/>
          </w:rPr>
          <w:t>строке 215</w:t>
        </w:r>
      </w:hyperlink>
      <w:r w:rsidRPr="003E32EB">
        <w:rPr>
          <w:color w:val="000000"/>
          <w:spacing w:val="-3"/>
          <w:sz w:val="28"/>
          <w:szCs w:val="28"/>
        </w:rPr>
        <w:t xml:space="preserve"> отражаются данные об арендной плате, представительских расходах, услугах других организаций, включенные в </w:t>
      </w:r>
      <w:hyperlink w:anchor="Par169" w:history="1">
        <w:r w:rsidRPr="003E32EB">
          <w:rPr>
            <w:color w:val="000000"/>
            <w:spacing w:val="-3"/>
            <w:sz w:val="28"/>
            <w:szCs w:val="28"/>
          </w:rPr>
          <w:t>строку 015</w:t>
        </w:r>
      </w:hyperlink>
      <w:r w:rsidRPr="003E32EB">
        <w:rPr>
          <w:color w:val="000000"/>
          <w:spacing w:val="-3"/>
          <w:sz w:val="28"/>
          <w:szCs w:val="28"/>
        </w:rPr>
        <w:t>.</w:t>
      </w:r>
    </w:p>
    <w:p w:rsidR="00040C39" w:rsidRPr="003E32EB" w:rsidRDefault="00040C39" w:rsidP="00EA077E">
      <w:pPr>
        <w:ind w:firstLine="709"/>
        <w:jc w:val="both"/>
        <w:rPr>
          <w:color w:val="000000"/>
          <w:spacing w:val="-3"/>
          <w:sz w:val="28"/>
          <w:szCs w:val="28"/>
        </w:rPr>
      </w:pPr>
      <w:hyperlink w:anchor="Par189" w:history="1">
        <w:r w:rsidRPr="003E32EB">
          <w:rPr>
            <w:color w:val="000000"/>
            <w:spacing w:val="-3"/>
            <w:sz w:val="28"/>
            <w:szCs w:val="28"/>
          </w:rPr>
          <w:t>Раздел II</w:t>
        </w:r>
      </w:hyperlink>
      <w:r w:rsidRPr="003E32EB">
        <w:rPr>
          <w:color w:val="000000"/>
          <w:spacing w:val="-3"/>
          <w:sz w:val="28"/>
          <w:szCs w:val="28"/>
        </w:rPr>
        <w:t xml:space="preserve"> «Затраты на производство продукции (работ, услуг) по основному виду экономической деятельности организации» организация заполняет по своему основному виду экономической деятельности, который для целей настоящего отчета устанавливается на уровне двузначных группировок (разделов) общегосударственного </w:t>
      </w:r>
      <w:hyperlink r:id="rId22" w:history="1">
        <w:r w:rsidRPr="003E32EB">
          <w:rPr>
            <w:color w:val="000000"/>
            <w:spacing w:val="-3"/>
            <w:sz w:val="28"/>
            <w:szCs w:val="28"/>
          </w:rPr>
          <w:t>классификатора</w:t>
        </w:r>
      </w:hyperlink>
      <w:r w:rsidRPr="003E32EB">
        <w:rPr>
          <w:color w:val="000000"/>
          <w:spacing w:val="-3"/>
          <w:sz w:val="28"/>
          <w:szCs w:val="28"/>
        </w:rPr>
        <w:t xml:space="preserve"> Республики Беларусь ОКРБ 005-2006 «Виды экономической деятельности», утвержденного постановлением Государственного комитета по стандартизации Республики Беларусь от 28 декабря 2006 г. № 65 «Об утверждении, введении в действие,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 (далее - ОКЭД), согласно </w:t>
      </w:r>
      <w:hyperlink w:anchor="Par740" w:history="1">
        <w:r w:rsidRPr="003E32EB">
          <w:rPr>
            <w:color w:val="000000"/>
            <w:spacing w:val="-3"/>
            <w:sz w:val="28"/>
            <w:szCs w:val="28"/>
          </w:rPr>
          <w:t>приложению 1</w:t>
        </w:r>
      </w:hyperlink>
      <w:r w:rsidRPr="003E32EB">
        <w:rPr>
          <w:color w:val="000000"/>
          <w:spacing w:val="-3"/>
          <w:sz w:val="28"/>
          <w:szCs w:val="28"/>
        </w:rPr>
        <w:t xml:space="preserve"> к настоящим Указаниям. Основной вид экономической деятельности определяется с учетом всех видов экономической деятельности, входящих в соответствующий раздел </w:t>
      </w:r>
      <w:hyperlink r:id="rId23" w:history="1">
        <w:r w:rsidRPr="003E32EB">
          <w:rPr>
            <w:color w:val="000000"/>
            <w:spacing w:val="-3"/>
            <w:sz w:val="28"/>
            <w:szCs w:val="28"/>
          </w:rPr>
          <w:t>ОКЭД</w:t>
        </w:r>
      </w:hyperlink>
      <w:r w:rsidRPr="003E32EB">
        <w:rPr>
          <w:color w:val="000000"/>
          <w:spacing w:val="-3"/>
          <w:sz w:val="28"/>
          <w:szCs w:val="28"/>
        </w:rPr>
        <w:t>.</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205" w:history="1">
        <w:r w:rsidRPr="003E32EB">
          <w:rPr>
            <w:color w:val="000000"/>
            <w:spacing w:val="-3"/>
            <w:sz w:val="28"/>
            <w:szCs w:val="28"/>
          </w:rPr>
          <w:t>строке 020 таблицы 2</w:t>
        </w:r>
      </w:hyperlink>
      <w:r w:rsidRPr="003E32EB">
        <w:rPr>
          <w:color w:val="000000"/>
          <w:spacing w:val="-3"/>
          <w:sz w:val="28"/>
          <w:szCs w:val="28"/>
        </w:rPr>
        <w:t xml:space="preserve"> отражается стоимость произведенной продукции, выполненных работ, оказанных услуг по основному виду экономической деятельности организации в отпускных ценах за вычетом налогов и сборов, исчисляемых из выручки.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205" w:history="1">
        <w:r w:rsidRPr="003E32EB">
          <w:rPr>
            <w:color w:val="000000"/>
            <w:spacing w:val="-3"/>
            <w:sz w:val="28"/>
            <w:szCs w:val="28"/>
          </w:rPr>
          <w:t>строке 020 таблицы 2</w:t>
        </w:r>
      </w:hyperlink>
      <w:r w:rsidRPr="003E32EB">
        <w:rPr>
          <w:color w:val="000000"/>
          <w:spacing w:val="-3"/>
          <w:sz w:val="28"/>
          <w:szCs w:val="28"/>
        </w:rPr>
        <w:t xml:space="preserve"> также отражаются средства, полученные из бюджета в связи с государственным регулированием цен и тарифов, на покрытие убытков, на возмещение затрат на производство.</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Организация, основным видом экономической деятельности которой является промышленность (разделы с </w:t>
      </w:r>
      <w:hyperlink r:id="rId24" w:history="1">
        <w:r w:rsidRPr="003E32EB">
          <w:rPr>
            <w:color w:val="000000"/>
            <w:spacing w:val="-3"/>
            <w:sz w:val="28"/>
            <w:szCs w:val="28"/>
          </w:rPr>
          <w:t>10</w:t>
        </w:r>
      </w:hyperlink>
      <w:r w:rsidRPr="003E32EB">
        <w:rPr>
          <w:color w:val="000000"/>
          <w:spacing w:val="-3"/>
          <w:sz w:val="28"/>
          <w:szCs w:val="28"/>
        </w:rPr>
        <w:t xml:space="preserve"> по </w:t>
      </w:r>
      <w:hyperlink r:id="rId25" w:history="1">
        <w:r w:rsidRPr="003E32EB">
          <w:rPr>
            <w:color w:val="000000"/>
            <w:spacing w:val="-3"/>
            <w:sz w:val="28"/>
            <w:szCs w:val="28"/>
          </w:rPr>
          <w:t>41</w:t>
        </w:r>
      </w:hyperlink>
      <w:r w:rsidRPr="003E32EB">
        <w:rPr>
          <w:color w:val="000000"/>
          <w:spacing w:val="-3"/>
          <w:sz w:val="28"/>
          <w:szCs w:val="28"/>
        </w:rPr>
        <w:t xml:space="preserve"> по ОКЭД) (далее - промышленность) и являющаяся собственником сырья, материалов, переданных в переработку сторонним организациям и использованных в отчетном периоде для производства собственной продукции, по </w:t>
      </w:r>
      <w:hyperlink w:anchor="Par205" w:history="1">
        <w:r w:rsidRPr="003E32EB">
          <w:rPr>
            <w:color w:val="000000"/>
            <w:spacing w:val="-3"/>
            <w:sz w:val="28"/>
            <w:szCs w:val="28"/>
          </w:rPr>
          <w:t>строке 020 таблицы 2</w:t>
        </w:r>
      </w:hyperlink>
      <w:r w:rsidRPr="003E32EB">
        <w:rPr>
          <w:color w:val="000000"/>
          <w:spacing w:val="-3"/>
          <w:sz w:val="28"/>
          <w:szCs w:val="28"/>
        </w:rPr>
        <w:t xml:space="preserve"> отражает объем произведенной продукции за вычетом стоимости услуг по переработке этого сырья, материалов. Стоимость этого сырья и материалов включается в объем производства продукции (работ, услуг).</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Организация, основным видом экономической деятельности которой является производство и распределение электроэнергии, газа, пара и горячей воды (</w:t>
      </w:r>
      <w:hyperlink r:id="rId26" w:history="1">
        <w:r w:rsidRPr="003E32EB">
          <w:rPr>
            <w:color w:val="000000"/>
            <w:spacing w:val="-3"/>
            <w:sz w:val="28"/>
            <w:szCs w:val="28"/>
          </w:rPr>
          <w:t>разделы 40</w:t>
        </w:r>
      </w:hyperlink>
      <w:r w:rsidRPr="003E32EB">
        <w:rPr>
          <w:color w:val="000000"/>
          <w:spacing w:val="-3"/>
          <w:sz w:val="28"/>
          <w:szCs w:val="28"/>
        </w:rPr>
        <w:t xml:space="preserve"> и </w:t>
      </w:r>
      <w:hyperlink r:id="rId27" w:history="1">
        <w:r w:rsidRPr="003E32EB">
          <w:rPr>
            <w:color w:val="000000"/>
            <w:spacing w:val="-3"/>
            <w:sz w:val="28"/>
            <w:szCs w:val="28"/>
          </w:rPr>
          <w:t>41</w:t>
        </w:r>
      </w:hyperlink>
      <w:r w:rsidRPr="003E32EB">
        <w:rPr>
          <w:color w:val="000000"/>
          <w:spacing w:val="-3"/>
          <w:sz w:val="28"/>
          <w:szCs w:val="28"/>
        </w:rPr>
        <w:t xml:space="preserve"> по ОКЭД) и осуществляющая транспортирование и распределение покупного газа по распределительным сетям среди потребителей, по </w:t>
      </w:r>
      <w:hyperlink w:anchor="Par205" w:history="1">
        <w:r w:rsidRPr="003E32EB">
          <w:rPr>
            <w:color w:val="000000"/>
            <w:spacing w:val="-3"/>
            <w:sz w:val="28"/>
            <w:szCs w:val="28"/>
          </w:rPr>
          <w:t>строке 020 таблицы 2</w:t>
        </w:r>
      </w:hyperlink>
      <w:r w:rsidRPr="003E32EB">
        <w:rPr>
          <w:color w:val="000000"/>
          <w:spacing w:val="-3"/>
          <w:sz w:val="28"/>
          <w:szCs w:val="28"/>
        </w:rPr>
        <w:t xml:space="preserve"> отражает стоимость услуг по передаче, транспортировке и распределению газа, не включая его покупную стоимость.</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Организация, основным видом экономической деятельности которой является строительство (</w:t>
      </w:r>
      <w:hyperlink r:id="rId28" w:history="1">
        <w:r w:rsidRPr="003E32EB">
          <w:rPr>
            <w:color w:val="000000"/>
            <w:spacing w:val="-3"/>
            <w:sz w:val="28"/>
            <w:szCs w:val="28"/>
          </w:rPr>
          <w:t>раздел 45</w:t>
        </w:r>
      </w:hyperlink>
      <w:r w:rsidRPr="003E32EB">
        <w:rPr>
          <w:color w:val="000000"/>
          <w:spacing w:val="-3"/>
          <w:sz w:val="28"/>
          <w:szCs w:val="28"/>
        </w:rPr>
        <w:t xml:space="preserve"> по ОКЭД), по </w:t>
      </w:r>
      <w:hyperlink w:anchor="Par205" w:history="1">
        <w:r w:rsidRPr="003E32EB">
          <w:rPr>
            <w:color w:val="000000"/>
            <w:spacing w:val="-3"/>
            <w:sz w:val="28"/>
            <w:szCs w:val="28"/>
          </w:rPr>
          <w:t>строке 020 таблицы 2</w:t>
        </w:r>
      </w:hyperlink>
      <w:r w:rsidRPr="003E32EB">
        <w:rPr>
          <w:color w:val="000000"/>
          <w:spacing w:val="-3"/>
          <w:sz w:val="28"/>
          <w:szCs w:val="28"/>
        </w:rPr>
        <w:t xml:space="preserve"> отражает стоимость работ и услуг строительного характера (включая ремонтно-строительные), выполненных только собственными силами на основании договоров подряда и (или) контрактов. Основанием для отражения стоимости работ и услуг строительного характера (включая ремонтно-строительные) является подписанный уполномоченными представителями заказчика и подрядчика акт сдачи-приемки выполненных строительных и иных специализированных монтажных работ.</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Организация, основным видом экономической деятельности которой является транспортирование по трубопроводам (</w:t>
      </w:r>
      <w:hyperlink r:id="rId29" w:history="1">
        <w:r w:rsidRPr="003E32EB">
          <w:rPr>
            <w:color w:val="000000"/>
            <w:spacing w:val="-3"/>
            <w:sz w:val="28"/>
            <w:szCs w:val="28"/>
          </w:rPr>
          <w:t>группа 603</w:t>
        </w:r>
      </w:hyperlink>
      <w:r w:rsidRPr="003E32EB">
        <w:rPr>
          <w:color w:val="000000"/>
          <w:spacing w:val="-3"/>
          <w:sz w:val="28"/>
          <w:szCs w:val="28"/>
        </w:rPr>
        <w:t xml:space="preserve"> по ОКЭД), в объем услуг от основной деятельности не включает стоимость газа и нефтепродуктов, транспортируемых по трубопроводам.</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Организация, основным видом экономической деятельности которой является торговля (разделы с </w:t>
      </w:r>
      <w:hyperlink r:id="rId30" w:history="1">
        <w:r w:rsidRPr="003E32EB">
          <w:rPr>
            <w:color w:val="000000"/>
            <w:spacing w:val="-3"/>
            <w:sz w:val="28"/>
            <w:szCs w:val="28"/>
          </w:rPr>
          <w:t>50</w:t>
        </w:r>
      </w:hyperlink>
      <w:r w:rsidRPr="003E32EB">
        <w:rPr>
          <w:color w:val="000000"/>
          <w:spacing w:val="-3"/>
          <w:sz w:val="28"/>
          <w:szCs w:val="28"/>
        </w:rPr>
        <w:t xml:space="preserve"> по </w:t>
      </w:r>
      <w:hyperlink r:id="rId31" w:history="1">
        <w:r w:rsidRPr="003E32EB">
          <w:rPr>
            <w:color w:val="000000"/>
            <w:spacing w:val="-3"/>
            <w:sz w:val="28"/>
            <w:szCs w:val="28"/>
          </w:rPr>
          <w:t>52</w:t>
        </w:r>
      </w:hyperlink>
      <w:r w:rsidRPr="003E32EB">
        <w:rPr>
          <w:color w:val="000000"/>
          <w:spacing w:val="-3"/>
          <w:sz w:val="28"/>
          <w:szCs w:val="28"/>
        </w:rPr>
        <w:t xml:space="preserve"> по ОКЭД), отражает объем валового дохода, который исчисляется как разница между продажной и покупной стоимостью товаров.</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210" w:history="1">
        <w:r w:rsidRPr="003E32EB">
          <w:rPr>
            <w:color w:val="000000"/>
            <w:spacing w:val="-3"/>
            <w:sz w:val="28"/>
            <w:szCs w:val="28"/>
          </w:rPr>
          <w:t>строке 021 таблицы 2</w:t>
        </w:r>
      </w:hyperlink>
      <w:r w:rsidRPr="003E32EB">
        <w:rPr>
          <w:color w:val="000000"/>
          <w:spacing w:val="-3"/>
          <w:sz w:val="28"/>
          <w:szCs w:val="28"/>
        </w:rPr>
        <w:t xml:space="preserve"> отражаются затраты организации на произведенную продукцию, выполненные работы, оказанные услуги, отраженные по </w:t>
      </w:r>
      <w:hyperlink w:anchor="Par205" w:history="1">
        <w:r w:rsidRPr="003E32EB">
          <w:rPr>
            <w:color w:val="000000"/>
            <w:spacing w:val="-3"/>
            <w:sz w:val="28"/>
            <w:szCs w:val="28"/>
          </w:rPr>
          <w:t>строке 020 таблицы 2</w:t>
        </w:r>
      </w:hyperlink>
      <w:r w:rsidRPr="003E32EB">
        <w:rPr>
          <w:color w:val="000000"/>
          <w:spacing w:val="-3"/>
          <w:sz w:val="28"/>
          <w:szCs w:val="28"/>
        </w:rPr>
        <w:t>. По данной строке также отражаются затраты, учтенные на счете бухгалтерского учета 26 «Общехозяйственные затраты» и списанные с этого счета в дебет счета бухгалтерского учета 90 «Доходы и расходы по текущей деятельности», относящиеся к основному виду экономической деятельности организации.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Общехозяйственные затраты, относящиеся к основному виду экономической деятельности, рассчитываются исходя из удельного веса стоимости произведенной продукции, выполненных работ, оказанных услуг основного вида экономической деятельности организации в общей стоимости произведенной продукции, выполненных работ, оказанных услуг в целом по организации.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В случае отсутствия учета затрат на произведенную продукцию по элементам и статьям затрат организация распределяет все затраты на произведенную продукцию по элементам и статьям в соответствии со структурой произведенных затрат за период по ее основному виду экономической деятельности.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В случае отсутствия учета затрат, произведенных за отчетный период по основному виду экономической деятельности, организация распределяет затраты на произведенную продукцию по элементам и статьям в соответствии со структурой затрат, произведенных за период в целом по организации.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Общехозяйственные затраты, относящиеся к основному виду экономической деятельности, распределяются по элементам и статьям в соответствии со структурой общехозяйственных затрат, произведенных за отчетный период.</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Организация, основным видом экономической деятельности которой является промышленность и являющаяся собственником сырья, материалов, переданных в переработку сторонним организациям и использованных в отчетном периоде для производства собственной продукции, по </w:t>
      </w:r>
      <w:hyperlink w:anchor="Par210" w:history="1">
        <w:r w:rsidRPr="003E32EB">
          <w:rPr>
            <w:color w:val="000000"/>
            <w:spacing w:val="-3"/>
            <w:sz w:val="28"/>
            <w:szCs w:val="28"/>
          </w:rPr>
          <w:t>строке 021 таблицы 2</w:t>
        </w:r>
      </w:hyperlink>
      <w:r w:rsidRPr="003E32EB">
        <w:rPr>
          <w:color w:val="000000"/>
          <w:spacing w:val="-3"/>
          <w:sz w:val="28"/>
          <w:szCs w:val="28"/>
        </w:rPr>
        <w:t xml:space="preserve"> отражает затраты на произведенную продукцию за вычетом стоимости услуг по переработке этого сырья, материалов. Стоимость этого сырья и материалов включается в затраты на производство продукции.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Организация, основным видом экономической деятельности которой является производство и распределение электроэнергии, газа, пара и горячей воды и осуществляющая транспортирование и распределение покупного газа по распределительным сетям среди потребителей, по </w:t>
      </w:r>
      <w:hyperlink w:anchor="Par210" w:history="1">
        <w:r w:rsidRPr="003E32EB">
          <w:rPr>
            <w:color w:val="000000"/>
            <w:spacing w:val="-3"/>
            <w:sz w:val="28"/>
            <w:szCs w:val="28"/>
          </w:rPr>
          <w:t>строке 021 таблицы 2</w:t>
        </w:r>
      </w:hyperlink>
      <w:r w:rsidRPr="003E32EB">
        <w:rPr>
          <w:color w:val="000000"/>
          <w:spacing w:val="-3"/>
          <w:sz w:val="28"/>
          <w:szCs w:val="28"/>
        </w:rPr>
        <w:t xml:space="preserve"> отражает произведенные затраты за отчетный период, не включая покупную стоимость газа.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Организация, основным видом экономической деятельности которой является торговля (разделы с </w:t>
      </w:r>
      <w:hyperlink r:id="rId32" w:history="1">
        <w:r w:rsidRPr="003E32EB">
          <w:rPr>
            <w:color w:val="000000"/>
            <w:spacing w:val="-3"/>
            <w:sz w:val="28"/>
            <w:szCs w:val="28"/>
          </w:rPr>
          <w:t>50</w:t>
        </w:r>
      </w:hyperlink>
      <w:r w:rsidRPr="003E32EB">
        <w:rPr>
          <w:color w:val="000000"/>
          <w:spacing w:val="-3"/>
          <w:sz w:val="28"/>
          <w:szCs w:val="28"/>
        </w:rPr>
        <w:t xml:space="preserve"> по </w:t>
      </w:r>
      <w:hyperlink r:id="rId33" w:history="1">
        <w:r w:rsidRPr="003E32EB">
          <w:rPr>
            <w:color w:val="000000"/>
            <w:spacing w:val="-3"/>
            <w:sz w:val="28"/>
            <w:szCs w:val="28"/>
          </w:rPr>
          <w:t>52</w:t>
        </w:r>
      </w:hyperlink>
      <w:r w:rsidRPr="003E32EB">
        <w:rPr>
          <w:color w:val="000000"/>
          <w:spacing w:val="-3"/>
          <w:sz w:val="28"/>
          <w:szCs w:val="28"/>
        </w:rPr>
        <w:t xml:space="preserve"> по ОКЭД), отражает издержки обращения (без стоимости заготовленных и реализуемых товаров и сельскохозяйственных культур).</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216" w:history="1">
        <w:r w:rsidRPr="003E32EB">
          <w:rPr>
            <w:color w:val="000000"/>
            <w:spacing w:val="-3"/>
            <w:sz w:val="28"/>
            <w:szCs w:val="28"/>
          </w:rPr>
          <w:t>строке 022 таблицы 2</w:t>
        </w:r>
      </w:hyperlink>
      <w:r w:rsidRPr="003E32EB">
        <w:rPr>
          <w:color w:val="000000"/>
          <w:spacing w:val="-3"/>
          <w:sz w:val="28"/>
          <w:szCs w:val="28"/>
        </w:rPr>
        <w:t xml:space="preserve"> данные отражаются аналогично методологии заполнения </w:t>
      </w:r>
      <w:hyperlink w:anchor="Par135" w:history="1">
        <w:r w:rsidRPr="003E32EB">
          <w:rPr>
            <w:color w:val="000000"/>
            <w:spacing w:val="-3"/>
            <w:sz w:val="28"/>
            <w:szCs w:val="28"/>
          </w:rPr>
          <w:t>строки 003 раздела I</w:t>
        </w:r>
      </w:hyperlink>
      <w:r w:rsidRPr="003E32EB">
        <w:rPr>
          <w:color w:val="000000"/>
          <w:spacing w:val="-3"/>
          <w:sz w:val="28"/>
          <w:szCs w:val="28"/>
        </w:rPr>
        <w:t>.</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Исключение составляет организация, основным видом экономической деятельности которой является промышленность или оптовая торговля и торговля через агентов, кроме торговли автомобилями и мотоциклами.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Организация, основным видом экономической деятельности которой является промышленность и являющаяся собственником сырья, материалов, передаваемых в переработку сторонним организациям, по </w:t>
      </w:r>
      <w:hyperlink w:anchor="Par216" w:history="1">
        <w:r w:rsidRPr="003E32EB">
          <w:rPr>
            <w:color w:val="000000"/>
            <w:spacing w:val="-3"/>
            <w:sz w:val="28"/>
            <w:szCs w:val="28"/>
          </w:rPr>
          <w:t>строке 022 таблицы 2</w:t>
        </w:r>
      </w:hyperlink>
      <w:r w:rsidRPr="003E32EB">
        <w:rPr>
          <w:color w:val="000000"/>
          <w:spacing w:val="-3"/>
          <w:sz w:val="28"/>
          <w:szCs w:val="28"/>
        </w:rPr>
        <w:t xml:space="preserve"> отражает материальные затраты на произведенную продукцию за вычетом стоимости услуг по переработке этого сырья, материалов. Стоимость этого сырья и материалов включается в материальные затраты на производство продукции.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221" w:history="1">
        <w:r w:rsidRPr="003E32EB">
          <w:rPr>
            <w:color w:val="000000"/>
            <w:spacing w:val="-3"/>
            <w:sz w:val="28"/>
            <w:szCs w:val="28"/>
          </w:rPr>
          <w:t>строке 023 таблицы 2</w:t>
        </w:r>
      </w:hyperlink>
      <w:r w:rsidRPr="003E32EB">
        <w:rPr>
          <w:color w:val="000000"/>
          <w:spacing w:val="-3"/>
          <w:sz w:val="28"/>
          <w:szCs w:val="28"/>
        </w:rPr>
        <w:t xml:space="preserve"> отражается: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стоимость приобретенных сырья и (или) материалов, использованных в производстве продукции, выполнении работ, оказании услуг для обеспечения технологического процесса, для упаковки продукции, для маркировки продукции штриховыми идентификационными кодами или израсходованных на другие производственные и хозяйственные нужды (проведение испытаний, ремонт и эксплуатация основных средств, используемых в предпринимательской деятельности);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стоимость инвентаря, хозяйственных принадлежностей, специальной оснастки, специальной одежды, другого имущества, не являющегося амортизируемым имуществом;</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стоимость запасных частей и расходных материалов, использованных для ремонта инвентаря, хозяйственных принадлежностей, специальной оснастки и специальной одежды;</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стоимость другого имущества, не являющегося амортизируемым имуществом, а также стоимость предметов проката (если предоставление услуг по прокату является основным видом экономической деятельности организации).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Организация, основным видом экономической деятельности которой является сельское хозяйство, охота и предоставление услуг в этих областях или рыболовство, рыбоводство и предоставление услуг в этих областях, отражает стоимость семян, посадочного материала, кормов, минеральных удобрений, запасных частей, строительных материалов для ремонта, прочей продукции сельского хозяйства (навоз, подстилка, яйцо для инкубации).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Организация, основным видом экономической деятельности которой является транспортирование по трубопроводам (</w:t>
      </w:r>
      <w:hyperlink r:id="rId34" w:history="1">
        <w:r w:rsidRPr="003E32EB">
          <w:rPr>
            <w:color w:val="000000"/>
            <w:spacing w:val="-3"/>
            <w:sz w:val="28"/>
            <w:szCs w:val="28"/>
          </w:rPr>
          <w:t>группа 603</w:t>
        </w:r>
      </w:hyperlink>
      <w:r w:rsidRPr="003E32EB">
        <w:rPr>
          <w:color w:val="000000"/>
          <w:spacing w:val="-3"/>
          <w:sz w:val="28"/>
          <w:szCs w:val="28"/>
        </w:rPr>
        <w:t xml:space="preserve"> по ОКЭД), не отражает стоимость транспортируемого газа и нефтепродуктов.</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Стоимость возвратных отходов в данные по </w:t>
      </w:r>
      <w:hyperlink w:anchor="Par221" w:history="1">
        <w:r w:rsidRPr="003E32EB">
          <w:rPr>
            <w:color w:val="000000"/>
            <w:spacing w:val="-3"/>
            <w:sz w:val="28"/>
            <w:szCs w:val="28"/>
          </w:rPr>
          <w:t>строке 023 таблицы 2</w:t>
        </w:r>
      </w:hyperlink>
      <w:r w:rsidRPr="003E32EB">
        <w:rPr>
          <w:color w:val="000000"/>
          <w:spacing w:val="-3"/>
          <w:sz w:val="28"/>
          <w:szCs w:val="28"/>
        </w:rPr>
        <w:t xml:space="preserve"> не включается.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223" w:history="1">
        <w:r w:rsidRPr="003E32EB">
          <w:rPr>
            <w:color w:val="000000"/>
            <w:spacing w:val="-3"/>
            <w:sz w:val="28"/>
            <w:szCs w:val="28"/>
          </w:rPr>
          <w:t>строке 024 таблицы 2</w:t>
        </w:r>
      </w:hyperlink>
      <w:r w:rsidRPr="003E32EB">
        <w:rPr>
          <w:color w:val="000000"/>
          <w:spacing w:val="-3"/>
          <w:sz w:val="28"/>
          <w:szCs w:val="28"/>
        </w:rPr>
        <w:t xml:space="preserve"> отражается стоимость приобретенных комплектующих изделий, подвергшихся монтажу, и (или) полуфабрикатов, подвергшихся дополнительной обработке.</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226" w:history="1">
        <w:r w:rsidRPr="003E32EB">
          <w:rPr>
            <w:color w:val="000000"/>
            <w:spacing w:val="-3"/>
            <w:sz w:val="28"/>
            <w:szCs w:val="28"/>
          </w:rPr>
          <w:t>строке 025 таблицы 2</w:t>
        </w:r>
      </w:hyperlink>
      <w:r w:rsidRPr="003E32EB">
        <w:rPr>
          <w:color w:val="000000"/>
          <w:spacing w:val="-3"/>
          <w:sz w:val="28"/>
          <w:szCs w:val="28"/>
        </w:rPr>
        <w:t xml:space="preserve"> отражается стоимость работ (услуг) производственного характера, выполненных (оказанных) другими организациями или индивидуальными предпринимателями.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К работам (услугам) производственного характера относятся: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осуществление отдельных операций по производству (изготовлению) продукции, выполнению работ, оказанию услуг, обработке сырья (материалов), проведение испытания для определения качества потребляемых сырья и материалов, контроль за соблюдением установленных технологических процессов, техническое обслуживание и ремонт основных средств, используемых в предпринимательской деятельности, и другие подобные работы (услуги);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ремонт машин и оборудования;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транспортно-эксплуатационные услуги сторонних организаций и индивидуальных предпринимателей, а также обособленных подразделений организации по перевозкам грузов внутри организации и за ее пределы, в частности, перемещение сырья (материалов), инструментов, деталей, заготовок, других видов грузов из мест их хранения (складов) в цеха (отделения) и доставка готовой продукции (на склады хранения) в соответствии с условиями договоров.</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Организация, основным видом экономической деятельности которой является промышленность или оптовая торговля и торговля через агентов, кроме торговли автомобилями и мотоциклами, и являющаяся собственником сырья, материалов, передаваемых в переработку сторонним организациям, не отражает стоимость услуг по переработке этого сырья, материалов.</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244" w:history="1">
        <w:r w:rsidRPr="003E32EB">
          <w:rPr>
            <w:color w:val="000000"/>
            <w:spacing w:val="-3"/>
            <w:sz w:val="28"/>
            <w:szCs w:val="28"/>
          </w:rPr>
          <w:t>строке 030 таблицы 2</w:t>
        </w:r>
      </w:hyperlink>
      <w:r w:rsidRPr="003E32EB">
        <w:rPr>
          <w:color w:val="000000"/>
          <w:spacing w:val="-3"/>
          <w:sz w:val="28"/>
          <w:szCs w:val="28"/>
        </w:rPr>
        <w:t xml:space="preserve"> данные отражаются аналогично методологии заполнения </w:t>
      </w:r>
      <w:hyperlink w:anchor="Par145" w:history="1">
        <w:r w:rsidRPr="003E32EB">
          <w:rPr>
            <w:color w:val="000000"/>
            <w:spacing w:val="-3"/>
            <w:sz w:val="28"/>
            <w:szCs w:val="28"/>
          </w:rPr>
          <w:t>строки 006 раздела I</w:t>
        </w:r>
      </w:hyperlink>
      <w:r w:rsidRPr="003E32EB">
        <w:rPr>
          <w:color w:val="000000"/>
          <w:spacing w:val="-3"/>
          <w:sz w:val="28"/>
          <w:szCs w:val="28"/>
        </w:rPr>
        <w:t xml:space="preserve">. По </w:t>
      </w:r>
      <w:hyperlink w:anchor="Par246" w:history="1">
        <w:r w:rsidRPr="003E32EB">
          <w:rPr>
            <w:color w:val="000000"/>
            <w:spacing w:val="-3"/>
            <w:sz w:val="28"/>
            <w:szCs w:val="28"/>
          </w:rPr>
          <w:t>строкам 031</w:t>
        </w:r>
      </w:hyperlink>
      <w:r w:rsidRPr="003E32EB">
        <w:rPr>
          <w:color w:val="000000"/>
          <w:spacing w:val="-3"/>
          <w:sz w:val="28"/>
          <w:szCs w:val="28"/>
        </w:rPr>
        <w:t xml:space="preserve"> и </w:t>
      </w:r>
      <w:hyperlink w:anchor="Par248" w:history="1">
        <w:r w:rsidRPr="003E32EB">
          <w:rPr>
            <w:color w:val="000000"/>
            <w:spacing w:val="-3"/>
            <w:sz w:val="28"/>
            <w:szCs w:val="28"/>
          </w:rPr>
          <w:t>032 таблицы 2</w:t>
        </w:r>
      </w:hyperlink>
      <w:r w:rsidRPr="003E32EB">
        <w:rPr>
          <w:color w:val="000000"/>
          <w:spacing w:val="-3"/>
          <w:sz w:val="28"/>
          <w:szCs w:val="28"/>
        </w:rPr>
        <w:t xml:space="preserve"> данные отражаются аналогично методологии заполнения </w:t>
      </w:r>
      <w:hyperlink w:anchor="Par149" w:history="1">
        <w:r w:rsidRPr="003E32EB">
          <w:rPr>
            <w:color w:val="000000"/>
            <w:spacing w:val="-3"/>
            <w:sz w:val="28"/>
            <w:szCs w:val="28"/>
          </w:rPr>
          <w:t>строк 008</w:t>
        </w:r>
      </w:hyperlink>
      <w:r w:rsidRPr="003E32EB">
        <w:rPr>
          <w:color w:val="000000"/>
          <w:spacing w:val="-3"/>
          <w:sz w:val="28"/>
          <w:szCs w:val="28"/>
        </w:rPr>
        <w:t xml:space="preserve"> и </w:t>
      </w:r>
      <w:hyperlink w:anchor="Par151" w:history="1">
        <w:r w:rsidRPr="003E32EB">
          <w:rPr>
            <w:color w:val="000000"/>
            <w:spacing w:val="-3"/>
            <w:sz w:val="28"/>
            <w:szCs w:val="28"/>
          </w:rPr>
          <w:t>009</w:t>
        </w:r>
      </w:hyperlink>
      <w:r w:rsidRPr="003E32EB">
        <w:rPr>
          <w:color w:val="000000"/>
          <w:spacing w:val="-3"/>
          <w:sz w:val="28"/>
          <w:szCs w:val="28"/>
        </w:rPr>
        <w:t xml:space="preserve"> соответственно раздела I.</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250" w:history="1">
        <w:r w:rsidRPr="003E32EB">
          <w:rPr>
            <w:color w:val="000000"/>
            <w:spacing w:val="-3"/>
            <w:sz w:val="28"/>
            <w:szCs w:val="28"/>
          </w:rPr>
          <w:t>строке 033 таблицы 2</w:t>
        </w:r>
      </w:hyperlink>
      <w:r w:rsidRPr="003E32EB">
        <w:rPr>
          <w:color w:val="000000"/>
          <w:spacing w:val="-3"/>
          <w:sz w:val="28"/>
          <w:szCs w:val="28"/>
        </w:rPr>
        <w:t xml:space="preserve"> организация, основным видом экономической деятельности которой является сельское хозяйство, охота и предоставление услуг в этих областях, отражает данные о потере от падежа и гибели молодняка и взрослого скота, находящегося на выращивании и откорме.</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Данные о потере скота, павшего по вине хозяйства, отражаются по нормативно-прогнозной оценке (плановой себестоимости) и до фактической себестоимости не доводятся.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данной </w:t>
      </w:r>
      <w:hyperlink w:anchor="Par250" w:history="1">
        <w:r w:rsidRPr="003E32EB">
          <w:rPr>
            <w:color w:val="000000"/>
            <w:spacing w:val="-3"/>
            <w:sz w:val="28"/>
            <w:szCs w:val="28"/>
          </w:rPr>
          <w:t>строке</w:t>
        </w:r>
      </w:hyperlink>
      <w:r w:rsidRPr="003E32EB">
        <w:rPr>
          <w:color w:val="000000"/>
          <w:spacing w:val="-3"/>
          <w:sz w:val="28"/>
          <w:szCs w:val="28"/>
        </w:rPr>
        <w:t xml:space="preserve"> не отражаются потери, подлежащие взысканию с виновных лиц, а также произошедшие вследствие эпизоотий и стихийных бедствий.</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254" w:history="1">
        <w:r w:rsidRPr="003E32EB">
          <w:rPr>
            <w:color w:val="000000"/>
            <w:spacing w:val="-3"/>
            <w:sz w:val="28"/>
            <w:szCs w:val="28"/>
          </w:rPr>
          <w:t>строке 034 таблицы 2</w:t>
        </w:r>
      </w:hyperlink>
      <w:r w:rsidRPr="003E32EB">
        <w:rPr>
          <w:color w:val="000000"/>
          <w:spacing w:val="-3"/>
          <w:sz w:val="28"/>
          <w:szCs w:val="28"/>
        </w:rPr>
        <w:t xml:space="preserve"> отражаются: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затраты на освоение природных ресурсов;</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стоимость природного сырья, в том числе отчисления на покрытие затрат, связанных с проведением геологоразведочных и геолого-поисковых работ;</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затраты на рекультивацию земель;</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оплата работ по рекультивации земель, осуществленных специализированными организациями;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плата, взимаемая за древесину, отпускаемую на корню, а также за другие природные ресурсы, используемые организацией, в том числе за пользование водными объектами.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256" w:history="1">
        <w:r w:rsidRPr="003E32EB">
          <w:rPr>
            <w:color w:val="000000"/>
            <w:spacing w:val="-3"/>
            <w:sz w:val="28"/>
            <w:szCs w:val="28"/>
          </w:rPr>
          <w:t>строке 035 таблицы 2</w:t>
        </w:r>
      </w:hyperlink>
      <w:r w:rsidRPr="003E32EB">
        <w:rPr>
          <w:color w:val="000000"/>
          <w:spacing w:val="-3"/>
          <w:sz w:val="28"/>
          <w:szCs w:val="28"/>
        </w:rPr>
        <w:t xml:space="preserve"> отражается сумма налога на добавленную стоимость, уплаченная при приобретении сырья, материалов, топлива, комплектующих изделий, полуфабрикатов, других товаров (работ, услуг), использованных для производства продукции (работ, услуг), операции по реализации которых освобождены от уплаты налога на добавленную стоимость.</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259" w:history="1">
        <w:r w:rsidRPr="003E32EB">
          <w:rPr>
            <w:color w:val="000000"/>
            <w:spacing w:val="-3"/>
            <w:sz w:val="28"/>
            <w:szCs w:val="28"/>
          </w:rPr>
          <w:t>строке 036 таблицы 2</w:t>
        </w:r>
      </w:hyperlink>
      <w:r w:rsidRPr="003E32EB">
        <w:rPr>
          <w:color w:val="000000"/>
          <w:spacing w:val="-3"/>
          <w:sz w:val="28"/>
          <w:szCs w:val="28"/>
        </w:rPr>
        <w:t xml:space="preserve"> данные отражаются аналогично методологии заполнения </w:t>
      </w:r>
      <w:hyperlink w:anchor="Par153" w:history="1">
        <w:r w:rsidRPr="003E32EB">
          <w:rPr>
            <w:color w:val="000000"/>
            <w:spacing w:val="-3"/>
            <w:sz w:val="28"/>
            <w:szCs w:val="28"/>
          </w:rPr>
          <w:t>строки 010 раздела I</w:t>
        </w:r>
      </w:hyperlink>
      <w:r w:rsidRPr="003E32EB">
        <w:rPr>
          <w:color w:val="000000"/>
          <w:spacing w:val="-3"/>
          <w:sz w:val="28"/>
          <w:szCs w:val="28"/>
        </w:rPr>
        <w:t>.</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261" w:history="1">
        <w:r w:rsidRPr="003E32EB">
          <w:rPr>
            <w:color w:val="000000"/>
            <w:spacing w:val="-3"/>
            <w:sz w:val="28"/>
            <w:szCs w:val="28"/>
          </w:rPr>
          <w:t>строке 037 таблицы 2</w:t>
        </w:r>
      </w:hyperlink>
      <w:r w:rsidRPr="003E32EB">
        <w:rPr>
          <w:color w:val="000000"/>
          <w:spacing w:val="-3"/>
          <w:sz w:val="28"/>
          <w:szCs w:val="28"/>
        </w:rPr>
        <w:t xml:space="preserve"> отражается стоимость выдаваемых бесплатно в соответствии с законодательством Республики Беларусь форменной и фирменной одежды и обмундирования, остающихся в постоянном личном пользовании (или разница в стоимости в связи с их продажей работникам по сниженным ценам).</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265" w:history="1">
        <w:r w:rsidRPr="003E32EB">
          <w:rPr>
            <w:color w:val="000000"/>
            <w:spacing w:val="-3"/>
            <w:sz w:val="28"/>
            <w:szCs w:val="28"/>
          </w:rPr>
          <w:t>строке 038 таблицы 2</w:t>
        </w:r>
      </w:hyperlink>
      <w:r w:rsidRPr="003E32EB">
        <w:rPr>
          <w:color w:val="000000"/>
          <w:spacing w:val="-3"/>
          <w:sz w:val="28"/>
          <w:szCs w:val="28"/>
        </w:rPr>
        <w:t xml:space="preserve"> данные отражаются аналогично методологии заполнения </w:t>
      </w:r>
      <w:hyperlink w:anchor="Par155" w:history="1">
        <w:r w:rsidRPr="003E32EB">
          <w:rPr>
            <w:color w:val="000000"/>
            <w:spacing w:val="-3"/>
            <w:sz w:val="28"/>
            <w:szCs w:val="28"/>
          </w:rPr>
          <w:t>строки 011 раздела I</w:t>
        </w:r>
      </w:hyperlink>
      <w:r w:rsidRPr="003E32EB">
        <w:rPr>
          <w:color w:val="000000"/>
          <w:spacing w:val="-3"/>
          <w:sz w:val="28"/>
          <w:szCs w:val="28"/>
        </w:rPr>
        <w:t xml:space="preserve">. По </w:t>
      </w:r>
      <w:hyperlink w:anchor="Par268" w:history="1">
        <w:r w:rsidRPr="003E32EB">
          <w:rPr>
            <w:color w:val="000000"/>
            <w:spacing w:val="-3"/>
            <w:sz w:val="28"/>
            <w:szCs w:val="28"/>
          </w:rPr>
          <w:t>строке 039 таблицы 2</w:t>
        </w:r>
      </w:hyperlink>
      <w:r w:rsidRPr="003E32EB">
        <w:rPr>
          <w:color w:val="000000"/>
          <w:spacing w:val="-3"/>
          <w:sz w:val="28"/>
          <w:szCs w:val="28"/>
        </w:rPr>
        <w:t xml:space="preserve"> данные отражаются аналогично методологии заполнения </w:t>
      </w:r>
      <w:hyperlink w:anchor="Par157" w:history="1">
        <w:r w:rsidRPr="003E32EB">
          <w:rPr>
            <w:color w:val="000000"/>
            <w:spacing w:val="-3"/>
            <w:sz w:val="28"/>
            <w:szCs w:val="28"/>
          </w:rPr>
          <w:t>строки 012 раздела I</w:t>
        </w:r>
      </w:hyperlink>
      <w:r w:rsidRPr="003E32EB">
        <w:rPr>
          <w:color w:val="000000"/>
          <w:spacing w:val="-3"/>
          <w:sz w:val="28"/>
          <w:szCs w:val="28"/>
        </w:rPr>
        <w:t xml:space="preserve">. По </w:t>
      </w:r>
      <w:hyperlink w:anchor="Par273" w:history="1">
        <w:r w:rsidRPr="003E32EB">
          <w:rPr>
            <w:color w:val="000000"/>
            <w:spacing w:val="-3"/>
            <w:sz w:val="28"/>
            <w:szCs w:val="28"/>
          </w:rPr>
          <w:t>строке 040 таблицы 2</w:t>
        </w:r>
      </w:hyperlink>
      <w:r w:rsidRPr="003E32EB">
        <w:rPr>
          <w:color w:val="000000"/>
          <w:spacing w:val="-3"/>
          <w:sz w:val="28"/>
          <w:szCs w:val="28"/>
        </w:rPr>
        <w:t xml:space="preserve"> данные отражаются аналогично методологии заполнения </w:t>
      </w:r>
      <w:hyperlink w:anchor="Par169" w:history="1">
        <w:r w:rsidRPr="003E32EB">
          <w:rPr>
            <w:color w:val="000000"/>
            <w:spacing w:val="-3"/>
            <w:sz w:val="28"/>
            <w:szCs w:val="28"/>
          </w:rPr>
          <w:t>строки 015 раздела I</w:t>
        </w:r>
      </w:hyperlink>
      <w:r w:rsidRPr="003E32EB">
        <w:rPr>
          <w:color w:val="000000"/>
          <w:spacing w:val="-3"/>
          <w:sz w:val="28"/>
          <w:szCs w:val="28"/>
        </w:rPr>
        <w:t>.</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278" w:history="1">
        <w:r w:rsidRPr="003E32EB">
          <w:rPr>
            <w:color w:val="000000"/>
            <w:spacing w:val="-3"/>
            <w:sz w:val="28"/>
            <w:szCs w:val="28"/>
          </w:rPr>
          <w:t>строке 041 таблицы 2</w:t>
        </w:r>
      </w:hyperlink>
      <w:r w:rsidRPr="003E32EB">
        <w:rPr>
          <w:color w:val="000000"/>
          <w:spacing w:val="-3"/>
          <w:sz w:val="28"/>
          <w:szCs w:val="28"/>
        </w:rPr>
        <w:t xml:space="preserve"> отражается сумма арендной платы за все арендованное имущество, а также сумма ежемесячных отчислений средств на финансирование работ по капитальному ремонту вспомогательных помещений, конструктивных элементов, инженерных систем жилых домов, уплачиваемых в соответствии с законодательством Республики Беларусь сверх установленной арендной платы, а также по договорам безвозмездного пользования встроенными (пристроенными) нежилыми помещениями, расположенными в жилых домах.</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280" w:history="1">
        <w:r w:rsidRPr="003E32EB">
          <w:rPr>
            <w:color w:val="000000"/>
            <w:spacing w:val="-3"/>
            <w:sz w:val="28"/>
            <w:szCs w:val="28"/>
          </w:rPr>
          <w:t>строке 042 таблицы 2</w:t>
        </w:r>
      </w:hyperlink>
      <w:r w:rsidRPr="003E32EB">
        <w:rPr>
          <w:color w:val="000000"/>
          <w:spacing w:val="-3"/>
          <w:sz w:val="28"/>
          <w:szCs w:val="28"/>
        </w:rPr>
        <w:t xml:space="preserve"> отражается сумма вознаграждений за создание и использование объектов права промышленной собственности, рационализаторские предложения, а также сумма выплат авторских гонораров.</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285" w:history="1">
        <w:r w:rsidRPr="003E32EB">
          <w:rPr>
            <w:color w:val="000000"/>
            <w:spacing w:val="-3"/>
            <w:sz w:val="28"/>
            <w:szCs w:val="28"/>
          </w:rPr>
          <w:t>строке 043 таблицы 2</w:t>
        </w:r>
      </w:hyperlink>
      <w:r w:rsidRPr="003E32EB">
        <w:rPr>
          <w:color w:val="000000"/>
          <w:spacing w:val="-3"/>
          <w:sz w:val="28"/>
          <w:szCs w:val="28"/>
        </w:rPr>
        <w:t xml:space="preserve"> отражаются суммы подъемных пособий и единовременных пособий в связи с переездом работника на работу в другую местность, выплачиваемых в соответствии с законодательством Республики Беларусь, а также затраты на служебные командировки, связанные с производственной деятельностью, в соответствии с установленными законодательством Республики Беларусь нормами, кроме оплаты транспортных расходов (отражаемых по </w:t>
      </w:r>
      <w:hyperlink w:anchor="Par301" w:history="1">
        <w:r w:rsidRPr="003E32EB">
          <w:rPr>
            <w:color w:val="000000"/>
            <w:spacing w:val="-3"/>
            <w:sz w:val="28"/>
            <w:szCs w:val="28"/>
          </w:rPr>
          <w:t>строке 048 таблицы 2</w:t>
        </w:r>
      </w:hyperlink>
      <w:r w:rsidRPr="003E32EB">
        <w:rPr>
          <w:color w:val="000000"/>
          <w:spacing w:val="-3"/>
          <w:sz w:val="28"/>
          <w:szCs w:val="28"/>
        </w:rPr>
        <w:t xml:space="preserve">), гостиничных услуг командированным (отражаемых по </w:t>
      </w:r>
      <w:hyperlink w:anchor="Par298" w:history="1">
        <w:r w:rsidRPr="003E32EB">
          <w:rPr>
            <w:color w:val="000000"/>
            <w:spacing w:val="-3"/>
            <w:sz w:val="28"/>
            <w:szCs w:val="28"/>
          </w:rPr>
          <w:t>строке 047 таблицы 2</w:t>
        </w:r>
      </w:hyperlink>
      <w:r w:rsidRPr="003E32EB">
        <w:rPr>
          <w:color w:val="000000"/>
          <w:spacing w:val="-3"/>
          <w:sz w:val="28"/>
          <w:szCs w:val="28"/>
        </w:rPr>
        <w:t xml:space="preserve">), расходов по оформлению и выдаче виз, паспортов и других выездных документов, государственной пошлины, сборов иностранных представительств, а также комиссионных при обмене чеков в банке на иностранную валюту (отражаемых по </w:t>
      </w:r>
      <w:hyperlink w:anchor="Par294" w:history="1">
        <w:r w:rsidRPr="003E32EB">
          <w:rPr>
            <w:color w:val="000000"/>
            <w:spacing w:val="-3"/>
            <w:sz w:val="28"/>
            <w:szCs w:val="28"/>
          </w:rPr>
          <w:t>строке 046 таблицы 2</w:t>
        </w:r>
      </w:hyperlink>
      <w:r w:rsidRPr="003E32EB">
        <w:rPr>
          <w:color w:val="000000"/>
          <w:spacing w:val="-3"/>
          <w:sz w:val="28"/>
          <w:szCs w:val="28"/>
        </w:rPr>
        <w:t>).</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287" w:history="1">
        <w:r w:rsidRPr="003E32EB">
          <w:rPr>
            <w:color w:val="000000"/>
            <w:spacing w:val="-3"/>
            <w:sz w:val="28"/>
            <w:szCs w:val="28"/>
          </w:rPr>
          <w:t>строке 044 таблицы 2</w:t>
        </w:r>
      </w:hyperlink>
      <w:r w:rsidRPr="003E32EB">
        <w:rPr>
          <w:color w:val="000000"/>
          <w:spacing w:val="-3"/>
          <w:sz w:val="28"/>
          <w:szCs w:val="28"/>
        </w:rPr>
        <w:t xml:space="preserve"> отражается сумма начисленных налогов, сборов (пошлин), платежей и других обязательных отчислений в соответствии с законодательством Республики Беларусь и включаемых в затраты на производство продукции (работ, услуг), кроме отраженных по </w:t>
      </w:r>
      <w:hyperlink w:anchor="Par254" w:history="1">
        <w:r w:rsidRPr="003E32EB">
          <w:rPr>
            <w:color w:val="000000"/>
            <w:spacing w:val="-3"/>
            <w:sz w:val="28"/>
            <w:szCs w:val="28"/>
          </w:rPr>
          <w:t>строке 034 таблицы 2</w:t>
        </w:r>
      </w:hyperlink>
      <w:r w:rsidRPr="003E32EB">
        <w:rPr>
          <w:color w:val="000000"/>
          <w:spacing w:val="-3"/>
          <w:sz w:val="28"/>
          <w:szCs w:val="28"/>
        </w:rPr>
        <w:t>.</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292" w:history="1">
        <w:r w:rsidRPr="003E32EB">
          <w:rPr>
            <w:color w:val="000000"/>
            <w:spacing w:val="-3"/>
            <w:sz w:val="28"/>
            <w:szCs w:val="28"/>
          </w:rPr>
          <w:t>строке 045 таблицы 2</w:t>
        </w:r>
      </w:hyperlink>
      <w:r w:rsidRPr="003E32EB">
        <w:rPr>
          <w:color w:val="000000"/>
          <w:spacing w:val="-3"/>
          <w:sz w:val="28"/>
          <w:szCs w:val="28"/>
        </w:rPr>
        <w:t xml:space="preserve"> отражаются затраты организации на представительские цели, а также расходы на проведение собраний, конференций, семинаров, коллегий, совещаний.</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294" w:history="1">
        <w:r w:rsidRPr="003E32EB">
          <w:rPr>
            <w:color w:val="000000"/>
            <w:spacing w:val="-3"/>
            <w:sz w:val="28"/>
            <w:szCs w:val="28"/>
          </w:rPr>
          <w:t>строке 046 таблицы 2</w:t>
        </w:r>
      </w:hyperlink>
      <w:r w:rsidRPr="003E32EB">
        <w:rPr>
          <w:color w:val="000000"/>
          <w:spacing w:val="-3"/>
          <w:sz w:val="28"/>
          <w:szCs w:val="28"/>
        </w:rPr>
        <w:t xml:space="preserve"> отражаются данные, указанные по строкам с </w:t>
      </w:r>
      <w:hyperlink w:anchor="Par298" w:history="1">
        <w:r w:rsidRPr="003E32EB">
          <w:rPr>
            <w:color w:val="000000"/>
            <w:spacing w:val="-3"/>
            <w:sz w:val="28"/>
            <w:szCs w:val="28"/>
          </w:rPr>
          <w:t>047</w:t>
        </w:r>
      </w:hyperlink>
      <w:r w:rsidRPr="003E32EB">
        <w:rPr>
          <w:color w:val="000000"/>
          <w:spacing w:val="-3"/>
          <w:sz w:val="28"/>
          <w:szCs w:val="28"/>
        </w:rPr>
        <w:t xml:space="preserve"> по </w:t>
      </w:r>
      <w:hyperlink w:anchor="Par323" w:history="1">
        <w:r w:rsidRPr="003E32EB">
          <w:rPr>
            <w:color w:val="000000"/>
            <w:spacing w:val="-3"/>
            <w:sz w:val="28"/>
            <w:szCs w:val="28"/>
          </w:rPr>
          <w:t>057 таблицы 2</w:t>
        </w:r>
      </w:hyperlink>
      <w:r w:rsidRPr="003E32EB">
        <w:rPr>
          <w:color w:val="000000"/>
          <w:spacing w:val="-3"/>
          <w:sz w:val="28"/>
          <w:szCs w:val="28"/>
        </w:rPr>
        <w:t>, а также:</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стоимость израсходованных проб и образцов продукции для установления ее соответствия требованиям технических нормативных правовых актов в соответствии с законодательством Республики Беларусь, в том числе использованных в процессе проведения сертификационных испытаний на территории иностранных государств;</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затраты на проведение испытаний органами, осуществляющими государственное регулирование и управление в области технического нормирования и стандартизации, в порядке, определяемом законодательством Республики Беларусь;</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оплата работ по аккредитации и подтверждению соответствия объектов оценки требованиям технических нормативных правовых актов в области технического нормирования и стандартизации;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затраты на гарантийный ремонт и обслуживание изделий, на которые установлен гарантийный срок службы;</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затраты на набор работников, включая оплату услуг специализированных организаций по подбору персонала;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плата за регистрацию прав на недвижимое имущество и землю, сделок с указанными объектами, за предоставление информации о зарегистрированных правах;</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оплата услуг уполномоченных органов и специализированных организаций по оценке имущества, изготовлению документов кадастрового и технического учета (инвентаризации) объектов недвижимости;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затраты на противопожарное обслуживание аварийно-спасательными службами, обслуживанию охранно-пожарной сигнализации, на услуги пожарной охраны;</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затраты на оплату услуг вычислительных центров, связанных с обслуживанием организации;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затраты на оплату услуг рекламы и маркетинга, относящиеся к затратам на производство. Маркетинговые услуги представляют собой мероприятия в области исследования торгово-сбытовой деятельности организации, изучение всех факторов, оказывающих влияние на процесс производства и продвижение товаров (работ, услуг) от производителя к потребителю с целью их прибыльной реализации;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затраты на оплату услуг нотариусов и организаций, оказывающих юридические услуги.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301" w:history="1">
        <w:r w:rsidRPr="003E32EB">
          <w:rPr>
            <w:color w:val="000000"/>
            <w:spacing w:val="-3"/>
            <w:sz w:val="28"/>
            <w:szCs w:val="28"/>
          </w:rPr>
          <w:t>строке 048 таблицы 2</w:t>
        </w:r>
      </w:hyperlink>
      <w:r w:rsidRPr="003E32EB">
        <w:rPr>
          <w:color w:val="000000"/>
          <w:spacing w:val="-3"/>
          <w:sz w:val="28"/>
          <w:szCs w:val="28"/>
        </w:rPr>
        <w:t xml:space="preserve"> отражаются: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затраты на оплату проезда работников к месту работы и обратно в часы суток и в направлениях, не обслуживаемых пассажирским транспортом общего пользования;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затраты на проезд работников специальными маршрутами наземного пассажирского транспорта общего пользования сверх стоимости, оплачиваемой работниками организации исходя из действующих тарифов на соответствующие виды транспорта, в соответствии с договорами, заключенными с транспортными организациями;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затраты на приобретение проездных билетов на транспорт общего пользования для работников, работа которых носит разъездной и подвижной характер;</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затраты, предусмотренные законодательством Республики Беларусь на оплату проезда работникам, обучающимся в учреждениях среднего специального и высшего образования в заочной форме получения образования, к месту нахождения учреждений образования и обратно;</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затраты на оплату проезда для сдачи государственных экзаменов и (или) подготовки и защиты дипломного проекта (работы).</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303" w:history="1">
        <w:r w:rsidRPr="003E32EB">
          <w:rPr>
            <w:color w:val="000000"/>
            <w:spacing w:val="-3"/>
            <w:sz w:val="28"/>
            <w:szCs w:val="28"/>
          </w:rPr>
          <w:t>строке 049 таблицы 2</w:t>
        </w:r>
      </w:hyperlink>
      <w:r w:rsidRPr="003E32EB">
        <w:rPr>
          <w:color w:val="000000"/>
          <w:spacing w:val="-3"/>
          <w:sz w:val="28"/>
          <w:szCs w:val="28"/>
        </w:rPr>
        <w:t xml:space="preserve"> отражаются затраты на оплату услуг связи, включая затраты на почтовые, телефонные, телеграфные услуги, роуминг, услуги факсимильной и спутниковой связи, Интернет, услуги электронной почты и другие подобные услуги.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305" w:history="1">
        <w:r w:rsidRPr="003E32EB">
          <w:rPr>
            <w:color w:val="000000"/>
            <w:spacing w:val="-3"/>
            <w:sz w:val="28"/>
            <w:szCs w:val="28"/>
          </w:rPr>
          <w:t>строке 050 таблицы 2</w:t>
        </w:r>
      </w:hyperlink>
      <w:r w:rsidRPr="003E32EB">
        <w:rPr>
          <w:color w:val="000000"/>
          <w:spacing w:val="-3"/>
          <w:sz w:val="28"/>
          <w:szCs w:val="28"/>
        </w:rPr>
        <w:t xml:space="preserve"> отражаются затраты на оплату услуг по регистрации доменного имени в домене BY, организационно-техническую поддержку функционирования домена, создание и обновление web-сайта. По </w:t>
      </w:r>
      <w:hyperlink w:anchor="Par308" w:history="1">
        <w:r w:rsidRPr="003E32EB">
          <w:rPr>
            <w:color w:val="000000"/>
            <w:spacing w:val="-3"/>
            <w:sz w:val="28"/>
            <w:szCs w:val="28"/>
          </w:rPr>
          <w:t>строке 051 таблицы 2</w:t>
        </w:r>
      </w:hyperlink>
      <w:r w:rsidRPr="003E32EB">
        <w:rPr>
          <w:color w:val="000000"/>
          <w:spacing w:val="-3"/>
          <w:sz w:val="28"/>
          <w:szCs w:val="28"/>
        </w:rPr>
        <w:t xml:space="preserve"> отражаются затраты организации на научные исследования и разработки, выполненные сторонними организациями.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310" w:history="1">
        <w:r w:rsidRPr="003E32EB">
          <w:rPr>
            <w:color w:val="000000"/>
            <w:spacing w:val="-3"/>
            <w:sz w:val="28"/>
            <w:szCs w:val="28"/>
          </w:rPr>
          <w:t>строке 052 таблицы 2</w:t>
        </w:r>
      </w:hyperlink>
      <w:r w:rsidRPr="003E32EB">
        <w:rPr>
          <w:color w:val="000000"/>
          <w:spacing w:val="-3"/>
          <w:sz w:val="28"/>
          <w:szCs w:val="28"/>
        </w:rPr>
        <w:t xml:space="preserve"> отражаются затраты на оплату услуг по охране имущества. По </w:t>
      </w:r>
      <w:hyperlink w:anchor="Par312" w:history="1">
        <w:r w:rsidRPr="003E32EB">
          <w:rPr>
            <w:color w:val="000000"/>
            <w:spacing w:val="-3"/>
            <w:sz w:val="28"/>
            <w:szCs w:val="28"/>
          </w:rPr>
          <w:t>строке 053 таблицы 2</w:t>
        </w:r>
      </w:hyperlink>
      <w:r w:rsidRPr="003E32EB">
        <w:rPr>
          <w:color w:val="000000"/>
          <w:spacing w:val="-3"/>
          <w:sz w:val="28"/>
          <w:szCs w:val="28"/>
        </w:rPr>
        <w:t xml:space="preserve"> отражается сумма оплаты услуг банков, связанных с обслуживанием организации, оплаты услуг банков по осуществлению в соответствии с заключенными договорами факторинговых операций и операций по учету векселей (покупка векселей банком до наступления срока платежа), в том числе разница между суммой денежного обязательства должника и суммой, выплачиваемой фактором (банком) кредитору (векселедержателю).</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315" w:history="1">
        <w:r w:rsidRPr="003E32EB">
          <w:rPr>
            <w:color w:val="000000"/>
            <w:spacing w:val="-3"/>
            <w:sz w:val="28"/>
            <w:szCs w:val="28"/>
          </w:rPr>
          <w:t>строке 054 таблицы 2</w:t>
        </w:r>
      </w:hyperlink>
      <w:r w:rsidRPr="003E32EB">
        <w:rPr>
          <w:color w:val="000000"/>
          <w:spacing w:val="-3"/>
          <w:sz w:val="28"/>
          <w:szCs w:val="28"/>
        </w:rPr>
        <w:t xml:space="preserve"> отражаются затраты на оплату консультационных услуг, аудиторских услуг по проведению обязательного аудита достоверности годовой бухгалтерской (финансовой) отчетности, а также затраты на проведение аудита организациями, осуществляющими ведомственный контроль.</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При заполнении </w:t>
      </w:r>
      <w:hyperlink w:anchor="Par315" w:history="1">
        <w:r w:rsidRPr="003E32EB">
          <w:rPr>
            <w:color w:val="000000"/>
            <w:spacing w:val="-3"/>
            <w:sz w:val="28"/>
            <w:szCs w:val="28"/>
          </w:rPr>
          <w:t>строки 054 таблицы 2</w:t>
        </w:r>
      </w:hyperlink>
      <w:r w:rsidRPr="003E32EB">
        <w:rPr>
          <w:color w:val="000000"/>
          <w:spacing w:val="-3"/>
          <w:sz w:val="28"/>
          <w:szCs w:val="28"/>
        </w:rPr>
        <w:t xml:space="preserve"> следует иметь в виду, что к консультационным услугам относятся услуги, имеющие своей целью консультирование на договорной основе организаций по вопросам их производственно-хозяйственной деятельности (составление договоров, ведение бухгалтерского учета, участие в консультационных семинарах, юридические и правовые консультации и другое).</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315" w:history="1">
        <w:r w:rsidRPr="003E32EB">
          <w:rPr>
            <w:color w:val="000000"/>
            <w:spacing w:val="-3"/>
            <w:sz w:val="28"/>
            <w:szCs w:val="28"/>
          </w:rPr>
          <w:t>строке 054 таблицы 2</w:t>
        </w:r>
      </w:hyperlink>
      <w:r w:rsidRPr="003E32EB">
        <w:rPr>
          <w:color w:val="000000"/>
          <w:spacing w:val="-3"/>
          <w:sz w:val="28"/>
          <w:szCs w:val="28"/>
        </w:rPr>
        <w:t xml:space="preserve"> также отражаются затраты на услуги по предоставлению организации на договорной основе деловой (биржевой, финансовой, коммерческой, экономической, статистической, нормативной, правовой и тому подобной), научно-технической, политической и потребительской информации.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318" w:history="1">
        <w:r w:rsidRPr="003E32EB">
          <w:rPr>
            <w:color w:val="000000"/>
            <w:spacing w:val="-3"/>
            <w:sz w:val="28"/>
            <w:szCs w:val="28"/>
          </w:rPr>
          <w:t>строке 055 таблицы 2</w:t>
        </w:r>
      </w:hyperlink>
      <w:r w:rsidRPr="003E32EB">
        <w:rPr>
          <w:color w:val="000000"/>
          <w:spacing w:val="-3"/>
          <w:sz w:val="28"/>
          <w:szCs w:val="28"/>
        </w:rPr>
        <w:t xml:space="preserve"> отражаются затраты на оплату услуг организаций, осуществляющих уборку территории, вывоз мусора, отвод и очистку сточных вод.</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321" w:history="1">
        <w:r w:rsidRPr="003E32EB">
          <w:rPr>
            <w:color w:val="000000"/>
            <w:spacing w:val="-3"/>
            <w:sz w:val="28"/>
            <w:szCs w:val="28"/>
          </w:rPr>
          <w:t>строке 056 таблицы 2</w:t>
        </w:r>
      </w:hyperlink>
      <w:r w:rsidRPr="003E32EB">
        <w:rPr>
          <w:color w:val="000000"/>
          <w:spacing w:val="-3"/>
          <w:sz w:val="28"/>
          <w:szCs w:val="28"/>
        </w:rPr>
        <w:t xml:space="preserve"> отражается сумма оплаты за обучение кадров, в том числе плата за обучение на основе договоров с учреждениями образования по подготовке, повышению квалификации и переподготовке работников, состоящих в штате организации, выпускников учреждений среднего, профессионально-технического, высшего и среднего специального образования.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323" w:history="1">
        <w:r w:rsidRPr="003E32EB">
          <w:rPr>
            <w:color w:val="000000"/>
            <w:spacing w:val="-3"/>
            <w:sz w:val="28"/>
            <w:szCs w:val="28"/>
          </w:rPr>
          <w:t>строке 057 таблицы 2</w:t>
        </w:r>
      </w:hyperlink>
      <w:r w:rsidRPr="003E32EB">
        <w:rPr>
          <w:color w:val="000000"/>
          <w:spacing w:val="-3"/>
          <w:sz w:val="28"/>
          <w:szCs w:val="28"/>
        </w:rPr>
        <w:t xml:space="preserve"> отражается сумма оплаты предварительных (при поступлении на работу) и периодических в течение трудовой деятельности медицинских осмотров работников, занятых на работах с вредными и (или) опасными условиями труда или на работах, где в соответствии с законодательством Республики Беларусь есть необходимость в профессиональном отборе, а также внеочередных медицинских осмотров при ухудшении состояния их здоровья.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325" w:history="1">
        <w:r w:rsidRPr="003E32EB">
          <w:rPr>
            <w:color w:val="000000"/>
            <w:spacing w:val="-3"/>
            <w:sz w:val="28"/>
            <w:szCs w:val="28"/>
          </w:rPr>
          <w:t>строке 058 таблицы 2</w:t>
        </w:r>
      </w:hyperlink>
      <w:r w:rsidRPr="003E32EB">
        <w:rPr>
          <w:color w:val="000000"/>
          <w:spacing w:val="-3"/>
          <w:sz w:val="28"/>
          <w:szCs w:val="28"/>
        </w:rPr>
        <w:t xml:space="preserve"> отражаются другие затраты, не указанные по строкам с </w:t>
      </w:r>
      <w:hyperlink w:anchor="Par278" w:history="1">
        <w:r w:rsidRPr="003E32EB">
          <w:rPr>
            <w:color w:val="000000"/>
            <w:spacing w:val="-3"/>
            <w:sz w:val="28"/>
            <w:szCs w:val="28"/>
          </w:rPr>
          <w:t>041</w:t>
        </w:r>
      </w:hyperlink>
      <w:r w:rsidRPr="003E32EB">
        <w:rPr>
          <w:color w:val="000000"/>
          <w:spacing w:val="-3"/>
          <w:sz w:val="28"/>
          <w:szCs w:val="28"/>
        </w:rPr>
        <w:t xml:space="preserve"> по </w:t>
      </w:r>
      <w:hyperlink w:anchor="Par323" w:history="1">
        <w:r w:rsidRPr="003E32EB">
          <w:rPr>
            <w:color w:val="000000"/>
            <w:spacing w:val="-3"/>
            <w:sz w:val="28"/>
            <w:szCs w:val="28"/>
          </w:rPr>
          <w:t>057 таблицы 2</w:t>
        </w:r>
      </w:hyperlink>
      <w:r w:rsidRPr="003E32EB">
        <w:rPr>
          <w:color w:val="000000"/>
          <w:spacing w:val="-3"/>
          <w:sz w:val="28"/>
          <w:szCs w:val="28"/>
        </w:rPr>
        <w:t xml:space="preserve">. </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325" w:history="1">
        <w:r w:rsidRPr="003E32EB">
          <w:rPr>
            <w:color w:val="000000"/>
            <w:spacing w:val="-3"/>
            <w:sz w:val="28"/>
            <w:szCs w:val="28"/>
          </w:rPr>
          <w:t>строке 058 таблицы 2</w:t>
        </w:r>
      </w:hyperlink>
      <w:r w:rsidRPr="003E32EB">
        <w:rPr>
          <w:color w:val="000000"/>
          <w:spacing w:val="-3"/>
          <w:sz w:val="28"/>
          <w:szCs w:val="28"/>
        </w:rPr>
        <w:t xml:space="preserve"> отражаются: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данные о компенсации в соответствии с законодательством Республики Беларусь за использование для нужд организации оборудования, инструментов и приспособлений, принадлежащих работникам, а также их личных транспортных средств;</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данные о выходном пособии (компенсации), выплачиваемом в случае прекращения трудового договора (контракта);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затраты на приобретение методической, справочной литературы, нормативных документов, в том числе на подписку на периодические издания;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страховые взносы по видам обязательного страхования; по перечню видов добровольного страхования в размерах, определяемых Президентом Республики Беларусь; по договорам страхования гражданской ответственности владельцев транспортных средств при направлении работников в служебную командировку за пределы Республики Беларусь в случаях, когда в соответствии с законодательством страны пребывания командированного работника указанный вид страхования является обязательным;</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данные о формировании выигрышного фонда;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сборы за проезд по платным автомобильным дорогам;</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роялти.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333" w:history="1">
        <w:r w:rsidRPr="003E32EB">
          <w:rPr>
            <w:color w:val="000000"/>
            <w:spacing w:val="-3"/>
            <w:sz w:val="28"/>
            <w:szCs w:val="28"/>
          </w:rPr>
          <w:t>строке 060 таблицы 2</w:t>
        </w:r>
      </w:hyperlink>
      <w:r w:rsidRPr="003E32EB">
        <w:rPr>
          <w:color w:val="000000"/>
          <w:spacing w:val="-3"/>
          <w:sz w:val="28"/>
          <w:szCs w:val="28"/>
        </w:rPr>
        <w:t xml:space="preserve"> отражаются данные о внутризаводском обороте, включаемом в затраты на производство продукции (работ, услуг) в соответствии с отраслевыми методическими рекомендациями по вопросам планирования, учета и калькулирования себестоимости продукции (работ, услуг).</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337" w:history="1">
        <w:r w:rsidRPr="003E32EB">
          <w:rPr>
            <w:color w:val="000000"/>
            <w:spacing w:val="-3"/>
            <w:sz w:val="28"/>
            <w:szCs w:val="28"/>
          </w:rPr>
          <w:t>строке 061 таблицы 2</w:t>
        </w:r>
      </w:hyperlink>
      <w:r w:rsidRPr="003E32EB">
        <w:rPr>
          <w:color w:val="000000"/>
          <w:spacing w:val="-3"/>
          <w:sz w:val="28"/>
          <w:szCs w:val="28"/>
        </w:rPr>
        <w:t xml:space="preserve"> отражаются данные о внутризаводском обороте, включаемом в объем продукции (работ, услуг). По </w:t>
      </w:r>
      <w:hyperlink w:anchor="Par340" w:history="1">
        <w:r w:rsidRPr="003E32EB">
          <w:rPr>
            <w:color w:val="000000"/>
            <w:spacing w:val="-3"/>
            <w:sz w:val="28"/>
            <w:szCs w:val="28"/>
          </w:rPr>
          <w:t>строке 062 таблицы 2</w:t>
        </w:r>
      </w:hyperlink>
      <w:r w:rsidRPr="003E32EB">
        <w:rPr>
          <w:color w:val="000000"/>
          <w:spacing w:val="-3"/>
          <w:sz w:val="28"/>
          <w:szCs w:val="28"/>
        </w:rPr>
        <w:t xml:space="preserve"> отражаются затраты на командировки, связанные с производственной деятельностью организации, по нормам, установленным законодательством Республики Беларусь: суточные, оплата транспортных расходов и расходов по найму жилого помещения командированным.</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К затратам на командировки относятся также фактические расходы по оформлению паспортов и других выездных документов, уплате государственной пошлины, сборы иностранных представительств, комиссионные при обмене чеков в банках на иностранную валюту.</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Строки с </w:t>
      </w:r>
      <w:hyperlink w:anchor="Par343" w:history="1">
        <w:r w:rsidRPr="003E32EB">
          <w:rPr>
            <w:color w:val="000000"/>
            <w:spacing w:val="-3"/>
            <w:sz w:val="28"/>
            <w:szCs w:val="28"/>
          </w:rPr>
          <w:t>063</w:t>
        </w:r>
      </w:hyperlink>
      <w:r w:rsidRPr="003E32EB">
        <w:rPr>
          <w:color w:val="000000"/>
          <w:spacing w:val="-3"/>
          <w:sz w:val="28"/>
          <w:szCs w:val="28"/>
        </w:rPr>
        <w:t xml:space="preserve"> по </w:t>
      </w:r>
      <w:hyperlink w:anchor="Par361" w:history="1">
        <w:r w:rsidRPr="003E32EB">
          <w:rPr>
            <w:color w:val="000000"/>
            <w:spacing w:val="-3"/>
            <w:sz w:val="28"/>
            <w:szCs w:val="28"/>
          </w:rPr>
          <w:t>069 таблицы 2</w:t>
        </w:r>
      </w:hyperlink>
      <w:r w:rsidRPr="003E32EB">
        <w:rPr>
          <w:color w:val="000000"/>
          <w:spacing w:val="-3"/>
          <w:sz w:val="28"/>
          <w:szCs w:val="28"/>
        </w:rPr>
        <w:t xml:space="preserve"> заполняют только организации, основным видом экономической деятельности которых является сельское хозяйство, охота и предоставление услуг в этих областях или рыболовство, рыбоводство и предоставление услуг в этих областях.</w:t>
      </w:r>
    </w:p>
    <w:p w:rsidR="00040C39" w:rsidRPr="003E32EB" w:rsidRDefault="00040C39" w:rsidP="00EA077E">
      <w:pPr>
        <w:ind w:firstLine="709"/>
        <w:jc w:val="both"/>
        <w:rPr>
          <w:color w:val="000000"/>
          <w:spacing w:val="-3"/>
          <w:sz w:val="28"/>
          <w:szCs w:val="28"/>
        </w:rPr>
      </w:pPr>
      <w:hyperlink w:anchor="Par384" w:history="1">
        <w:r w:rsidRPr="003E32EB">
          <w:rPr>
            <w:color w:val="000000"/>
            <w:spacing w:val="-3"/>
            <w:sz w:val="28"/>
            <w:szCs w:val="28"/>
          </w:rPr>
          <w:t>Раздел IV</w:t>
        </w:r>
      </w:hyperlink>
      <w:r w:rsidRPr="003E32EB">
        <w:rPr>
          <w:color w:val="000000"/>
          <w:spacing w:val="-3"/>
          <w:sz w:val="28"/>
          <w:szCs w:val="28"/>
        </w:rPr>
        <w:t xml:space="preserve"> «Распределение продуктов и услуг по основному виду экономической деятельности организации» заполняется за январь - декабрь. Некоммерческие организации раздел IV не заполняют.</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В графе 1 </w:t>
      </w:r>
      <w:hyperlink w:anchor="Par384" w:history="1">
        <w:r w:rsidRPr="003E32EB">
          <w:rPr>
            <w:color w:val="000000"/>
            <w:spacing w:val="-3"/>
            <w:sz w:val="28"/>
            <w:szCs w:val="28"/>
          </w:rPr>
          <w:t>раздела IV</w:t>
        </w:r>
      </w:hyperlink>
      <w:r w:rsidRPr="003E32EB">
        <w:rPr>
          <w:color w:val="000000"/>
          <w:spacing w:val="-3"/>
          <w:sz w:val="28"/>
          <w:szCs w:val="28"/>
        </w:rPr>
        <w:t xml:space="preserve"> отражается распределение части материальных затрат на производство продукции (работ, услуг) по основному виду экономической деятельности организации по видам продуктов и услуг, указанных в графе А, соответствующих кодам видов экономической деятельности с </w:t>
      </w:r>
      <w:hyperlink r:id="rId35" w:history="1">
        <w:r w:rsidRPr="003E32EB">
          <w:rPr>
            <w:color w:val="000000"/>
            <w:spacing w:val="-3"/>
            <w:sz w:val="28"/>
            <w:szCs w:val="28"/>
          </w:rPr>
          <w:t>01000</w:t>
        </w:r>
      </w:hyperlink>
      <w:r w:rsidRPr="003E32EB">
        <w:rPr>
          <w:color w:val="000000"/>
          <w:spacing w:val="-3"/>
          <w:sz w:val="28"/>
          <w:szCs w:val="28"/>
        </w:rPr>
        <w:t xml:space="preserve"> по </w:t>
      </w:r>
      <w:hyperlink r:id="rId36" w:history="1">
        <w:r w:rsidRPr="003E32EB">
          <w:rPr>
            <w:color w:val="000000"/>
            <w:spacing w:val="-3"/>
            <w:sz w:val="28"/>
            <w:szCs w:val="28"/>
          </w:rPr>
          <w:t>41000</w:t>
        </w:r>
      </w:hyperlink>
      <w:r w:rsidRPr="003E32EB">
        <w:rPr>
          <w:color w:val="000000"/>
          <w:spacing w:val="-3"/>
          <w:sz w:val="28"/>
          <w:szCs w:val="28"/>
        </w:rPr>
        <w:t xml:space="preserve"> (подклассы секций с A по E) согласно ОКЭД. Затраты на сырье и материалы, покупные комплектующие изделия, полуфабрикаты, топливо, электрическую и тепловую энергию, отдельные работы и услуги производственного характера, выполненные сторонними организациями (за исключением указанных по строкам с </w:t>
      </w:r>
      <w:hyperlink w:anchor="Par232" w:history="1">
        <w:r w:rsidRPr="003E32EB">
          <w:rPr>
            <w:color w:val="000000"/>
            <w:spacing w:val="-3"/>
            <w:sz w:val="28"/>
            <w:szCs w:val="28"/>
          </w:rPr>
          <w:t>026</w:t>
        </w:r>
      </w:hyperlink>
      <w:r w:rsidRPr="003E32EB">
        <w:rPr>
          <w:color w:val="000000"/>
          <w:spacing w:val="-3"/>
          <w:sz w:val="28"/>
          <w:szCs w:val="28"/>
        </w:rPr>
        <w:t xml:space="preserve"> по </w:t>
      </w:r>
      <w:hyperlink w:anchor="Par241" w:history="1">
        <w:r w:rsidRPr="003E32EB">
          <w:rPr>
            <w:color w:val="000000"/>
            <w:spacing w:val="-3"/>
            <w:sz w:val="28"/>
            <w:szCs w:val="28"/>
          </w:rPr>
          <w:t>029 таблицы 2 раздела II</w:t>
        </w:r>
      </w:hyperlink>
      <w:r w:rsidRPr="003E32EB">
        <w:rPr>
          <w:color w:val="000000"/>
          <w:spacing w:val="-3"/>
          <w:sz w:val="28"/>
          <w:szCs w:val="28"/>
        </w:rPr>
        <w:t xml:space="preserve">), должны быть распределены по соответствующим строкам с </w:t>
      </w:r>
      <w:hyperlink w:anchor="Par407" w:history="1">
        <w:r w:rsidRPr="003E32EB">
          <w:rPr>
            <w:color w:val="000000"/>
            <w:spacing w:val="-3"/>
            <w:sz w:val="28"/>
            <w:szCs w:val="28"/>
          </w:rPr>
          <w:t>110</w:t>
        </w:r>
      </w:hyperlink>
      <w:r w:rsidRPr="003E32EB">
        <w:rPr>
          <w:color w:val="000000"/>
          <w:spacing w:val="-3"/>
          <w:sz w:val="28"/>
          <w:szCs w:val="28"/>
        </w:rPr>
        <w:t xml:space="preserve"> по </w:t>
      </w:r>
      <w:hyperlink w:anchor="Par486" w:history="1">
        <w:r w:rsidRPr="003E32EB">
          <w:rPr>
            <w:color w:val="000000"/>
            <w:spacing w:val="-3"/>
            <w:sz w:val="28"/>
            <w:szCs w:val="28"/>
          </w:rPr>
          <w:t>133 раздела IV</w:t>
        </w:r>
      </w:hyperlink>
      <w:r w:rsidRPr="003E32EB">
        <w:rPr>
          <w:color w:val="000000"/>
          <w:spacing w:val="-3"/>
          <w:sz w:val="28"/>
          <w:szCs w:val="28"/>
        </w:rPr>
        <w:t>.</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Данные по </w:t>
      </w:r>
      <w:hyperlink w:anchor="Par489" w:history="1">
        <w:r w:rsidRPr="003E32EB">
          <w:rPr>
            <w:color w:val="000000"/>
            <w:spacing w:val="-3"/>
            <w:sz w:val="28"/>
            <w:szCs w:val="28"/>
          </w:rPr>
          <w:t>строке 134</w:t>
        </w:r>
      </w:hyperlink>
      <w:r w:rsidRPr="003E32EB">
        <w:rPr>
          <w:color w:val="000000"/>
          <w:spacing w:val="-3"/>
          <w:sz w:val="28"/>
          <w:szCs w:val="28"/>
        </w:rPr>
        <w:t xml:space="preserve"> в графе 1 раздела IV должны быть меньше либо равны данным по </w:t>
      </w:r>
      <w:hyperlink w:anchor="Par216" w:history="1">
        <w:r w:rsidRPr="003E32EB">
          <w:rPr>
            <w:color w:val="000000"/>
            <w:spacing w:val="-3"/>
            <w:sz w:val="28"/>
            <w:szCs w:val="28"/>
          </w:rPr>
          <w:t>строке 022</w:t>
        </w:r>
      </w:hyperlink>
      <w:r w:rsidRPr="003E32EB">
        <w:rPr>
          <w:color w:val="000000"/>
          <w:spacing w:val="-3"/>
          <w:sz w:val="28"/>
          <w:szCs w:val="28"/>
        </w:rPr>
        <w:t xml:space="preserve"> в графе 1 таблицы 2 раздела II за минусом платы за природные ресурсы (</w:t>
      </w:r>
      <w:hyperlink w:anchor="Par254" w:history="1">
        <w:r w:rsidRPr="003E32EB">
          <w:rPr>
            <w:color w:val="000000"/>
            <w:spacing w:val="-3"/>
            <w:sz w:val="28"/>
            <w:szCs w:val="28"/>
          </w:rPr>
          <w:t>строка 034</w:t>
        </w:r>
      </w:hyperlink>
      <w:r w:rsidRPr="003E32EB">
        <w:rPr>
          <w:color w:val="000000"/>
          <w:spacing w:val="-3"/>
          <w:sz w:val="28"/>
          <w:szCs w:val="28"/>
        </w:rPr>
        <w:t xml:space="preserve"> графы 1 таблицы 2 раздела II), налога на добавленную стоимость, включенного в затраты (</w:t>
      </w:r>
      <w:hyperlink w:anchor="Par256" w:history="1">
        <w:r w:rsidRPr="003E32EB">
          <w:rPr>
            <w:color w:val="000000"/>
            <w:spacing w:val="-3"/>
            <w:sz w:val="28"/>
            <w:szCs w:val="28"/>
          </w:rPr>
          <w:t>строка 035</w:t>
        </w:r>
      </w:hyperlink>
      <w:r w:rsidRPr="003E32EB">
        <w:rPr>
          <w:color w:val="000000"/>
          <w:spacing w:val="-3"/>
          <w:sz w:val="28"/>
          <w:szCs w:val="28"/>
        </w:rPr>
        <w:t xml:space="preserve"> графы 1 таблицы 2 раздела II), стоимости работ и услуг производственного характера, выполненных другими организациями, отраженных по строкам с </w:t>
      </w:r>
      <w:hyperlink w:anchor="Par232" w:history="1">
        <w:r w:rsidRPr="003E32EB">
          <w:rPr>
            <w:color w:val="000000"/>
            <w:spacing w:val="-3"/>
            <w:sz w:val="28"/>
            <w:szCs w:val="28"/>
          </w:rPr>
          <w:t>026</w:t>
        </w:r>
      </w:hyperlink>
      <w:r w:rsidRPr="003E32EB">
        <w:rPr>
          <w:color w:val="000000"/>
          <w:spacing w:val="-3"/>
          <w:sz w:val="28"/>
          <w:szCs w:val="28"/>
        </w:rPr>
        <w:t xml:space="preserve"> по </w:t>
      </w:r>
      <w:hyperlink w:anchor="Par241" w:history="1">
        <w:r w:rsidRPr="003E32EB">
          <w:rPr>
            <w:color w:val="000000"/>
            <w:spacing w:val="-3"/>
            <w:sz w:val="28"/>
            <w:szCs w:val="28"/>
          </w:rPr>
          <w:t>029</w:t>
        </w:r>
      </w:hyperlink>
      <w:r w:rsidRPr="003E32EB">
        <w:rPr>
          <w:color w:val="000000"/>
          <w:spacing w:val="-3"/>
          <w:sz w:val="28"/>
          <w:szCs w:val="28"/>
        </w:rPr>
        <w:t xml:space="preserve"> графы 1 таблицы 2 раздела II.</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Остатки сырья и материалов в целом по организации по всем видам экономической деятельности на конец отчетного года отражаются по строкам с </w:t>
      </w:r>
      <w:hyperlink w:anchor="Par407" w:history="1">
        <w:r w:rsidRPr="003E32EB">
          <w:rPr>
            <w:color w:val="000000"/>
            <w:spacing w:val="-3"/>
            <w:sz w:val="28"/>
            <w:szCs w:val="28"/>
          </w:rPr>
          <w:t>110</w:t>
        </w:r>
      </w:hyperlink>
      <w:r w:rsidRPr="003E32EB">
        <w:rPr>
          <w:color w:val="000000"/>
          <w:spacing w:val="-3"/>
          <w:sz w:val="28"/>
          <w:szCs w:val="28"/>
        </w:rPr>
        <w:t xml:space="preserve"> по </w:t>
      </w:r>
      <w:hyperlink w:anchor="Par482" w:history="1">
        <w:r w:rsidRPr="003E32EB">
          <w:rPr>
            <w:color w:val="000000"/>
            <w:spacing w:val="-3"/>
            <w:sz w:val="28"/>
            <w:szCs w:val="28"/>
          </w:rPr>
          <w:t>132</w:t>
        </w:r>
      </w:hyperlink>
      <w:r w:rsidRPr="003E32EB">
        <w:rPr>
          <w:color w:val="000000"/>
          <w:spacing w:val="-3"/>
          <w:sz w:val="28"/>
          <w:szCs w:val="28"/>
        </w:rPr>
        <w:t xml:space="preserve"> раздела IV на основании данных бухгалтерского учета. Данные по </w:t>
      </w:r>
      <w:hyperlink w:anchor="Par489" w:history="1">
        <w:r w:rsidRPr="003E32EB">
          <w:rPr>
            <w:color w:val="000000"/>
            <w:spacing w:val="-3"/>
            <w:sz w:val="28"/>
            <w:szCs w:val="28"/>
          </w:rPr>
          <w:t>строке 134</w:t>
        </w:r>
      </w:hyperlink>
      <w:r w:rsidRPr="003E32EB">
        <w:rPr>
          <w:color w:val="000000"/>
          <w:spacing w:val="-3"/>
          <w:sz w:val="28"/>
          <w:szCs w:val="28"/>
        </w:rPr>
        <w:t xml:space="preserve"> в графах 2 и 3 раздела IV должны соответствовать сумме остатков по счетам бухгалтерского учета 10 «Материалы» за минусом данных субсчета 10-13 «Почтовые марки, оплаченные авиабилеты и другие аналогичные документы», 15 «Заготовление и приобретение материалов», 16 «Отклонение в стоимости материалов».</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Строки с </w:t>
      </w:r>
      <w:hyperlink w:anchor="Par407" w:history="1">
        <w:r w:rsidRPr="003E32EB">
          <w:rPr>
            <w:color w:val="000000"/>
            <w:spacing w:val="-3"/>
            <w:sz w:val="28"/>
            <w:szCs w:val="28"/>
          </w:rPr>
          <w:t>110</w:t>
        </w:r>
      </w:hyperlink>
      <w:r w:rsidRPr="003E32EB">
        <w:rPr>
          <w:color w:val="000000"/>
          <w:spacing w:val="-3"/>
          <w:sz w:val="28"/>
          <w:szCs w:val="28"/>
        </w:rPr>
        <w:t xml:space="preserve"> по </w:t>
      </w:r>
      <w:hyperlink w:anchor="Par486" w:history="1">
        <w:r w:rsidRPr="003E32EB">
          <w:rPr>
            <w:color w:val="000000"/>
            <w:spacing w:val="-3"/>
            <w:sz w:val="28"/>
            <w:szCs w:val="28"/>
          </w:rPr>
          <w:t>133</w:t>
        </w:r>
      </w:hyperlink>
      <w:r w:rsidRPr="003E32EB">
        <w:rPr>
          <w:color w:val="000000"/>
          <w:spacing w:val="-3"/>
          <w:sz w:val="28"/>
          <w:szCs w:val="28"/>
        </w:rPr>
        <w:t xml:space="preserve"> в графе 1 раздела IV заполняются в соответствии с кратким перечнем продуктов и услуг, стоимость которых отражается в данном разделе.</w:t>
      </w:r>
    </w:p>
    <w:p w:rsidR="00040C39" w:rsidRPr="003E32EB" w:rsidRDefault="00040C39" w:rsidP="00EA077E">
      <w:pPr>
        <w:widowControl w:val="0"/>
        <w:ind w:firstLine="709"/>
        <w:jc w:val="both"/>
        <w:rPr>
          <w:sz w:val="28"/>
          <w:szCs w:val="28"/>
        </w:rPr>
      </w:pPr>
      <w:r w:rsidRPr="003E32EB">
        <w:rPr>
          <w:sz w:val="28"/>
          <w:szCs w:val="28"/>
        </w:rPr>
        <w:t xml:space="preserve">Объем производства промышленной продукции (работ, услуг) (далее – объем промышленного производства) представляет собой совокупность произведенной готовой продукции, выполненных работ, оказанных услуг силами персонала организации, классифицируемых по </w:t>
      </w:r>
      <w:r w:rsidRPr="003E32EB">
        <w:rPr>
          <w:bCs/>
          <w:sz w:val="28"/>
          <w:szCs w:val="28"/>
        </w:rPr>
        <w:t xml:space="preserve">общегосударственному классификатору Республики Беларусь </w:t>
      </w:r>
      <w:r w:rsidRPr="003E32EB">
        <w:rPr>
          <w:bCs/>
          <w:sz w:val="28"/>
          <w:szCs w:val="28"/>
        </w:rPr>
        <w:br/>
        <w:t>ОКРБ 005-2011 «Виды экономической деятельности»,</w:t>
      </w:r>
      <w:r w:rsidRPr="003E32EB">
        <w:rPr>
          <w:sz w:val="28"/>
          <w:szCs w:val="28"/>
        </w:rPr>
        <w:t xml:space="preserve"> утвержденному </w:t>
      </w:r>
      <w:bookmarkStart w:id="5" w:name="OLE_LINK10"/>
      <w:bookmarkStart w:id="6" w:name="OLE_LINK12"/>
      <w:r w:rsidRPr="003E32EB">
        <w:rPr>
          <w:sz w:val="28"/>
          <w:szCs w:val="28"/>
        </w:rPr>
        <w:t xml:space="preserve">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 (Национальный реестр правовых актов Республики Беларусь, 2012 г., № 43, 8/24941) </w:t>
      </w:r>
      <w:r w:rsidRPr="003E32EB">
        <w:rPr>
          <w:bCs/>
          <w:sz w:val="28"/>
          <w:szCs w:val="28"/>
        </w:rPr>
        <w:t>(далее </w:t>
      </w:r>
      <w:r w:rsidRPr="003E32EB">
        <w:rPr>
          <w:sz w:val="28"/>
          <w:szCs w:val="28"/>
        </w:rPr>
        <w:t xml:space="preserve">– ОКЭД), в горнодобывающей промышленности; обрабатывающей промышленности; снабжении электроэнергией, газом, паром, горячей водой и кондиционированным воздухом; водоснабжении; сборе, обработке и удалении отходов, деятельности по ликвидации загрязнений (коды 05-39 ОКЭД). </w:t>
      </w:r>
    </w:p>
    <w:bookmarkEnd w:id="5"/>
    <w:bookmarkEnd w:id="6"/>
    <w:p w:rsidR="00040C39" w:rsidRPr="003E32EB" w:rsidRDefault="00040C39" w:rsidP="00EA077E">
      <w:pPr>
        <w:widowControl w:val="0"/>
        <w:ind w:firstLine="720"/>
        <w:jc w:val="both"/>
        <w:rPr>
          <w:sz w:val="28"/>
          <w:szCs w:val="28"/>
        </w:rPr>
      </w:pPr>
      <w:r w:rsidRPr="003E32EB">
        <w:rPr>
          <w:sz w:val="28"/>
          <w:szCs w:val="28"/>
        </w:rPr>
        <w:t>Произведенная продукция (работы, услуги) отражается в составе готовой продукции (работ, услуг), если она оформлена актами приемки, подписанными заказчиком (покупателем), и сдана на склад, заказчику (покупателю) или отгружена до 24 часов последнего дня месяца включительно.</w:t>
      </w:r>
    </w:p>
    <w:p w:rsidR="00040C39" w:rsidRPr="003E32EB" w:rsidRDefault="00040C39" w:rsidP="00EA077E">
      <w:pPr>
        <w:widowControl w:val="0"/>
        <w:ind w:firstLine="709"/>
        <w:jc w:val="both"/>
        <w:rPr>
          <w:sz w:val="28"/>
          <w:szCs w:val="28"/>
        </w:rPr>
      </w:pPr>
      <w:r w:rsidRPr="003E32EB">
        <w:rPr>
          <w:sz w:val="28"/>
          <w:szCs w:val="28"/>
        </w:rPr>
        <w:t>Для организации с двухсменным режимом работы, при котором вторая смена заканчивается после 24 часов, а также при трехсменном режиме работы организации, когда по графику первой сменой считается утренняя смена, может быть установлен порядок, при котором произведенная продукция (работы, услуги) отражается в составе готовой продукции (работ, услуг) за отчетный месяц, если она изготовлена (выполнена), принята в установленном порядке и сдана на склад, заказчику или отгружена и оформлена соответствующими документами до 8 часов утра первого числа следующего за отчетным месяца.</w:t>
      </w:r>
    </w:p>
    <w:p w:rsidR="00040C39" w:rsidRPr="003E32EB" w:rsidRDefault="00040C39" w:rsidP="00EA077E">
      <w:pPr>
        <w:widowControl w:val="0"/>
        <w:ind w:firstLine="720"/>
        <w:jc w:val="both"/>
        <w:rPr>
          <w:sz w:val="28"/>
          <w:szCs w:val="28"/>
        </w:rPr>
      </w:pPr>
      <w:bookmarkStart w:id="7" w:name="OLE_LINK3"/>
      <w:bookmarkStart w:id="8" w:name="OLE_LINK4"/>
      <w:bookmarkStart w:id="9" w:name="OLE_LINK7"/>
      <w:r w:rsidRPr="003E32EB">
        <w:rPr>
          <w:bCs/>
          <w:sz w:val="28"/>
          <w:szCs w:val="28"/>
        </w:rPr>
        <w:t>Готовая</w:t>
      </w:r>
      <w:r w:rsidRPr="003E32EB">
        <w:rPr>
          <w:sz w:val="28"/>
          <w:szCs w:val="28"/>
        </w:rPr>
        <w:t xml:space="preserve"> продукция</w:t>
      </w:r>
      <w:bookmarkEnd w:id="7"/>
      <w:bookmarkEnd w:id="8"/>
      <w:bookmarkEnd w:id="9"/>
      <w:r w:rsidRPr="003E32EB">
        <w:rPr>
          <w:sz w:val="28"/>
          <w:szCs w:val="28"/>
        </w:rPr>
        <w:t xml:space="preserve"> – это изделия и полуфабрикаты, полностью законченные обработкой, соответствующие требованиям действующих стандартов, утвержденным техническим условиям, в том числе по комплектности, или иной нормативно-технической документации, предусмотренной договором, принятые на склад или заказчиком (покупателем) и снабженные сертификатом или другим документом, удостоверяющим их качество. </w:t>
      </w:r>
    </w:p>
    <w:p w:rsidR="00040C39" w:rsidRPr="003E32EB" w:rsidRDefault="00040C39" w:rsidP="00EA077E">
      <w:pPr>
        <w:widowControl w:val="0"/>
        <w:ind w:firstLine="720"/>
        <w:jc w:val="both"/>
        <w:rPr>
          <w:iCs/>
          <w:sz w:val="28"/>
          <w:szCs w:val="28"/>
        </w:rPr>
      </w:pPr>
      <w:r w:rsidRPr="003E32EB">
        <w:rPr>
          <w:iCs/>
          <w:sz w:val="28"/>
          <w:szCs w:val="28"/>
        </w:rPr>
        <w:t>Если в организации нет склада готовой продукции, то продукция включается в состав готовой продукции по моменту ее отгрузки заказчикам (покупателям).</w:t>
      </w:r>
    </w:p>
    <w:p w:rsidR="00040C39" w:rsidRPr="003E32EB" w:rsidRDefault="00040C39" w:rsidP="00EA077E">
      <w:pPr>
        <w:widowControl w:val="0"/>
        <w:ind w:firstLine="720"/>
        <w:jc w:val="both"/>
        <w:rPr>
          <w:bCs/>
          <w:sz w:val="28"/>
          <w:szCs w:val="28"/>
        </w:rPr>
      </w:pPr>
      <w:r w:rsidRPr="003E32EB">
        <w:rPr>
          <w:bCs/>
          <w:sz w:val="28"/>
          <w:szCs w:val="28"/>
        </w:rPr>
        <w:t>Объем промышленного производства определяется без стоимости внутризаводского оборота.</w:t>
      </w:r>
    </w:p>
    <w:p w:rsidR="00040C39" w:rsidRPr="003E32EB" w:rsidRDefault="00040C39" w:rsidP="00EA077E">
      <w:pPr>
        <w:widowControl w:val="0"/>
        <w:ind w:firstLine="720"/>
        <w:jc w:val="both"/>
        <w:rPr>
          <w:bCs/>
          <w:sz w:val="28"/>
          <w:szCs w:val="28"/>
        </w:rPr>
      </w:pPr>
      <w:r w:rsidRPr="003E32EB">
        <w:rPr>
          <w:bCs/>
          <w:sz w:val="28"/>
          <w:szCs w:val="28"/>
        </w:rPr>
        <w:t>Внутризаводской оборот – это стоимость той части изготовленных организацией готовых изделий и полуфабрикатов, которые используются внутри юридического лица на собственные промышленно-производственные нужды и стоимость которых в дальнейшем учитывается в составе себестоимости конечной промышленной продукции.</w:t>
      </w:r>
    </w:p>
    <w:p w:rsidR="00040C39" w:rsidRPr="003E32EB" w:rsidRDefault="00040C39" w:rsidP="00EA077E">
      <w:pPr>
        <w:widowControl w:val="0"/>
        <w:ind w:firstLine="720"/>
        <w:jc w:val="both"/>
        <w:rPr>
          <w:bCs/>
          <w:sz w:val="28"/>
          <w:szCs w:val="28"/>
        </w:rPr>
      </w:pPr>
      <w:r w:rsidRPr="003E32EB">
        <w:rPr>
          <w:bCs/>
          <w:sz w:val="28"/>
          <w:szCs w:val="28"/>
        </w:rPr>
        <w:t xml:space="preserve"> Стоимость предназначенной для реализации продукции вспомогательных производств (ремонтных, тарных цехов и участков и тому подобного) отражается на тех же основаниях, что и продукция основных структурных подразделений этой организации, специализирующихся на производстве промышленной продукции.</w:t>
      </w:r>
    </w:p>
    <w:p w:rsidR="00040C39" w:rsidRPr="003E32EB" w:rsidRDefault="00040C39" w:rsidP="00EA077E">
      <w:pPr>
        <w:widowControl w:val="0"/>
        <w:ind w:firstLine="720"/>
        <w:jc w:val="both"/>
        <w:rPr>
          <w:bCs/>
          <w:sz w:val="28"/>
          <w:szCs w:val="28"/>
        </w:rPr>
      </w:pPr>
      <w:r w:rsidRPr="003E32EB">
        <w:rPr>
          <w:bCs/>
          <w:sz w:val="28"/>
          <w:szCs w:val="28"/>
        </w:rPr>
        <w:t xml:space="preserve">Объем возвращенной бракованной продукции, не подлежащей восстановлению, подлежит исключению из объема промышленного производства за месяцы, в которых бракованная продукция была произведена. Если не установлен точный месяц производства возвращенной бракованной продукции, но установлен хотя бы его год, то исключение бракованной продукции из объема промышленного производства производится пропорционально абсолютным значениям за месяцы года выпуска данной продукции. </w:t>
      </w:r>
    </w:p>
    <w:p w:rsidR="00040C39" w:rsidRPr="003E32EB" w:rsidRDefault="00040C39" w:rsidP="00EA077E">
      <w:pPr>
        <w:pStyle w:val="BodyTextIndent2"/>
        <w:spacing w:after="0" w:line="240" w:lineRule="auto"/>
        <w:ind w:left="0" w:firstLine="720"/>
        <w:jc w:val="both"/>
        <w:rPr>
          <w:bCs/>
          <w:sz w:val="28"/>
          <w:szCs w:val="28"/>
        </w:rPr>
      </w:pPr>
      <w:r w:rsidRPr="003E32EB">
        <w:rPr>
          <w:bCs/>
          <w:sz w:val="28"/>
          <w:szCs w:val="28"/>
        </w:rPr>
        <w:t>Данные о возвращенной бракованной продукции, подвергшейся доработке, не исключаются из объемов промышленного производства в стоимостном выражении, а довключаются по стоимости затрат по доработке по моменту их выполнения.</w:t>
      </w:r>
    </w:p>
    <w:p w:rsidR="00040C39" w:rsidRPr="003E32EB" w:rsidRDefault="00040C39" w:rsidP="00EA077E">
      <w:pPr>
        <w:pStyle w:val="BodyText"/>
        <w:ind w:firstLine="720"/>
        <w:rPr>
          <w:sz w:val="28"/>
          <w:szCs w:val="28"/>
        </w:rPr>
      </w:pPr>
      <w:r w:rsidRPr="003E32EB">
        <w:rPr>
          <w:sz w:val="28"/>
          <w:szCs w:val="28"/>
        </w:rPr>
        <w:t xml:space="preserve">Возврат пищевой продукции производителю на промышленную переработку не исключается из </w:t>
      </w:r>
      <w:r w:rsidRPr="003E32EB">
        <w:rPr>
          <w:bCs/>
          <w:sz w:val="28"/>
          <w:szCs w:val="28"/>
        </w:rPr>
        <w:t>объема промышленного производства</w:t>
      </w:r>
      <w:r w:rsidRPr="003E32EB">
        <w:rPr>
          <w:sz w:val="28"/>
          <w:szCs w:val="28"/>
        </w:rPr>
        <w:t>. После переработки в объем промышленного производства в стоимостном выражении довключается только часть затрат на ее переработку.</w:t>
      </w:r>
    </w:p>
    <w:p w:rsidR="00040C39" w:rsidRPr="003E32EB" w:rsidRDefault="00040C39" w:rsidP="00EA077E">
      <w:pPr>
        <w:pStyle w:val="BodyText"/>
        <w:ind w:firstLine="720"/>
        <w:rPr>
          <w:sz w:val="28"/>
          <w:szCs w:val="28"/>
        </w:rPr>
      </w:pPr>
      <w:r w:rsidRPr="003E32EB">
        <w:rPr>
          <w:sz w:val="28"/>
          <w:szCs w:val="28"/>
        </w:rPr>
        <w:t>Готовая продукция, сданная на склад в предыдущих месяцах и возвращенная в отчетном месяце в цех на доработку, в результате которой не был изготовлен другой вид продукции, не подлежит исключению из объема промышленного производства и запасов готовой продукции за соответствующие месяцы (в зависимости от даты производства возвращенной в цех продукции). После доработки в объем промышленного производства и в запасы готовой продукции в стоимостном выражении продукция довключается только в части затрат на работы по доработке, если это приводит к увеличению отпускной цены.</w:t>
      </w:r>
    </w:p>
    <w:p w:rsidR="00040C39" w:rsidRPr="003E32EB" w:rsidRDefault="00040C39" w:rsidP="00EA077E">
      <w:pPr>
        <w:widowControl w:val="0"/>
        <w:ind w:firstLine="720"/>
        <w:jc w:val="both"/>
        <w:rPr>
          <w:sz w:val="28"/>
          <w:szCs w:val="28"/>
        </w:rPr>
      </w:pPr>
      <w:r w:rsidRPr="003E32EB">
        <w:rPr>
          <w:sz w:val="28"/>
          <w:szCs w:val="28"/>
        </w:rPr>
        <w:t>В объем промышленного производства включаются:</w:t>
      </w:r>
    </w:p>
    <w:p w:rsidR="00040C39" w:rsidRPr="003E32EB" w:rsidRDefault="00040C39" w:rsidP="00EA077E">
      <w:pPr>
        <w:widowControl w:val="0"/>
        <w:numPr>
          <w:ilvl w:val="0"/>
          <w:numId w:val="7"/>
        </w:numPr>
        <w:tabs>
          <w:tab w:val="clear" w:pos="1429"/>
          <w:tab w:val="num" w:pos="0"/>
          <w:tab w:val="left" w:pos="1080"/>
        </w:tabs>
        <w:ind w:left="0" w:firstLine="720"/>
        <w:jc w:val="both"/>
        <w:rPr>
          <w:sz w:val="28"/>
          <w:szCs w:val="28"/>
        </w:rPr>
      </w:pPr>
      <w:r w:rsidRPr="003E32EB">
        <w:rPr>
          <w:sz w:val="28"/>
          <w:szCs w:val="28"/>
        </w:rPr>
        <w:t>стоимость готовых изделий, произведенных всеми структурными подразделениями организации, предназначенных для реализации другим организациям, населению, переданных для использования непромышленными структурными подразделениями своей организации;</w:t>
      </w:r>
    </w:p>
    <w:p w:rsidR="00040C39" w:rsidRPr="003E32EB" w:rsidRDefault="00040C39" w:rsidP="00EA077E">
      <w:pPr>
        <w:widowControl w:val="0"/>
        <w:numPr>
          <w:ilvl w:val="0"/>
          <w:numId w:val="7"/>
        </w:numPr>
        <w:tabs>
          <w:tab w:val="clear" w:pos="1429"/>
          <w:tab w:val="num" w:pos="0"/>
          <w:tab w:val="left" w:pos="1080"/>
        </w:tabs>
        <w:ind w:left="0" w:firstLine="720"/>
        <w:jc w:val="both"/>
        <w:rPr>
          <w:sz w:val="28"/>
          <w:szCs w:val="28"/>
        </w:rPr>
      </w:pPr>
      <w:r w:rsidRPr="003E32EB">
        <w:rPr>
          <w:sz w:val="28"/>
          <w:szCs w:val="28"/>
        </w:rPr>
        <w:t>стоимость полуфабрикатов собственного производства и продукции вспомогательных производств, отпущенных другим организациям, населению и переданных для использования непромышленными структурными подразделениями своей организации;</w:t>
      </w:r>
    </w:p>
    <w:p w:rsidR="00040C39" w:rsidRPr="003E32EB" w:rsidRDefault="00040C39" w:rsidP="00EA077E">
      <w:pPr>
        <w:widowControl w:val="0"/>
        <w:numPr>
          <w:ilvl w:val="0"/>
          <w:numId w:val="7"/>
        </w:numPr>
        <w:tabs>
          <w:tab w:val="clear" w:pos="1429"/>
          <w:tab w:val="num" w:pos="0"/>
          <w:tab w:val="left" w:pos="1080"/>
        </w:tabs>
        <w:ind w:left="0" w:firstLine="720"/>
        <w:jc w:val="both"/>
        <w:rPr>
          <w:sz w:val="28"/>
          <w:szCs w:val="28"/>
        </w:rPr>
      </w:pPr>
      <w:r w:rsidRPr="003E32EB">
        <w:rPr>
          <w:sz w:val="28"/>
          <w:szCs w:val="28"/>
        </w:rPr>
        <w:t>стоимость выполненных работ, оказанных услуг промышленного характера, выполненных по заказам других организаций, населения или своих непромышленных структурных подразделений;</w:t>
      </w:r>
    </w:p>
    <w:p w:rsidR="00040C39" w:rsidRPr="003E32EB" w:rsidRDefault="00040C39" w:rsidP="00EA077E">
      <w:pPr>
        <w:widowControl w:val="0"/>
        <w:numPr>
          <w:ilvl w:val="0"/>
          <w:numId w:val="7"/>
        </w:numPr>
        <w:tabs>
          <w:tab w:val="clear" w:pos="1429"/>
          <w:tab w:val="num" w:pos="0"/>
          <w:tab w:val="left" w:pos="1080"/>
        </w:tabs>
        <w:ind w:left="0" w:firstLine="720"/>
        <w:jc w:val="both"/>
        <w:rPr>
          <w:sz w:val="28"/>
          <w:szCs w:val="28"/>
        </w:rPr>
      </w:pPr>
      <w:r w:rsidRPr="003E32EB">
        <w:rPr>
          <w:sz w:val="28"/>
          <w:szCs w:val="28"/>
        </w:rPr>
        <w:t>стоимость тары, произведенной для отпуска другим организациям.</w:t>
      </w:r>
    </w:p>
    <w:p w:rsidR="00040C39" w:rsidRPr="003E32EB" w:rsidRDefault="00040C39" w:rsidP="00EA077E">
      <w:pPr>
        <w:widowControl w:val="0"/>
        <w:ind w:firstLine="720"/>
        <w:jc w:val="both"/>
        <w:rPr>
          <w:sz w:val="28"/>
          <w:szCs w:val="28"/>
        </w:rPr>
      </w:pPr>
      <w:r w:rsidRPr="003E32EB">
        <w:rPr>
          <w:sz w:val="28"/>
          <w:szCs w:val="28"/>
        </w:rPr>
        <w:t>Если стоимость тары, используемой для упаковки продукции собственного производства, оплачивается покупателем сверх отпускной цены на эту продукцию, то стоимость такой тары включается в объем промышленного производства сверх стоимости готовой продукции в том случае, если это невозвратная тара собственного производства.</w:t>
      </w:r>
    </w:p>
    <w:p w:rsidR="00040C39" w:rsidRPr="003E32EB" w:rsidRDefault="00040C39" w:rsidP="00EA077E">
      <w:pPr>
        <w:widowControl w:val="0"/>
        <w:ind w:firstLine="720"/>
        <w:jc w:val="both"/>
        <w:rPr>
          <w:sz w:val="28"/>
          <w:szCs w:val="28"/>
        </w:rPr>
      </w:pPr>
      <w:r w:rsidRPr="003E32EB">
        <w:rPr>
          <w:sz w:val="28"/>
          <w:szCs w:val="28"/>
        </w:rPr>
        <w:t>Если стоимость тары, используемой для упаковки продукции собственного производства, не оплачивается покупателем сверх отпускной цены на готовую продукцию, то стоимость этой тары не подлежит вычету из стоимости готовой продукции.</w:t>
      </w:r>
    </w:p>
    <w:p w:rsidR="00040C39" w:rsidRPr="003E32EB" w:rsidRDefault="00040C39" w:rsidP="00EA077E">
      <w:pPr>
        <w:widowControl w:val="0"/>
        <w:ind w:firstLine="720"/>
        <w:jc w:val="both"/>
        <w:rPr>
          <w:sz w:val="28"/>
          <w:szCs w:val="28"/>
        </w:rPr>
      </w:pPr>
      <w:r w:rsidRPr="003E32EB">
        <w:rPr>
          <w:sz w:val="28"/>
          <w:szCs w:val="28"/>
        </w:rPr>
        <w:t>Стоимость покупной возвратной тары в объем промышленного производства не включается.</w:t>
      </w:r>
    </w:p>
    <w:p w:rsidR="00040C39" w:rsidRPr="003E32EB" w:rsidRDefault="00040C39" w:rsidP="00EA077E">
      <w:pPr>
        <w:widowControl w:val="0"/>
        <w:ind w:firstLine="720"/>
        <w:jc w:val="both"/>
        <w:rPr>
          <w:sz w:val="28"/>
          <w:szCs w:val="28"/>
        </w:rPr>
      </w:pPr>
      <w:r w:rsidRPr="003E32EB">
        <w:rPr>
          <w:sz w:val="28"/>
          <w:szCs w:val="28"/>
        </w:rPr>
        <w:t>Стоимость возвратной тары собственного производства включается в объем промышленного производства один раз, по моменту ее производства;</w:t>
      </w:r>
    </w:p>
    <w:p w:rsidR="00040C39" w:rsidRPr="003E32EB" w:rsidRDefault="00040C39" w:rsidP="00EA077E">
      <w:pPr>
        <w:widowControl w:val="0"/>
        <w:ind w:firstLine="720"/>
        <w:jc w:val="both"/>
        <w:rPr>
          <w:sz w:val="28"/>
          <w:szCs w:val="28"/>
        </w:rPr>
      </w:pPr>
      <w:r w:rsidRPr="003E32EB">
        <w:rPr>
          <w:sz w:val="28"/>
          <w:szCs w:val="28"/>
        </w:rPr>
        <w:t>Продукция собственного производства, изготовленная для собственных нужд, включается в объем промышленного производства по моменту ее принятия к бухгалтерскому учету в основные средства организации.</w:t>
      </w:r>
    </w:p>
    <w:p w:rsidR="00040C39" w:rsidRPr="003E32EB" w:rsidRDefault="00040C39" w:rsidP="00EA077E">
      <w:pPr>
        <w:widowControl w:val="0"/>
        <w:ind w:firstLine="720"/>
        <w:jc w:val="both"/>
        <w:rPr>
          <w:sz w:val="28"/>
          <w:szCs w:val="28"/>
        </w:rPr>
      </w:pPr>
      <w:r w:rsidRPr="003E32EB">
        <w:rPr>
          <w:sz w:val="28"/>
          <w:szCs w:val="28"/>
        </w:rPr>
        <w:t>Продукция (работы, услуги) с длительным циклом производства, по которой расчеты с заказчиками ведутся отдельными этапами в соответствии с заключенными договорами, включается в объем промышленного производства по стоимости законченных и принятых заказчиком в установленном порядке этапов.</w:t>
      </w:r>
    </w:p>
    <w:p w:rsidR="00040C39" w:rsidRPr="003E32EB" w:rsidRDefault="00040C39" w:rsidP="00EA077E">
      <w:pPr>
        <w:widowControl w:val="0"/>
        <w:ind w:firstLine="720"/>
        <w:jc w:val="both"/>
        <w:rPr>
          <w:sz w:val="28"/>
          <w:szCs w:val="28"/>
        </w:rPr>
      </w:pPr>
      <w:r w:rsidRPr="003E32EB">
        <w:rPr>
          <w:sz w:val="28"/>
          <w:szCs w:val="28"/>
        </w:rPr>
        <w:t>К выполненным работам, оказанным услугам промышленного характера относятся работы и услуги, выполненные силами персонала организации, классифицируемые по ОКЭД в горнодобывающей промышленности; обрабатывающей промышленности; снабжении электроэнергией, газом, паром, горячей водой и кондиционированным воздухом; водоснабжении; сборе, обработке и удалении отходов, деятельности по ликвидации загрязнений, в результате которых продукция подвергается частичной обработке, но не преобразуется в иной вид изделий:</w:t>
      </w:r>
    </w:p>
    <w:p w:rsidR="00040C39" w:rsidRPr="003E32EB" w:rsidRDefault="00040C39" w:rsidP="00EA077E">
      <w:pPr>
        <w:widowControl w:val="0"/>
        <w:ind w:firstLine="709"/>
        <w:jc w:val="both"/>
        <w:rPr>
          <w:sz w:val="28"/>
          <w:szCs w:val="28"/>
        </w:rPr>
      </w:pPr>
      <w:r w:rsidRPr="003E32EB">
        <w:rPr>
          <w:sz w:val="28"/>
          <w:szCs w:val="28"/>
        </w:rPr>
        <w:t>1. отдельные операции по частичной обработке материалов и деталей, по доведению до полной готовности, улучшению качества изделий, изготовленных другими организациями (например, нарезка и изоляция труб, резка на стандартные размеры досок, стекла, бумаги, проволоки и других изделий, строгание и фуговка досок, термообработка, шлифовка, оцинковка, штамповка, раскрой ткани, в том числе для обивки мебели, трикотажного полотна, кож, строчка и вышивка изделий, крашение и отделка пряжи, прорезинивание и обкладка резиной технических тканей и другие);</w:t>
      </w:r>
    </w:p>
    <w:p w:rsidR="00040C39" w:rsidRPr="003E32EB" w:rsidRDefault="00040C39" w:rsidP="00EA077E">
      <w:pPr>
        <w:widowControl w:val="0"/>
        <w:ind w:firstLine="709"/>
        <w:jc w:val="both"/>
        <w:rPr>
          <w:bCs/>
          <w:iCs/>
          <w:sz w:val="28"/>
          <w:szCs w:val="28"/>
        </w:rPr>
      </w:pPr>
      <w:r w:rsidRPr="003E32EB">
        <w:rPr>
          <w:bCs/>
          <w:iCs/>
          <w:sz w:val="28"/>
          <w:szCs w:val="28"/>
        </w:rPr>
        <w:t xml:space="preserve">2. ремонт и техническое обслуживание машин и оборудования </w:t>
      </w:r>
      <w:r w:rsidRPr="003E32EB">
        <w:rPr>
          <w:bCs/>
          <w:iCs/>
          <w:sz w:val="28"/>
          <w:szCs w:val="28"/>
        </w:rPr>
        <w:br/>
        <w:t xml:space="preserve">по заказам других организаций, за исключением ремонта и технического обслуживания  </w:t>
      </w:r>
      <w:r w:rsidRPr="003E32EB">
        <w:rPr>
          <w:sz w:val="28"/>
          <w:szCs w:val="28"/>
        </w:rPr>
        <w:t xml:space="preserve">легковых и грузовых автомобилей, прицепов и полуприцепов, автобусов, троллейбусов, мотоциклов, мотороллеров, мопедов (по ОКЭД классифицируется в разделе </w:t>
      </w:r>
      <w:r w:rsidRPr="003E32EB">
        <w:rPr>
          <w:bCs/>
          <w:iCs/>
          <w:sz w:val="28"/>
          <w:szCs w:val="28"/>
        </w:rPr>
        <w:t>45), оборудования, обеспечивающего функционирование зданий и инженерных сооружений (по ОКЭД – раздел 43), компьютеров и периферийного оборудования, коммуникационного оборудования, предметов личного пользования и бытовых изделий (по ОКЭД – раздел 95).</w:t>
      </w:r>
    </w:p>
    <w:p w:rsidR="00040C39" w:rsidRPr="003E32EB" w:rsidRDefault="00040C39" w:rsidP="00EA077E">
      <w:pPr>
        <w:widowControl w:val="0"/>
        <w:ind w:firstLine="720"/>
        <w:jc w:val="both"/>
        <w:rPr>
          <w:sz w:val="28"/>
          <w:szCs w:val="28"/>
        </w:rPr>
      </w:pPr>
      <w:r w:rsidRPr="003E32EB">
        <w:rPr>
          <w:sz w:val="28"/>
          <w:szCs w:val="28"/>
        </w:rPr>
        <w:t>Работы по реконструкции и капитальному ремонту летательных аппаратов, железнодорожных локомотивов и подвижного состава, судов по заказам других организаций классифицируются в тех же группировках ОКЭД, что и их производство;</w:t>
      </w:r>
    </w:p>
    <w:p w:rsidR="00040C39" w:rsidRPr="003E32EB" w:rsidRDefault="00040C39" w:rsidP="00EA077E">
      <w:pPr>
        <w:widowControl w:val="0"/>
        <w:ind w:firstLine="709"/>
        <w:jc w:val="both"/>
        <w:rPr>
          <w:sz w:val="28"/>
          <w:szCs w:val="28"/>
        </w:rPr>
      </w:pPr>
      <w:r w:rsidRPr="003E32EB">
        <w:rPr>
          <w:sz w:val="28"/>
          <w:szCs w:val="28"/>
        </w:rPr>
        <w:t>3. расфасовка и упаковка покупных лекарственных средств, полученных от других организаций в качестве продукции, содержащей вещества в лечебных дозировках, прошедшей все технологические операции по переработке, оплаченных организацией и предназначенных для перепродажи в определенной лекарственной форме. Исключение составляют не готовые к применению покупные лекарственные средства, прошедшие в организации расфасовку в лечебные дозировки, включаемые в объем промышленного производства;</w:t>
      </w:r>
    </w:p>
    <w:p w:rsidR="00040C39" w:rsidRPr="003E32EB" w:rsidRDefault="00040C39" w:rsidP="00EA077E">
      <w:pPr>
        <w:pStyle w:val="15"/>
        <w:tabs>
          <w:tab w:val="left" w:pos="-3420"/>
          <w:tab w:val="num" w:pos="0"/>
          <w:tab w:val="num" w:pos="1276"/>
          <w:tab w:val="left" w:pos="1418"/>
          <w:tab w:val="left" w:pos="1560"/>
        </w:tabs>
        <w:rPr>
          <w:sz w:val="28"/>
          <w:szCs w:val="28"/>
        </w:rPr>
      </w:pPr>
      <w:r w:rsidRPr="003E32EB">
        <w:rPr>
          <w:sz w:val="28"/>
          <w:szCs w:val="28"/>
        </w:rPr>
        <w:t>4. услуги, способствующие добыче нефти, природного газа и других полезных ископаемых (бурение скважин, монтаж буровых установок на месте, их ремонт и демонтаж; цементирование нефтегазовых скважин; откачивание воды насосами; заглушку и консервацию скважин и так далее);</w:t>
      </w:r>
    </w:p>
    <w:p w:rsidR="00040C39" w:rsidRPr="003E32EB" w:rsidRDefault="00040C39" w:rsidP="00EA077E">
      <w:pPr>
        <w:jc w:val="both"/>
        <w:rPr>
          <w:sz w:val="28"/>
          <w:szCs w:val="28"/>
        </w:rPr>
      </w:pPr>
      <w:r w:rsidRPr="003E32EB">
        <w:rPr>
          <w:sz w:val="28"/>
          <w:szCs w:val="28"/>
        </w:rPr>
        <w:tab/>
        <w:t xml:space="preserve">5. услуги по распределению электроэнергии, газообразного топлива по трубопроводам (кроме магистральных трубопроводов), воды,  снабжению паром и горячей водой. </w:t>
      </w:r>
      <w:r w:rsidRPr="003E32EB">
        <w:rPr>
          <w:iCs/>
          <w:sz w:val="28"/>
          <w:szCs w:val="28"/>
        </w:rPr>
        <w:t>При этом объем услуги приводится без стоимости покупной электроэнергии, теплоэнергии, воды, газа</w:t>
      </w:r>
      <w:r w:rsidRPr="003E32EB">
        <w:rPr>
          <w:sz w:val="28"/>
          <w:szCs w:val="28"/>
        </w:rPr>
        <w:t xml:space="preserve"> и без учета пересчета задолженности  потребителей за отпущенные энергоресурсы в связи с изменением установленного Национальным банком Республики Беларусь официального курса белорусского рубля к иностранной валюте на дату ее погашения;</w:t>
      </w:r>
    </w:p>
    <w:p w:rsidR="00040C39" w:rsidRPr="003E32EB" w:rsidRDefault="00040C39" w:rsidP="00EA077E">
      <w:pPr>
        <w:pStyle w:val="15"/>
        <w:tabs>
          <w:tab w:val="left" w:pos="-3420"/>
          <w:tab w:val="num" w:pos="0"/>
          <w:tab w:val="num" w:pos="1276"/>
          <w:tab w:val="left" w:pos="1418"/>
          <w:tab w:val="left" w:pos="1560"/>
        </w:tabs>
        <w:rPr>
          <w:iCs/>
          <w:sz w:val="28"/>
          <w:szCs w:val="28"/>
        </w:rPr>
      </w:pPr>
      <w:r w:rsidRPr="003E32EB">
        <w:rPr>
          <w:iCs/>
          <w:sz w:val="28"/>
          <w:szCs w:val="28"/>
        </w:rPr>
        <w:t xml:space="preserve">6. монтаж, пуск и наладка у заказчика технологического оборудования как собственного производства, так и оборудования заказчика, осуществляемые по договору собственными силами, </w:t>
      </w:r>
      <w:r w:rsidRPr="003E32EB">
        <w:rPr>
          <w:sz w:val="28"/>
          <w:szCs w:val="28"/>
        </w:rPr>
        <w:t xml:space="preserve">за исключением оборудования, обеспечивающего функционирование зданий и инженерных сооружений (по ОКЭД классифицируется в разделе 43). </w:t>
      </w:r>
    </w:p>
    <w:p w:rsidR="00040C39" w:rsidRPr="003E32EB" w:rsidRDefault="00040C39" w:rsidP="00EA077E">
      <w:pPr>
        <w:pStyle w:val="BodyTextIndent3"/>
        <w:spacing w:line="240" w:lineRule="auto"/>
        <w:rPr>
          <w:iCs/>
          <w:sz w:val="28"/>
          <w:szCs w:val="28"/>
        </w:rPr>
      </w:pPr>
      <w:r w:rsidRPr="003E32EB">
        <w:rPr>
          <w:iCs/>
          <w:sz w:val="28"/>
          <w:szCs w:val="28"/>
        </w:rPr>
        <w:t>Монтаж, пуск и наладка оборудования собственного производства у заказчика, а также шефмонтаж, заключающийся в техническом руководстве монтажом, пуском и наладкой оборудования своего производства у заказчика, производимый силами своего персонала, относится к работам (услугам) промышленного характера и включается в объем промышленного производства только при условии, что стоимость монтажа, пуска и наладки не входит в отпускную цену оборудования, но по техническим условиям и заключенному договору оборудование считается готовым лишь после выполнения указанных работ.</w:t>
      </w:r>
    </w:p>
    <w:p w:rsidR="00040C39" w:rsidRPr="003E32EB" w:rsidRDefault="00040C39" w:rsidP="00EA077E">
      <w:pPr>
        <w:pStyle w:val="BodyTextIndent3"/>
        <w:spacing w:line="240" w:lineRule="auto"/>
        <w:rPr>
          <w:iCs/>
          <w:sz w:val="28"/>
          <w:szCs w:val="28"/>
        </w:rPr>
      </w:pPr>
      <w:r w:rsidRPr="003E32EB">
        <w:rPr>
          <w:iCs/>
          <w:sz w:val="28"/>
          <w:szCs w:val="28"/>
        </w:rPr>
        <w:t>Если организация, производя капитальный ремонт оборудования собственного производства, выполняет у заказчика демонтаж и монтаж этого оборудования, то в объем промышленного производства включается стоимость капитального ремонта оборудования без исключения стоимости демонтажа и монтажа этого оборудования;</w:t>
      </w:r>
    </w:p>
    <w:p w:rsidR="00040C39" w:rsidRPr="003E32EB" w:rsidRDefault="00040C39" w:rsidP="00EA077E">
      <w:pPr>
        <w:widowControl w:val="0"/>
        <w:ind w:firstLine="709"/>
        <w:jc w:val="both"/>
        <w:rPr>
          <w:bCs/>
          <w:iCs/>
          <w:sz w:val="28"/>
          <w:szCs w:val="28"/>
        </w:rPr>
      </w:pPr>
      <w:r w:rsidRPr="003E32EB">
        <w:rPr>
          <w:bCs/>
          <w:iCs/>
          <w:sz w:val="28"/>
          <w:szCs w:val="28"/>
        </w:rPr>
        <w:t>7. услуги, оказываемые в области полиграфической деятельности;</w:t>
      </w:r>
    </w:p>
    <w:p w:rsidR="00040C39" w:rsidRPr="003E32EB" w:rsidRDefault="00040C39" w:rsidP="00EA077E">
      <w:pPr>
        <w:widowControl w:val="0"/>
        <w:ind w:firstLine="709"/>
        <w:jc w:val="both"/>
        <w:rPr>
          <w:bCs/>
          <w:iCs/>
          <w:sz w:val="28"/>
          <w:szCs w:val="28"/>
        </w:rPr>
      </w:pPr>
      <w:r w:rsidRPr="003E32EB">
        <w:rPr>
          <w:bCs/>
          <w:iCs/>
          <w:sz w:val="28"/>
          <w:szCs w:val="28"/>
        </w:rPr>
        <w:t>8. услуги по сбору, обработке, сбросу сточных вод, удалению отходов; сортировке отходов с целью извлечения вторичных материальных ресурсов, эксплуатации объектов обезвреживания и захоронения отходов;</w:t>
      </w:r>
    </w:p>
    <w:p w:rsidR="00040C39" w:rsidRPr="003E32EB" w:rsidRDefault="00040C39" w:rsidP="00EA077E">
      <w:pPr>
        <w:widowControl w:val="0"/>
        <w:ind w:firstLine="709"/>
        <w:jc w:val="both"/>
        <w:rPr>
          <w:bCs/>
          <w:iCs/>
          <w:sz w:val="28"/>
          <w:szCs w:val="28"/>
        </w:rPr>
      </w:pPr>
      <w:r w:rsidRPr="003E32EB">
        <w:rPr>
          <w:bCs/>
          <w:iCs/>
          <w:sz w:val="28"/>
          <w:szCs w:val="28"/>
        </w:rPr>
        <w:t>9. услуги по ликвидации загрязнений и прочие услуги в области удаления отходов.</w:t>
      </w:r>
    </w:p>
    <w:p w:rsidR="00040C39" w:rsidRPr="003E32EB" w:rsidRDefault="00040C39" w:rsidP="00EA077E">
      <w:pPr>
        <w:widowControl w:val="0"/>
        <w:ind w:left="709"/>
        <w:jc w:val="both"/>
        <w:rPr>
          <w:sz w:val="28"/>
          <w:szCs w:val="28"/>
        </w:rPr>
      </w:pPr>
      <w:r w:rsidRPr="003E32EB">
        <w:rPr>
          <w:sz w:val="28"/>
          <w:szCs w:val="28"/>
        </w:rPr>
        <w:t>Не включаются в объем промышленного производства:</w:t>
      </w:r>
    </w:p>
    <w:p w:rsidR="00040C39" w:rsidRPr="003E32EB" w:rsidRDefault="00040C39" w:rsidP="00EA077E">
      <w:pPr>
        <w:widowControl w:val="0"/>
        <w:ind w:firstLine="709"/>
        <w:jc w:val="both"/>
        <w:rPr>
          <w:sz w:val="28"/>
          <w:szCs w:val="28"/>
        </w:rPr>
      </w:pPr>
      <w:r w:rsidRPr="003E32EB">
        <w:rPr>
          <w:sz w:val="28"/>
          <w:szCs w:val="28"/>
        </w:rPr>
        <w:t>1. стоимость продукции, полуфабрикатов и работ (услуг) промышленного характера, не соответствующих требованиям действующих стандартов или техническим условиям, даже если они реализованы другим организациям;</w:t>
      </w:r>
    </w:p>
    <w:p w:rsidR="00040C39" w:rsidRPr="003E32EB" w:rsidRDefault="00040C39" w:rsidP="00EA077E">
      <w:pPr>
        <w:autoSpaceDE w:val="0"/>
        <w:autoSpaceDN w:val="0"/>
        <w:adjustRightInd w:val="0"/>
        <w:ind w:firstLine="540"/>
        <w:jc w:val="both"/>
        <w:rPr>
          <w:sz w:val="28"/>
          <w:szCs w:val="28"/>
        </w:rPr>
      </w:pPr>
      <w:r w:rsidRPr="003E32EB">
        <w:rPr>
          <w:sz w:val="28"/>
          <w:szCs w:val="28"/>
        </w:rPr>
        <w:t xml:space="preserve"> 2. стоимость товарно-материальных ценностей, приобретенных </w:t>
      </w:r>
      <w:r w:rsidRPr="003E32EB">
        <w:rPr>
          <w:sz w:val="28"/>
          <w:szCs w:val="28"/>
        </w:rPr>
        <w:br/>
        <w:t>в качестве товаров для реализации (их приобретение отражается на счете бухгалтерского учета 41 «Товары»), а также стоимость проданных излишков сырья и материалов, приобретение которых учитывалось на счетах учета производственных запасов;</w:t>
      </w:r>
    </w:p>
    <w:p w:rsidR="00040C39" w:rsidRPr="003E32EB" w:rsidRDefault="00040C39" w:rsidP="00EA077E">
      <w:pPr>
        <w:widowControl w:val="0"/>
        <w:ind w:firstLine="709"/>
        <w:jc w:val="both"/>
        <w:rPr>
          <w:sz w:val="28"/>
          <w:szCs w:val="28"/>
        </w:rPr>
      </w:pPr>
      <w:r w:rsidRPr="003E32EB">
        <w:rPr>
          <w:sz w:val="28"/>
          <w:szCs w:val="28"/>
        </w:rPr>
        <w:t>3. стоимость продукции собственного производства, подлежащей лабораторному анализу или выборочным испытаниям, в тех случаях, когда согласно требованиям стандартов или техническим условиям испытания проходит не вся продукция, а только ее часть.</w:t>
      </w:r>
    </w:p>
    <w:p w:rsidR="00040C39" w:rsidRPr="003E32EB" w:rsidRDefault="00040C39" w:rsidP="00EA077E">
      <w:pPr>
        <w:widowControl w:val="0"/>
        <w:ind w:firstLine="709"/>
        <w:jc w:val="both"/>
        <w:rPr>
          <w:sz w:val="28"/>
          <w:szCs w:val="28"/>
        </w:rPr>
      </w:pPr>
      <w:r w:rsidRPr="003E32EB">
        <w:rPr>
          <w:sz w:val="28"/>
          <w:szCs w:val="28"/>
        </w:rPr>
        <w:t>Если после проведения лабораторного анализа или испытаний продукция предназначается для реализации, то она подлежит включению в объем промышленного производства в том отчетном месяце, когда закончен лабораторный анализ или испытания при соблюдении остальных требований готовности изделий;</w:t>
      </w:r>
    </w:p>
    <w:p w:rsidR="00040C39" w:rsidRPr="003E32EB" w:rsidRDefault="00040C39" w:rsidP="00EA077E">
      <w:pPr>
        <w:widowControl w:val="0"/>
        <w:ind w:firstLine="709"/>
        <w:jc w:val="both"/>
        <w:rPr>
          <w:sz w:val="28"/>
          <w:szCs w:val="28"/>
        </w:rPr>
      </w:pPr>
      <w:r w:rsidRPr="003E32EB">
        <w:rPr>
          <w:sz w:val="28"/>
          <w:szCs w:val="28"/>
        </w:rPr>
        <w:t>4. стоимость изделий, приобретаемых для комплектации выпускаемой продукции, не требующих затрат по их обработке или сборке и стоимость которых не включается в себестоимость выпускаемой продукции, а подлежит возмещению покупателями отдельно.</w:t>
      </w:r>
    </w:p>
    <w:p w:rsidR="00040C39" w:rsidRPr="003E32EB" w:rsidRDefault="00040C39" w:rsidP="00EA077E">
      <w:pPr>
        <w:widowControl w:val="0"/>
        <w:ind w:firstLine="720"/>
        <w:jc w:val="both"/>
        <w:rPr>
          <w:sz w:val="28"/>
          <w:szCs w:val="28"/>
        </w:rPr>
      </w:pPr>
      <w:r w:rsidRPr="003E32EB">
        <w:rPr>
          <w:sz w:val="28"/>
          <w:szCs w:val="28"/>
        </w:rPr>
        <w:t xml:space="preserve">Стоимостная оценка объема промышленного производства осуществляется в фактических отпускных ценах (ценах отгрузки) </w:t>
      </w:r>
      <w:bookmarkStart w:id="10" w:name="OLE_LINK8"/>
      <w:bookmarkStart w:id="11" w:name="OLE_LINK9"/>
      <w:r w:rsidRPr="003E32EB">
        <w:rPr>
          <w:sz w:val="28"/>
          <w:szCs w:val="28"/>
        </w:rPr>
        <w:t>за вычетом налогов и сборов, исчисляемых из выручки, включая средства, полученные из бюджета в связи с государственным регулированием цен и тарифов, на покрытие убытков, на возмещение затрат на производство</w:t>
      </w:r>
      <w:bookmarkEnd w:id="10"/>
      <w:bookmarkEnd w:id="11"/>
      <w:r w:rsidRPr="003E32EB">
        <w:rPr>
          <w:sz w:val="28"/>
          <w:szCs w:val="28"/>
        </w:rPr>
        <w:t>.</w:t>
      </w:r>
    </w:p>
    <w:p w:rsidR="00040C39" w:rsidRPr="003E32EB" w:rsidRDefault="00040C39" w:rsidP="00EA077E">
      <w:pPr>
        <w:widowControl w:val="0"/>
        <w:ind w:firstLine="720"/>
        <w:jc w:val="both"/>
        <w:rPr>
          <w:sz w:val="28"/>
          <w:szCs w:val="28"/>
        </w:rPr>
      </w:pPr>
      <w:r w:rsidRPr="003E32EB">
        <w:rPr>
          <w:sz w:val="28"/>
          <w:szCs w:val="28"/>
        </w:rPr>
        <w:t>Сумма дотаций, полученных на возмещение разницы в цене, включается в объем промышленного производства по моменту ее фактического поступления.</w:t>
      </w:r>
    </w:p>
    <w:p w:rsidR="00040C39" w:rsidRPr="003E32EB" w:rsidRDefault="00040C39" w:rsidP="00EA077E">
      <w:pPr>
        <w:widowControl w:val="0"/>
        <w:numPr>
          <w:ilvl w:val="0"/>
          <w:numId w:val="6"/>
        </w:numPr>
        <w:tabs>
          <w:tab w:val="num" w:pos="1134"/>
        </w:tabs>
        <w:ind w:left="0" w:firstLine="720"/>
        <w:jc w:val="both"/>
        <w:rPr>
          <w:sz w:val="28"/>
          <w:szCs w:val="28"/>
        </w:rPr>
      </w:pPr>
      <w:r w:rsidRPr="003E32EB">
        <w:rPr>
          <w:sz w:val="28"/>
          <w:szCs w:val="28"/>
        </w:rPr>
        <w:t>Объем промышленного производства отражается по ценам, сформированным на условиях франко-станция отправления.</w:t>
      </w:r>
    </w:p>
    <w:p w:rsidR="00040C39" w:rsidRPr="003E32EB" w:rsidRDefault="00040C39" w:rsidP="00EA077E">
      <w:pPr>
        <w:widowControl w:val="0"/>
        <w:ind w:firstLine="720"/>
        <w:jc w:val="both"/>
        <w:rPr>
          <w:sz w:val="28"/>
          <w:szCs w:val="28"/>
        </w:rPr>
      </w:pPr>
      <w:r w:rsidRPr="003E32EB">
        <w:rPr>
          <w:sz w:val="28"/>
          <w:szCs w:val="28"/>
        </w:rPr>
        <w:t>Если на продукцию применяются только цены, сформированные на условиях франко-станция назначения, то стоимость транспортировки продукции от станции отправления до станции назначения исключается из объема промышленного производства.</w:t>
      </w:r>
    </w:p>
    <w:p w:rsidR="00040C39" w:rsidRPr="003E32EB" w:rsidRDefault="00040C39" w:rsidP="00EA077E">
      <w:pPr>
        <w:widowControl w:val="0"/>
        <w:ind w:firstLine="720"/>
        <w:jc w:val="both"/>
        <w:rPr>
          <w:sz w:val="28"/>
          <w:szCs w:val="28"/>
        </w:rPr>
      </w:pPr>
      <w:r w:rsidRPr="003E32EB">
        <w:rPr>
          <w:sz w:val="28"/>
          <w:szCs w:val="28"/>
        </w:rPr>
        <w:t>Если на продукцию применяются только цены, сформированные на условиях франко-склад изготовителя, то объем промышленного производства отражается по этим ценам.</w:t>
      </w:r>
    </w:p>
    <w:p w:rsidR="00040C39" w:rsidRPr="003E32EB" w:rsidRDefault="00040C39" w:rsidP="00EA077E">
      <w:pPr>
        <w:widowControl w:val="0"/>
        <w:ind w:firstLine="720"/>
        <w:jc w:val="both"/>
        <w:rPr>
          <w:sz w:val="28"/>
          <w:szCs w:val="28"/>
        </w:rPr>
      </w:pPr>
      <w:r w:rsidRPr="003E32EB">
        <w:rPr>
          <w:sz w:val="28"/>
          <w:szCs w:val="28"/>
        </w:rPr>
        <w:t xml:space="preserve">Готовая продукция, произведенная в отчетном месяце и предназначенная для отгрузки другим организациям, но еще не отгруженная, включается в объем промышленного производства по отпускным ценам, действовавшим на дату сдачи на склад готовой продукции. В случае значительного колебания цен на дату сдачи на склад готовой продукции используется средневзвешенная цена отгрузки за отчетный месяц на данную продукцию (вид продукции). </w:t>
      </w:r>
    </w:p>
    <w:p w:rsidR="00040C39" w:rsidRPr="003E32EB" w:rsidRDefault="00040C39" w:rsidP="00EA077E">
      <w:pPr>
        <w:widowControl w:val="0"/>
        <w:ind w:firstLine="720"/>
        <w:jc w:val="both"/>
        <w:rPr>
          <w:sz w:val="28"/>
          <w:szCs w:val="28"/>
        </w:rPr>
      </w:pPr>
      <w:r w:rsidRPr="003E32EB">
        <w:rPr>
          <w:sz w:val="28"/>
          <w:szCs w:val="28"/>
        </w:rPr>
        <w:t xml:space="preserve">Продукция, поставляемая на экспорт в соответствии </w:t>
      </w:r>
      <w:r w:rsidRPr="003E32EB">
        <w:rPr>
          <w:sz w:val="28"/>
          <w:szCs w:val="28"/>
        </w:rPr>
        <w:br/>
        <w:t>с заключенными контрактами, включается в объем промышленного производства по контрактным ценам, пересчитанным в белорусские рубли по курсу Национального банка Республики Беларусь, действовавшему на момент отгрузки продукции (если продукция была отгружена в тот же день, когда зачислена в составе готовой) либо на дату сдачи на склад готовой продукции (если продукция не была отгружена).</w:t>
      </w:r>
    </w:p>
    <w:p w:rsidR="00040C39" w:rsidRPr="003E32EB" w:rsidRDefault="00040C39" w:rsidP="00EA077E">
      <w:pPr>
        <w:widowControl w:val="0"/>
        <w:ind w:firstLine="720"/>
        <w:jc w:val="both"/>
        <w:rPr>
          <w:color w:val="000000"/>
          <w:sz w:val="28"/>
          <w:szCs w:val="28"/>
        </w:rPr>
      </w:pPr>
      <w:r w:rsidRPr="003E32EB">
        <w:rPr>
          <w:sz w:val="28"/>
          <w:szCs w:val="28"/>
        </w:rPr>
        <w:t xml:space="preserve">Продукция (работы, услуги), передаваемая потребителям безвозмездно, </w:t>
      </w:r>
      <w:r w:rsidRPr="003E32EB">
        <w:rPr>
          <w:iCs/>
          <w:sz w:val="28"/>
          <w:szCs w:val="28"/>
        </w:rPr>
        <w:t xml:space="preserve">направляемая организацией своим непромышленным </w:t>
      </w:r>
      <w:r w:rsidRPr="003E32EB">
        <w:rPr>
          <w:sz w:val="28"/>
          <w:szCs w:val="28"/>
        </w:rPr>
        <w:t xml:space="preserve">структурным </w:t>
      </w:r>
      <w:r w:rsidRPr="003E32EB">
        <w:rPr>
          <w:iCs/>
          <w:sz w:val="28"/>
          <w:szCs w:val="28"/>
        </w:rPr>
        <w:t>подразделениям</w:t>
      </w:r>
      <w:r w:rsidRPr="003E32EB">
        <w:rPr>
          <w:sz w:val="28"/>
          <w:szCs w:val="28"/>
        </w:rPr>
        <w:t xml:space="preserve">, предоставляемая своим работникам в счет оплаты труда, а также предназначенная для зачисления в состав собственных основных средств, включается в объем промышленного производства (отгруженной продукции (работ, услуг)) по средневзвешенной цене отгрузки за отчетный месяц на аналогичную продукцию (работы, услуги), а в случае отсутствия отгрузки аналогичной продукции (работ, услуг) – по фактической себестоимости. </w:t>
      </w:r>
      <w:r w:rsidRPr="003E32EB">
        <w:rPr>
          <w:color w:val="000000"/>
          <w:sz w:val="28"/>
          <w:szCs w:val="28"/>
        </w:rPr>
        <w:t>В случае отсутствия отгрузки такой продукции объем производства промышленной продукции в фактических отпускных ценах определяется по цене последней отгрузки, но не ниже фактической себестоимости.</w:t>
      </w:r>
    </w:p>
    <w:p w:rsidR="00040C39" w:rsidRPr="003E32EB" w:rsidRDefault="00040C39" w:rsidP="00EA077E">
      <w:pPr>
        <w:widowControl w:val="0"/>
        <w:ind w:firstLine="720"/>
        <w:jc w:val="both"/>
        <w:rPr>
          <w:sz w:val="28"/>
          <w:szCs w:val="28"/>
        </w:rPr>
      </w:pPr>
      <w:r w:rsidRPr="003E32EB">
        <w:rPr>
          <w:sz w:val="28"/>
          <w:szCs w:val="28"/>
        </w:rPr>
        <w:t>Выполненные работы и оказанные услуги промышленного характера включаются в объем промышленного производства (отгруженной продукции (работ, услуг)) в фактических отпускных ценах</w:t>
      </w:r>
      <w:r w:rsidRPr="003E32EB">
        <w:rPr>
          <w:sz w:val="28"/>
          <w:szCs w:val="28"/>
        </w:rPr>
        <w:br/>
        <w:t>в соответствии с заключенными договорами, включая стоимость израсходованных при этом вспомогательных материалов, узлов, деталей, запасных частей организации, но без стоимости изделий и материалов, полученных от заказчика для обработки, ремонта или доведения до полной готовности, а также без стоимости израсходованных при этом вспомогательных материалов, узлов, деталей и запасных частей заказчика.</w:t>
      </w:r>
    </w:p>
    <w:p w:rsidR="00040C39" w:rsidRPr="003E32EB" w:rsidRDefault="00040C39" w:rsidP="00EA077E">
      <w:pPr>
        <w:widowControl w:val="0"/>
        <w:ind w:firstLine="720"/>
        <w:jc w:val="both"/>
        <w:rPr>
          <w:sz w:val="28"/>
          <w:szCs w:val="28"/>
        </w:rPr>
      </w:pPr>
      <w:r w:rsidRPr="003E32EB">
        <w:rPr>
          <w:bCs/>
          <w:sz w:val="28"/>
          <w:szCs w:val="28"/>
        </w:rPr>
        <w:t xml:space="preserve">Объем отгруженной продукции (работ, услуг) представляет собой </w:t>
      </w:r>
      <w:r w:rsidRPr="003E32EB">
        <w:rPr>
          <w:sz w:val="28"/>
          <w:szCs w:val="28"/>
        </w:rPr>
        <w:t xml:space="preserve">стоимость </w:t>
      </w:r>
      <w:r w:rsidRPr="003E32EB">
        <w:rPr>
          <w:bCs/>
          <w:sz w:val="28"/>
          <w:szCs w:val="28"/>
        </w:rPr>
        <w:t>промышленной</w:t>
      </w:r>
      <w:r w:rsidRPr="003E32EB">
        <w:rPr>
          <w:sz w:val="28"/>
          <w:szCs w:val="28"/>
        </w:rPr>
        <w:t xml:space="preserve"> продукции собственного производства, выполненных работ и оказанных услуг промышленного характера,  фактически отгруженных (переданных) потребителям, соответственно, в отчетном и предыдущем месяцах и соответствующем отчетному месяце предыдущего года (включая продукцию, сданную по акту заказчику на месте), независимо от того, поступили деньги на счет организации-изготовителя или нет.</w:t>
      </w:r>
    </w:p>
    <w:p w:rsidR="00040C39" w:rsidRPr="003E32EB" w:rsidRDefault="00040C39" w:rsidP="00EA077E">
      <w:pPr>
        <w:widowControl w:val="0"/>
        <w:ind w:firstLine="720"/>
        <w:jc w:val="both"/>
        <w:rPr>
          <w:sz w:val="28"/>
          <w:szCs w:val="28"/>
        </w:rPr>
      </w:pPr>
      <w:r w:rsidRPr="003E32EB">
        <w:rPr>
          <w:bCs/>
          <w:sz w:val="28"/>
          <w:szCs w:val="28"/>
        </w:rPr>
        <w:t>Моментом отгрузки считается:</w:t>
      </w:r>
    </w:p>
    <w:p w:rsidR="00040C39" w:rsidRPr="003E32EB" w:rsidRDefault="00040C39" w:rsidP="00EA077E">
      <w:pPr>
        <w:widowControl w:val="0"/>
        <w:ind w:firstLine="720"/>
        <w:jc w:val="both"/>
        <w:rPr>
          <w:sz w:val="28"/>
          <w:szCs w:val="28"/>
        </w:rPr>
      </w:pPr>
      <w:r w:rsidRPr="003E32EB">
        <w:rPr>
          <w:sz w:val="28"/>
          <w:szCs w:val="28"/>
        </w:rPr>
        <w:t>при отгрузке продукции иногороднему получателю – дата сдачи ее организации транспорта или связи, определяемая датой на документе, удостоверяющем факт принятия груза к перевозке транспортной организацией или собственным транспортным структурным подразделением, или документе организации связи;</w:t>
      </w:r>
    </w:p>
    <w:p w:rsidR="00040C39" w:rsidRPr="003E32EB" w:rsidRDefault="00040C39" w:rsidP="00EA077E">
      <w:pPr>
        <w:widowControl w:val="0"/>
        <w:ind w:firstLine="720"/>
        <w:jc w:val="both"/>
        <w:rPr>
          <w:sz w:val="28"/>
          <w:szCs w:val="28"/>
        </w:rPr>
      </w:pPr>
      <w:r w:rsidRPr="003E32EB">
        <w:rPr>
          <w:sz w:val="28"/>
          <w:szCs w:val="28"/>
        </w:rPr>
        <w:t>при сдаче продукции на склад получателя или изготовителя – дата на документе, удостоверяющем факт сдачи готовой продукции на месте или дата подписания покупателем документов, подтверждающих выполнение работ, оказания услуг промышленного характера;</w:t>
      </w:r>
    </w:p>
    <w:p w:rsidR="00040C39" w:rsidRPr="003E32EB" w:rsidRDefault="00040C39" w:rsidP="00EA077E">
      <w:pPr>
        <w:widowControl w:val="0"/>
        <w:ind w:firstLine="720"/>
        <w:jc w:val="both"/>
        <w:rPr>
          <w:sz w:val="28"/>
          <w:szCs w:val="28"/>
        </w:rPr>
      </w:pPr>
      <w:r w:rsidRPr="003E32EB">
        <w:rPr>
          <w:sz w:val="28"/>
          <w:szCs w:val="28"/>
        </w:rPr>
        <w:t>при реализации продукции собственного производства через собственные торговые сети, находящиеся на балансе организации, – дата продажи;</w:t>
      </w:r>
    </w:p>
    <w:p w:rsidR="00040C39" w:rsidRPr="003E32EB" w:rsidRDefault="00040C39" w:rsidP="00EA077E">
      <w:pPr>
        <w:widowControl w:val="0"/>
        <w:ind w:firstLine="720"/>
        <w:jc w:val="both"/>
        <w:rPr>
          <w:sz w:val="28"/>
          <w:szCs w:val="28"/>
        </w:rPr>
      </w:pPr>
      <w:r w:rsidRPr="003E32EB">
        <w:rPr>
          <w:sz w:val="28"/>
          <w:szCs w:val="28"/>
        </w:rPr>
        <w:t xml:space="preserve">при отгрузке продукции через комиссионера на основании договора комиссии – дата отгрузки продукции комиссионером покупателю. </w:t>
      </w:r>
    </w:p>
    <w:p w:rsidR="00040C39" w:rsidRPr="003E32EB" w:rsidRDefault="00040C39" w:rsidP="00EA077E">
      <w:pPr>
        <w:widowControl w:val="0"/>
        <w:ind w:firstLine="720"/>
        <w:jc w:val="both"/>
        <w:rPr>
          <w:sz w:val="28"/>
          <w:szCs w:val="28"/>
        </w:rPr>
      </w:pPr>
      <w:r w:rsidRPr="003E32EB">
        <w:rPr>
          <w:sz w:val="28"/>
          <w:szCs w:val="28"/>
        </w:rPr>
        <w:t>Объем отгруженной продукции (работ, услуг) отражается в фактических отпускных ценах за вычетом налогов и сборов, исчисляемых из выручки, включая средства, полученные из бюджета в связи с государственным регулированием цен и тарифов, на покрытие убытков, на возмещение затрат на производство.</w:t>
      </w:r>
    </w:p>
    <w:p w:rsidR="00040C39" w:rsidRPr="003E32EB" w:rsidRDefault="00040C39" w:rsidP="00EA077E">
      <w:pPr>
        <w:widowControl w:val="0"/>
        <w:ind w:firstLine="720"/>
        <w:jc w:val="both"/>
        <w:rPr>
          <w:sz w:val="28"/>
          <w:szCs w:val="28"/>
        </w:rPr>
      </w:pPr>
      <w:r w:rsidRPr="003E32EB">
        <w:rPr>
          <w:sz w:val="28"/>
          <w:szCs w:val="28"/>
        </w:rPr>
        <w:t>Стоимость транспортировки отгруженной продукции от станции отправления до станции назначения исключается из объема отгруженной продукции.</w:t>
      </w:r>
    </w:p>
    <w:p w:rsidR="00040C39" w:rsidRPr="003E32EB" w:rsidRDefault="00040C39" w:rsidP="00EA077E">
      <w:pPr>
        <w:widowControl w:val="0"/>
        <w:ind w:firstLine="720"/>
        <w:jc w:val="both"/>
        <w:rPr>
          <w:sz w:val="28"/>
          <w:szCs w:val="28"/>
        </w:rPr>
      </w:pPr>
      <w:r w:rsidRPr="003E32EB">
        <w:rPr>
          <w:sz w:val="28"/>
          <w:szCs w:val="28"/>
        </w:rPr>
        <w:t>Если на продукцию применяются только цены, сформированные на условиях франко-склад изготовителя, то объем отгруженной продукции отражается по этим ценам.</w:t>
      </w:r>
    </w:p>
    <w:p w:rsidR="00040C39" w:rsidRPr="003E32EB" w:rsidRDefault="00040C39" w:rsidP="00EA077E">
      <w:pPr>
        <w:widowControl w:val="0"/>
        <w:ind w:firstLine="720"/>
        <w:jc w:val="both"/>
        <w:rPr>
          <w:sz w:val="28"/>
          <w:szCs w:val="28"/>
        </w:rPr>
      </w:pPr>
      <w:r w:rsidRPr="003E32EB">
        <w:rPr>
          <w:sz w:val="28"/>
          <w:szCs w:val="28"/>
        </w:rPr>
        <w:t>Продукция, поставляемая на экспорт в соответствии с заключенными контрактами, включается в объем отгруженной продукции по контрактным ценам, пересчитанным в белорусские рубли по курсу Национального банка Республики Беларусь, действовавшему на момент отгрузки продукции.</w:t>
      </w:r>
    </w:p>
    <w:p w:rsidR="00040C39" w:rsidRPr="003E32EB" w:rsidRDefault="00040C39" w:rsidP="00EA077E">
      <w:pPr>
        <w:widowControl w:val="0"/>
        <w:ind w:firstLine="720"/>
        <w:jc w:val="both"/>
        <w:rPr>
          <w:sz w:val="28"/>
          <w:szCs w:val="28"/>
        </w:rPr>
      </w:pPr>
      <w:r w:rsidRPr="003E32EB">
        <w:rPr>
          <w:sz w:val="28"/>
          <w:szCs w:val="28"/>
        </w:rPr>
        <w:t xml:space="preserve">Стоимость продукции собственного производства, реализованной потребителям через собственные торговые сети, находящиеся на балансе организации, включается в объем отгруженной продукции по ценам реализации, за вычетом налогов и сборов, исчисляемых из выручки, и торговой наценки. </w:t>
      </w:r>
    </w:p>
    <w:p w:rsidR="00040C39" w:rsidRPr="003E32EB" w:rsidRDefault="00040C39" w:rsidP="00EA077E">
      <w:pPr>
        <w:widowControl w:val="0"/>
        <w:ind w:firstLine="720"/>
        <w:jc w:val="both"/>
        <w:rPr>
          <w:sz w:val="28"/>
          <w:szCs w:val="28"/>
        </w:rPr>
      </w:pPr>
      <w:r w:rsidRPr="003E32EB">
        <w:rPr>
          <w:sz w:val="28"/>
          <w:szCs w:val="28"/>
        </w:rPr>
        <w:t>В объем отгруженной продукции (работ, услуг) включается стоимость:</w:t>
      </w:r>
    </w:p>
    <w:p w:rsidR="00040C39" w:rsidRPr="003E32EB" w:rsidRDefault="00040C39" w:rsidP="00EA077E">
      <w:pPr>
        <w:widowControl w:val="0"/>
        <w:ind w:firstLine="720"/>
        <w:jc w:val="both"/>
        <w:rPr>
          <w:sz w:val="28"/>
          <w:szCs w:val="28"/>
        </w:rPr>
      </w:pPr>
      <w:r w:rsidRPr="003E32EB">
        <w:rPr>
          <w:sz w:val="28"/>
          <w:szCs w:val="28"/>
        </w:rPr>
        <w:t>готовой продукции, изготовленной всеми структурными подразделениями организации, фактически отгруженной потребителям (другим юридическим лицам, населению), переданной для использования непромышленными структурными подразделениями своей организации; зачисленной в состав собственных основных средств; выданной своим работникам в счет оплаты труда;</w:t>
      </w:r>
    </w:p>
    <w:p w:rsidR="00040C39" w:rsidRPr="003E32EB" w:rsidRDefault="00040C39" w:rsidP="00EA077E">
      <w:pPr>
        <w:widowControl w:val="0"/>
        <w:ind w:firstLine="720"/>
        <w:jc w:val="both"/>
        <w:rPr>
          <w:sz w:val="28"/>
          <w:szCs w:val="28"/>
        </w:rPr>
      </w:pPr>
      <w:r w:rsidRPr="003E32EB">
        <w:rPr>
          <w:sz w:val="28"/>
          <w:szCs w:val="28"/>
        </w:rPr>
        <w:t>выполненных работ, оказанных услуг промышленного характера по заказам других организаций, населения или своих непромышленных структурных подразделений и сданных заказчику.</w:t>
      </w:r>
    </w:p>
    <w:p w:rsidR="00040C39" w:rsidRPr="003E32EB" w:rsidRDefault="00040C39" w:rsidP="00EA077E">
      <w:pPr>
        <w:widowControl w:val="0"/>
        <w:ind w:firstLine="720"/>
        <w:jc w:val="both"/>
        <w:rPr>
          <w:sz w:val="28"/>
          <w:szCs w:val="28"/>
        </w:rPr>
      </w:pPr>
      <w:r w:rsidRPr="003E32EB">
        <w:rPr>
          <w:sz w:val="28"/>
          <w:szCs w:val="28"/>
        </w:rPr>
        <w:t>Изделия, которые в соответствии с договором оплачиваются заказчиком поэтапно в зависимости от степени их готовности, включаются в объем отгруженной продукции, когда их производство полностью завершено и они отгружены потребителю.</w:t>
      </w:r>
    </w:p>
    <w:p w:rsidR="00040C39" w:rsidRPr="003E32EB" w:rsidRDefault="00040C39" w:rsidP="00EA077E">
      <w:pPr>
        <w:widowControl w:val="0"/>
        <w:ind w:firstLine="720"/>
        <w:jc w:val="both"/>
        <w:rPr>
          <w:sz w:val="28"/>
          <w:szCs w:val="28"/>
        </w:rPr>
      </w:pPr>
      <w:r w:rsidRPr="003E32EB">
        <w:rPr>
          <w:sz w:val="28"/>
          <w:szCs w:val="28"/>
        </w:rPr>
        <w:t>Продукция, произведенная из сырья и материалов заказчика, не оплачиваемых организацией-изготовителем (из давальческого сырья), в объем отгруженной продукции включается по стоимости обработки, то есть без стоимости давальческого сырья.</w:t>
      </w:r>
    </w:p>
    <w:p w:rsidR="00040C39" w:rsidRPr="003E32EB" w:rsidRDefault="00040C39" w:rsidP="00EA077E">
      <w:pPr>
        <w:ind w:firstLine="709"/>
        <w:jc w:val="both"/>
        <w:rPr>
          <w:color w:val="000000"/>
          <w:spacing w:val="-3"/>
          <w:sz w:val="28"/>
          <w:szCs w:val="28"/>
        </w:rPr>
      </w:pPr>
    </w:p>
    <w:p w:rsidR="00040C39" w:rsidRPr="003E32EB" w:rsidRDefault="00040C39" w:rsidP="00AC02EF">
      <w:pPr>
        <w:ind w:firstLine="709"/>
        <w:jc w:val="center"/>
        <w:rPr>
          <w:color w:val="000000"/>
          <w:spacing w:val="-3"/>
          <w:sz w:val="28"/>
          <w:szCs w:val="28"/>
        </w:rPr>
      </w:pPr>
      <w:r w:rsidRPr="003E32EB">
        <w:rPr>
          <w:b/>
          <w:sz w:val="28"/>
          <w:szCs w:val="28"/>
        </w:rPr>
        <w:t>6. Статистическая отчетность о финансах организации</w:t>
      </w:r>
    </w:p>
    <w:p w:rsidR="00040C39" w:rsidRPr="003E32EB" w:rsidRDefault="00040C39" w:rsidP="00AC02EF">
      <w:pPr>
        <w:ind w:firstLine="709"/>
        <w:jc w:val="center"/>
        <w:rPr>
          <w:color w:val="000000"/>
          <w:spacing w:val="-3"/>
          <w:sz w:val="28"/>
          <w:szCs w:val="28"/>
        </w:rPr>
      </w:pPr>
    </w:p>
    <w:p w:rsidR="00040C39" w:rsidRPr="00AC02EF" w:rsidRDefault="00040C39" w:rsidP="00AC02EF">
      <w:pPr>
        <w:widowControl w:val="0"/>
        <w:ind w:firstLine="720"/>
        <w:jc w:val="both"/>
        <w:rPr>
          <w:sz w:val="28"/>
          <w:szCs w:val="28"/>
        </w:rPr>
      </w:pPr>
      <w:r w:rsidRPr="00AC02EF">
        <w:rPr>
          <w:sz w:val="28"/>
          <w:szCs w:val="28"/>
        </w:rPr>
        <w:t xml:space="preserve">В статистике финансов применяется метод сплошного государственного статистического наблюдения, то есть все единицы государственного статистического наблюдения (респонденты) без исключения предоставляют государственную статистическую отчетность в объеме, адреса и сроки, установленные Национальным статистическим комитетом Республики Беларусь. </w:t>
      </w:r>
    </w:p>
    <w:p w:rsidR="00040C39" w:rsidRPr="00AC02EF" w:rsidRDefault="00040C39" w:rsidP="00AC02EF">
      <w:pPr>
        <w:widowControl w:val="0"/>
        <w:ind w:firstLine="720"/>
        <w:jc w:val="both"/>
        <w:rPr>
          <w:sz w:val="28"/>
          <w:szCs w:val="28"/>
        </w:rPr>
      </w:pPr>
      <w:r w:rsidRPr="00AC02EF">
        <w:rPr>
          <w:sz w:val="28"/>
          <w:szCs w:val="28"/>
        </w:rPr>
        <w:t>По статистике финансов проводятся сплошные ежемесячные, квартальные и годовые государственные статистические наблюдения.</w:t>
      </w:r>
    </w:p>
    <w:p w:rsidR="00040C39" w:rsidRPr="00AC02EF" w:rsidRDefault="00040C39" w:rsidP="00AC02EF">
      <w:pPr>
        <w:widowControl w:val="0"/>
        <w:ind w:firstLine="720"/>
        <w:jc w:val="both"/>
        <w:rPr>
          <w:sz w:val="28"/>
          <w:szCs w:val="28"/>
        </w:rPr>
      </w:pPr>
      <w:r w:rsidRPr="00AC02EF">
        <w:rPr>
          <w:sz w:val="28"/>
          <w:szCs w:val="28"/>
        </w:rPr>
        <w:t>Юридические лица составляют отчет об отдельных финансовых показателях формы 1-ф (офп) без включения данных по входящим в их состав обособленным подразделениям, имеющим отдельный баланс, которые представляют отчет самостоятельно органам государственной статистики.</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Отчет юридического лица, обособленного подразделения юридического лица, имеющего отдельный баланс, должен включать данные по всем входящим в его структуру подразделениям, не имеющим отдельного баланса.</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Отчет представляется организацией в виде электронного документа посредством глобальной компьютерной сети Интернет или на бумажном носителе.</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Отчет составляется на основании данных регистров бухгалтерского учета. Данные отчета отражаются в целых числах.</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 xml:space="preserve">В </w:t>
      </w:r>
      <w:hyperlink w:anchor="Par90" w:history="1">
        <w:r w:rsidRPr="003E32EB">
          <w:rPr>
            <w:color w:val="000000"/>
            <w:spacing w:val="-3"/>
            <w:sz w:val="28"/>
            <w:szCs w:val="28"/>
          </w:rPr>
          <w:t>разделе I</w:t>
        </w:r>
      </w:hyperlink>
      <w:r w:rsidRPr="003E32EB">
        <w:rPr>
          <w:color w:val="000000"/>
          <w:spacing w:val="-3"/>
          <w:sz w:val="28"/>
          <w:szCs w:val="28"/>
        </w:rPr>
        <w:t xml:space="preserve"> «Платежи в республиканский и местный бюджеты, в бюджет государственного внебюджетного фонда социальной защиты населения </w:t>
      </w:r>
      <w:r>
        <w:rPr>
          <w:color w:val="000000"/>
          <w:spacing w:val="-3"/>
          <w:sz w:val="28"/>
          <w:szCs w:val="28"/>
        </w:rPr>
        <w:t>Р</w:t>
      </w:r>
      <w:r w:rsidRPr="003E32EB">
        <w:rPr>
          <w:color w:val="000000"/>
          <w:spacing w:val="-3"/>
          <w:sz w:val="28"/>
          <w:szCs w:val="28"/>
        </w:rPr>
        <w:t xml:space="preserve">еспублики </w:t>
      </w:r>
      <w:r>
        <w:rPr>
          <w:color w:val="000000"/>
          <w:spacing w:val="-3"/>
          <w:sz w:val="28"/>
          <w:szCs w:val="28"/>
        </w:rPr>
        <w:t>Б</w:t>
      </w:r>
      <w:r w:rsidRPr="003E32EB">
        <w:rPr>
          <w:color w:val="000000"/>
          <w:spacing w:val="-3"/>
          <w:sz w:val="28"/>
          <w:szCs w:val="28"/>
        </w:rPr>
        <w:t>еларусь» отражаются фактически уплаченные в отчетном году суммы платежей в республиканский и местный бюджеты (далее – бюджет) с учетом зачетов излишне уплаченных или взысканных сумм налогов, сборов (пошлин), пени, произведенных налоговыми органами, обязательные страховые взносы, взносы на профессиональное пенсионное страхование и иные платежи в бюджет государственного внебюджетного фонда социальной защиты населения Республики Беларусь.</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 xml:space="preserve">По </w:t>
      </w:r>
      <w:hyperlink w:anchor="Par108" w:history="1">
        <w:r w:rsidRPr="003E32EB">
          <w:rPr>
            <w:color w:val="000000"/>
            <w:spacing w:val="-3"/>
            <w:sz w:val="28"/>
            <w:szCs w:val="28"/>
          </w:rPr>
          <w:t>строке 03</w:t>
        </w:r>
      </w:hyperlink>
      <w:r w:rsidRPr="003E32EB">
        <w:rPr>
          <w:color w:val="000000"/>
          <w:spacing w:val="-3"/>
          <w:sz w:val="28"/>
          <w:szCs w:val="28"/>
        </w:rPr>
        <w:t xml:space="preserve"> отражается сумма акцизов, уплаченных за отчетный год, с учетом акцизов, уплаченных при ввозе товаров на таможенную территорию Республики Беларусь.</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 xml:space="preserve">По </w:t>
      </w:r>
      <w:hyperlink w:anchor="Par114" w:history="1">
        <w:r w:rsidRPr="003E32EB">
          <w:rPr>
            <w:color w:val="000000"/>
            <w:spacing w:val="-3"/>
            <w:sz w:val="28"/>
            <w:szCs w:val="28"/>
          </w:rPr>
          <w:t>строке 05</w:t>
        </w:r>
      </w:hyperlink>
      <w:r w:rsidRPr="003E32EB">
        <w:rPr>
          <w:color w:val="000000"/>
          <w:spacing w:val="-3"/>
          <w:sz w:val="28"/>
          <w:szCs w:val="28"/>
        </w:rPr>
        <w:t xml:space="preserve"> отражается уплаченная в бюджет за отчетный год сумма налога на добавленную стоимость с учетом налога, уплаченного при ввозе товаров на таможенную территорию Республики Беларусь, и с учетом возврата сумм налога, произведенного инспекциями Министерства по налогам и сборам Республики Беларусь и таможенными органами.</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 xml:space="preserve">По </w:t>
      </w:r>
      <w:hyperlink w:anchor="Par123" w:history="1">
        <w:r w:rsidRPr="003E32EB">
          <w:rPr>
            <w:color w:val="000000"/>
            <w:spacing w:val="-3"/>
            <w:sz w:val="28"/>
            <w:szCs w:val="28"/>
          </w:rPr>
          <w:t>строке 08</w:t>
        </w:r>
      </w:hyperlink>
      <w:r w:rsidRPr="003E32EB">
        <w:rPr>
          <w:color w:val="000000"/>
          <w:spacing w:val="-3"/>
          <w:sz w:val="28"/>
          <w:szCs w:val="28"/>
        </w:rPr>
        <w:t xml:space="preserve"> отражается сумма земельного налога. Сумма арендной платы за земельные участки по </w:t>
      </w:r>
      <w:hyperlink w:anchor="Par123" w:history="1">
        <w:r w:rsidRPr="003E32EB">
          <w:rPr>
            <w:color w:val="000000"/>
            <w:spacing w:val="-3"/>
            <w:sz w:val="28"/>
            <w:szCs w:val="28"/>
          </w:rPr>
          <w:t>строке 08</w:t>
        </w:r>
      </w:hyperlink>
      <w:r w:rsidRPr="003E32EB">
        <w:rPr>
          <w:color w:val="000000"/>
          <w:spacing w:val="-3"/>
          <w:sz w:val="28"/>
          <w:szCs w:val="28"/>
        </w:rPr>
        <w:t xml:space="preserve"> не отражается. По </w:t>
      </w:r>
      <w:hyperlink w:anchor="Par135" w:history="1">
        <w:r w:rsidRPr="003E32EB">
          <w:rPr>
            <w:color w:val="000000"/>
            <w:spacing w:val="-3"/>
            <w:sz w:val="28"/>
            <w:szCs w:val="28"/>
          </w:rPr>
          <w:t>строкам 11</w:t>
        </w:r>
      </w:hyperlink>
      <w:r w:rsidRPr="003E32EB">
        <w:rPr>
          <w:color w:val="000000"/>
          <w:spacing w:val="-3"/>
          <w:sz w:val="28"/>
          <w:szCs w:val="28"/>
        </w:rPr>
        <w:t xml:space="preserve"> и </w:t>
      </w:r>
      <w:hyperlink w:anchor="Par138" w:history="1">
        <w:r w:rsidRPr="003E32EB">
          <w:rPr>
            <w:color w:val="000000"/>
            <w:spacing w:val="-3"/>
            <w:sz w:val="28"/>
            <w:szCs w:val="28"/>
          </w:rPr>
          <w:t>12</w:t>
        </w:r>
      </w:hyperlink>
      <w:r w:rsidRPr="003E32EB">
        <w:rPr>
          <w:color w:val="000000"/>
          <w:spacing w:val="-3"/>
          <w:sz w:val="28"/>
          <w:szCs w:val="28"/>
        </w:rPr>
        <w:t xml:space="preserve"> отражаются суммы уплаченных в республиканский бюджет таможенных пошлин и сборов.</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 xml:space="preserve">По </w:t>
      </w:r>
      <w:hyperlink w:anchor="Par162" w:history="1">
        <w:r w:rsidRPr="003E32EB">
          <w:rPr>
            <w:color w:val="000000"/>
            <w:spacing w:val="-3"/>
            <w:sz w:val="28"/>
            <w:szCs w:val="28"/>
          </w:rPr>
          <w:t>строке 22</w:t>
        </w:r>
      </w:hyperlink>
      <w:r w:rsidRPr="003E32EB">
        <w:rPr>
          <w:color w:val="000000"/>
          <w:spacing w:val="-3"/>
          <w:sz w:val="28"/>
          <w:szCs w:val="28"/>
        </w:rPr>
        <w:t xml:space="preserve"> раздела II «Расходы на содержание отдельных объектов» отражаются данные о расходах на содержание отдельных объектов, находящихся на балансе организации (за исключением средств, поступивших из бюджета и от физических лиц): капитальный и текущий ремонт объектов, приобретение товаров для этих объектов; заработная плата работников и другие расходы по содержанию этих объектов. В случае, если объект находится на балансе одной организации, а другие субъекты хозяйствования пользуются услугами этого объекта по договору, организация - собственник объекта должна отражать данные обо всех расходах на содержание данного объекта, включая компенсируемые другими субъектами суммы за пользование этим объектом. Субъекты хозяйствования, пользующиеся услугами объекта другой организации на условиях договора, суммы денежных средств, перечисленных организации-собственнику на содержание этого объекта, в отчете не отражают.</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 xml:space="preserve">По </w:t>
      </w:r>
      <w:hyperlink w:anchor="Par168" w:history="1">
        <w:r w:rsidRPr="003E32EB">
          <w:rPr>
            <w:color w:val="000000"/>
            <w:spacing w:val="-3"/>
            <w:sz w:val="28"/>
            <w:szCs w:val="28"/>
          </w:rPr>
          <w:t>строке 23</w:t>
        </w:r>
      </w:hyperlink>
      <w:r w:rsidRPr="003E32EB">
        <w:rPr>
          <w:color w:val="000000"/>
          <w:spacing w:val="-3"/>
          <w:sz w:val="28"/>
          <w:szCs w:val="28"/>
        </w:rPr>
        <w:t xml:space="preserve"> отражаются данные о расходах на содержание объектов здравоохранения: фельдшерско-акушерских пунктов, здравпунктов, санаториев, санаториев-профилакториев, пансионатов, специализированных санаторных детских лагерей и других объектов здравоохранения.</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 xml:space="preserve">По </w:t>
      </w:r>
      <w:hyperlink w:anchor="Par171" w:history="1">
        <w:r w:rsidRPr="003E32EB">
          <w:rPr>
            <w:color w:val="000000"/>
            <w:spacing w:val="-3"/>
            <w:sz w:val="28"/>
            <w:szCs w:val="28"/>
          </w:rPr>
          <w:t>строке 24</w:t>
        </w:r>
      </w:hyperlink>
      <w:r w:rsidRPr="003E32EB">
        <w:rPr>
          <w:color w:val="000000"/>
          <w:spacing w:val="-3"/>
          <w:sz w:val="28"/>
          <w:szCs w:val="28"/>
        </w:rPr>
        <w:t xml:space="preserve"> отражаются данные о расходах на содержание объектов физической культуры: стадионов, бассейнов, центров физической культуры и других объектов, осуществляющих физкультурно-оздоровительную деятельность.</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 xml:space="preserve">По </w:t>
      </w:r>
      <w:hyperlink w:anchor="Par174" w:history="1">
        <w:r w:rsidRPr="003E32EB">
          <w:rPr>
            <w:color w:val="000000"/>
            <w:spacing w:val="-3"/>
            <w:sz w:val="28"/>
            <w:szCs w:val="28"/>
          </w:rPr>
          <w:t>строке 25</w:t>
        </w:r>
      </w:hyperlink>
      <w:r w:rsidRPr="003E32EB">
        <w:rPr>
          <w:color w:val="000000"/>
          <w:spacing w:val="-3"/>
          <w:sz w:val="28"/>
          <w:szCs w:val="28"/>
        </w:rPr>
        <w:t xml:space="preserve"> отражаются данные о расходах на содержание объектов социального обеспечения: домов-интернатов для престарелых и инвалидов, специальных домов для ветеранов, престарелых и инвалидов, других объектов социального назначения.</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 xml:space="preserve">По </w:t>
      </w:r>
      <w:hyperlink w:anchor="Par180" w:history="1">
        <w:r w:rsidRPr="003E32EB">
          <w:rPr>
            <w:color w:val="000000"/>
            <w:spacing w:val="-3"/>
            <w:sz w:val="28"/>
            <w:szCs w:val="28"/>
          </w:rPr>
          <w:t>строке 27</w:t>
        </w:r>
      </w:hyperlink>
      <w:r w:rsidRPr="003E32EB">
        <w:rPr>
          <w:color w:val="000000"/>
          <w:spacing w:val="-3"/>
          <w:sz w:val="28"/>
          <w:szCs w:val="28"/>
        </w:rPr>
        <w:t xml:space="preserve"> отражаются данные о расходах на содержание объектов культуры: библиотек, музеев, выставок, дворцов культуры, клубов и других объектов культуры.</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 xml:space="preserve">По </w:t>
      </w:r>
      <w:hyperlink w:anchor="Par183" w:history="1">
        <w:r w:rsidRPr="003E32EB">
          <w:rPr>
            <w:color w:val="000000"/>
            <w:spacing w:val="-3"/>
            <w:sz w:val="28"/>
            <w:szCs w:val="28"/>
          </w:rPr>
          <w:t>строке 28</w:t>
        </w:r>
      </w:hyperlink>
      <w:r w:rsidRPr="003E32EB">
        <w:rPr>
          <w:color w:val="000000"/>
          <w:spacing w:val="-3"/>
          <w:sz w:val="28"/>
          <w:szCs w:val="28"/>
        </w:rPr>
        <w:t xml:space="preserve"> отражаются данные о расходах на содержание объектов отдыха: домов отдыха, детских лагерей и других объектов, предназначенных для отдыха.</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 xml:space="preserve">По </w:t>
      </w:r>
      <w:hyperlink w:anchor="Par198" w:history="1">
        <w:r w:rsidRPr="003E32EB">
          <w:rPr>
            <w:color w:val="000000"/>
            <w:spacing w:val="-3"/>
            <w:sz w:val="28"/>
            <w:szCs w:val="28"/>
          </w:rPr>
          <w:t>строке 30</w:t>
        </w:r>
      </w:hyperlink>
      <w:r w:rsidRPr="003E32EB">
        <w:rPr>
          <w:color w:val="000000"/>
          <w:spacing w:val="-3"/>
          <w:sz w:val="28"/>
          <w:szCs w:val="28"/>
        </w:rPr>
        <w:t xml:space="preserve"> раздела III «Полученные и выплаченные дивиденды, проценты и доходы» отражается сумма полученных дивидендов, процентов, доходов: от участия в деятельности других организаций, от совместной деятельности, по предоставленным юридическим лицам в соответствии с заключенными договорами займам, по операциям банков с денежными средствами организаций, от размещения средств на депозитных счетах. По </w:t>
      </w:r>
      <w:hyperlink w:anchor="Par198" w:history="1">
        <w:r w:rsidRPr="003E32EB">
          <w:rPr>
            <w:color w:val="000000"/>
            <w:spacing w:val="-3"/>
            <w:sz w:val="28"/>
            <w:szCs w:val="28"/>
          </w:rPr>
          <w:t>строке 30</w:t>
        </w:r>
      </w:hyperlink>
      <w:r w:rsidRPr="003E32EB">
        <w:rPr>
          <w:color w:val="000000"/>
          <w:spacing w:val="-3"/>
          <w:sz w:val="28"/>
          <w:szCs w:val="28"/>
        </w:rPr>
        <w:t xml:space="preserve"> отражаются как денежные средства, так и стоимость иного имущества, полученного в счет уплаты дивидендов, процентов, доходов.</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 xml:space="preserve">По </w:t>
      </w:r>
      <w:hyperlink w:anchor="Par236" w:history="1">
        <w:r w:rsidRPr="003E32EB">
          <w:rPr>
            <w:color w:val="000000"/>
            <w:spacing w:val="-3"/>
            <w:sz w:val="28"/>
            <w:szCs w:val="28"/>
          </w:rPr>
          <w:t>строке 36</w:t>
        </w:r>
      </w:hyperlink>
      <w:r w:rsidRPr="003E32EB">
        <w:rPr>
          <w:color w:val="000000"/>
          <w:spacing w:val="-3"/>
          <w:sz w:val="28"/>
          <w:szCs w:val="28"/>
        </w:rPr>
        <w:t xml:space="preserve"> отражается сумма дивидендов, процентов (включая проценты по полученным от других организаций займам), доходов, выплаченных учредителям, акционерам, участникам, в том числе по совместной деятельности.</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 xml:space="preserve">По </w:t>
      </w:r>
      <w:hyperlink w:anchor="Par236" w:history="1">
        <w:r w:rsidRPr="003E32EB">
          <w:rPr>
            <w:color w:val="000000"/>
            <w:spacing w:val="-3"/>
            <w:sz w:val="28"/>
            <w:szCs w:val="28"/>
          </w:rPr>
          <w:t>строке 36</w:t>
        </w:r>
      </w:hyperlink>
      <w:r w:rsidRPr="003E32EB">
        <w:rPr>
          <w:color w:val="000000"/>
          <w:spacing w:val="-3"/>
          <w:sz w:val="28"/>
          <w:szCs w:val="28"/>
        </w:rPr>
        <w:t xml:space="preserve"> отражается выплата как денежных средств, так и сумма выплаченных дивидендов, процентов, доходов в виде товаров, продукции, работ, услуг, ценных бумаг и другого имущества организации.</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 xml:space="preserve">По </w:t>
      </w:r>
      <w:hyperlink w:anchor="Par236" w:history="1">
        <w:r w:rsidRPr="003E32EB">
          <w:rPr>
            <w:color w:val="000000"/>
            <w:spacing w:val="-3"/>
            <w:sz w:val="28"/>
            <w:szCs w:val="28"/>
          </w:rPr>
          <w:t>строке 36</w:t>
        </w:r>
      </w:hyperlink>
      <w:r w:rsidRPr="003E32EB">
        <w:rPr>
          <w:color w:val="000000"/>
          <w:spacing w:val="-3"/>
          <w:sz w:val="28"/>
          <w:szCs w:val="28"/>
        </w:rPr>
        <w:t xml:space="preserve"> не отражаются данные о части прибыли (дохода), подлежащей перечислению в бюджет государственными унитарными предприятиями, государственными объединениями и хозяйственными обществами в соответствии с </w:t>
      </w:r>
      <w:hyperlink r:id="rId37" w:history="1">
        <w:r w:rsidRPr="003E32EB">
          <w:rPr>
            <w:color w:val="000000"/>
            <w:spacing w:val="-3"/>
            <w:sz w:val="28"/>
            <w:szCs w:val="28"/>
          </w:rPr>
          <w:t>Указом</w:t>
        </w:r>
      </w:hyperlink>
      <w:r w:rsidRPr="003E32EB">
        <w:rPr>
          <w:color w:val="000000"/>
          <w:spacing w:val="-3"/>
          <w:sz w:val="28"/>
          <w:szCs w:val="28"/>
        </w:rPr>
        <w:t xml:space="preserve"> Президента Республики Беларусь от 28 декабря 2005 г. № 637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 (Национальный реестр правовых актов Республики Беларусь, 2006 г., № 4, 1/7075).</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 xml:space="preserve">В </w:t>
      </w:r>
      <w:hyperlink w:anchor="Par279" w:history="1">
        <w:r w:rsidRPr="003E32EB">
          <w:rPr>
            <w:color w:val="000000"/>
            <w:spacing w:val="-3"/>
            <w:sz w:val="28"/>
            <w:szCs w:val="28"/>
          </w:rPr>
          <w:t>разделе IV</w:t>
        </w:r>
      </w:hyperlink>
      <w:r w:rsidRPr="003E32EB">
        <w:rPr>
          <w:color w:val="000000"/>
          <w:spacing w:val="-3"/>
          <w:sz w:val="28"/>
          <w:szCs w:val="28"/>
        </w:rPr>
        <w:t xml:space="preserve"> «</w:t>
      </w:r>
      <w:r>
        <w:rPr>
          <w:color w:val="000000"/>
          <w:spacing w:val="-3"/>
          <w:sz w:val="28"/>
          <w:szCs w:val="28"/>
        </w:rPr>
        <w:t>Н</w:t>
      </w:r>
      <w:r w:rsidRPr="003E32EB">
        <w:rPr>
          <w:color w:val="000000"/>
          <w:spacing w:val="-3"/>
          <w:sz w:val="28"/>
          <w:szCs w:val="28"/>
        </w:rPr>
        <w:t>ематериальные активы и их движение» отражаются данные о движении нематериальных активов, учитываемых на счете бухгалтерского учета 04 «Нематериальные активы».</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 xml:space="preserve">Данные по строкам с </w:t>
      </w:r>
      <w:hyperlink w:anchor="Par309" w:history="1">
        <w:r w:rsidRPr="003E32EB">
          <w:rPr>
            <w:color w:val="000000"/>
            <w:spacing w:val="-3"/>
            <w:sz w:val="28"/>
            <w:szCs w:val="28"/>
          </w:rPr>
          <w:t>46</w:t>
        </w:r>
      </w:hyperlink>
      <w:r w:rsidRPr="003E32EB">
        <w:rPr>
          <w:color w:val="000000"/>
          <w:spacing w:val="-3"/>
          <w:sz w:val="28"/>
          <w:szCs w:val="28"/>
        </w:rPr>
        <w:t xml:space="preserve"> по </w:t>
      </w:r>
      <w:hyperlink w:anchor="Par378" w:history="1">
        <w:r w:rsidRPr="003E32EB">
          <w:rPr>
            <w:color w:val="000000"/>
            <w:spacing w:val="-3"/>
            <w:sz w:val="28"/>
            <w:szCs w:val="28"/>
          </w:rPr>
          <w:t>52 раздела IV</w:t>
        </w:r>
      </w:hyperlink>
      <w:r w:rsidRPr="003E32EB">
        <w:rPr>
          <w:color w:val="000000"/>
          <w:spacing w:val="-3"/>
          <w:sz w:val="28"/>
          <w:szCs w:val="28"/>
        </w:rPr>
        <w:t xml:space="preserve"> отражаются на основании данных аналитического учета к счету бухгалтерского учета 04 «Нематериальные активы».</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 xml:space="preserve">По </w:t>
      </w:r>
      <w:hyperlink w:anchor="Par405" w:history="1">
        <w:r w:rsidRPr="003E32EB">
          <w:rPr>
            <w:color w:val="000000"/>
            <w:spacing w:val="-3"/>
            <w:sz w:val="28"/>
            <w:szCs w:val="28"/>
          </w:rPr>
          <w:t>строке 55 раздела V</w:t>
        </w:r>
      </w:hyperlink>
      <w:r w:rsidRPr="003E32EB">
        <w:rPr>
          <w:color w:val="000000"/>
          <w:spacing w:val="-3"/>
          <w:sz w:val="28"/>
          <w:szCs w:val="28"/>
        </w:rPr>
        <w:t xml:space="preserve"> «</w:t>
      </w:r>
      <w:r>
        <w:rPr>
          <w:color w:val="000000"/>
          <w:spacing w:val="-3"/>
          <w:sz w:val="28"/>
          <w:szCs w:val="28"/>
        </w:rPr>
        <w:t>Ф</w:t>
      </w:r>
      <w:r w:rsidRPr="003E32EB">
        <w:rPr>
          <w:color w:val="000000"/>
          <w:spacing w:val="-3"/>
          <w:sz w:val="28"/>
          <w:szCs w:val="28"/>
        </w:rPr>
        <w:t>инансовые вложения» отражаются суммы вложений в ценные бумаги других организаций, облигации государственных и местных займов (если установленный срок их погашения превышает 12 месяцев), уставные фонды других организаций, а также предоставленные другим организациям займы (на срок более 12 месяцев), вклады участников договора о совместной деятельности в общее имущество простого товарищества, учитываемые на счете бухгалтерского учета 06 «Долгосрочные финансовые вложения».</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 xml:space="preserve">По </w:t>
      </w:r>
      <w:hyperlink w:anchor="Par419" w:history="1">
        <w:r w:rsidRPr="003E32EB">
          <w:rPr>
            <w:color w:val="000000"/>
            <w:spacing w:val="-3"/>
            <w:sz w:val="28"/>
            <w:szCs w:val="28"/>
          </w:rPr>
          <w:t>строке 56 раздела V</w:t>
        </w:r>
      </w:hyperlink>
      <w:r w:rsidRPr="003E32EB">
        <w:rPr>
          <w:color w:val="000000"/>
          <w:spacing w:val="-3"/>
          <w:sz w:val="28"/>
          <w:szCs w:val="28"/>
        </w:rPr>
        <w:t xml:space="preserve"> отражаются суммы вкладов в уставный фонд, сделанные как в денежной форме, так и в форме материальных активов (к которым относятся неденежные вклады в уставный фонд в виде недвижимости, оборудования, товаров и другие) и нематериальных активов на срок более 12 месяцев.</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 xml:space="preserve">По </w:t>
      </w:r>
      <w:hyperlink w:anchor="Par465" w:history="1">
        <w:r w:rsidRPr="003E32EB">
          <w:rPr>
            <w:color w:val="000000"/>
            <w:spacing w:val="-3"/>
            <w:sz w:val="28"/>
            <w:szCs w:val="28"/>
          </w:rPr>
          <w:t>строке 61 раздела V</w:t>
        </w:r>
      </w:hyperlink>
      <w:r w:rsidRPr="003E32EB">
        <w:rPr>
          <w:color w:val="000000"/>
          <w:spacing w:val="-3"/>
          <w:sz w:val="28"/>
          <w:szCs w:val="28"/>
        </w:rPr>
        <w:t xml:space="preserve"> отражаются суммы вложений в ценные бумаги других организаций, облигации государственных и местных займов, если установленный срок их погашения не превышает 12 месяцев, а также суммы предоставленных другим организациям займов (на срок 12 месяцев и менее), учитываемых на счете бухгалтерского учета 58 «Краткосрочные финансовые вложения».</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 xml:space="preserve">По </w:t>
      </w:r>
      <w:hyperlink w:anchor="Par479" w:history="1">
        <w:r w:rsidRPr="003E32EB">
          <w:rPr>
            <w:color w:val="000000"/>
            <w:spacing w:val="-3"/>
            <w:sz w:val="28"/>
            <w:szCs w:val="28"/>
          </w:rPr>
          <w:t>строке 62 раздела V</w:t>
        </w:r>
      </w:hyperlink>
      <w:r w:rsidRPr="003E32EB">
        <w:rPr>
          <w:color w:val="000000"/>
          <w:spacing w:val="-3"/>
          <w:sz w:val="28"/>
          <w:szCs w:val="28"/>
        </w:rPr>
        <w:t xml:space="preserve"> отражаются суммы вкладов в уставный фонд, сделанные как в денежной форме, так и в форме материальных активов (к которым относятся неденежные вклады в уставный фонд в виде недвижимости, оборудования, товаров и другие) и нематериальных активов на срок 12 месяцев и менее.</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 xml:space="preserve">В </w:t>
      </w:r>
      <w:hyperlink w:anchor="Par396" w:history="1">
        <w:r w:rsidRPr="003E32EB">
          <w:rPr>
            <w:color w:val="000000"/>
            <w:spacing w:val="-3"/>
            <w:sz w:val="28"/>
            <w:szCs w:val="28"/>
          </w:rPr>
          <w:t>графе 4 раздела V</w:t>
        </w:r>
      </w:hyperlink>
      <w:r w:rsidRPr="003E32EB">
        <w:rPr>
          <w:color w:val="000000"/>
          <w:spacing w:val="-3"/>
          <w:sz w:val="28"/>
          <w:szCs w:val="28"/>
        </w:rPr>
        <w:t xml:space="preserve"> отражаются данные об изменениях активов вследствие изменения сроков их погашения (обращения), а также изменения активов по прочим основаниям.</w:t>
      </w:r>
    </w:p>
    <w:p w:rsidR="00040C39" w:rsidRPr="003E32EB" w:rsidRDefault="00040C39" w:rsidP="00EA077E">
      <w:pPr>
        <w:widowControl w:val="0"/>
        <w:autoSpaceDE w:val="0"/>
        <w:autoSpaceDN w:val="0"/>
        <w:adjustRightInd w:val="0"/>
        <w:ind w:firstLine="540"/>
        <w:jc w:val="both"/>
        <w:rPr>
          <w:color w:val="000000"/>
          <w:spacing w:val="-3"/>
          <w:sz w:val="28"/>
          <w:szCs w:val="28"/>
        </w:rPr>
      </w:pPr>
      <w:r w:rsidRPr="003E32EB">
        <w:rPr>
          <w:color w:val="000000"/>
          <w:spacing w:val="-3"/>
          <w:sz w:val="28"/>
          <w:szCs w:val="28"/>
        </w:rPr>
        <w:t xml:space="preserve">В </w:t>
      </w:r>
      <w:hyperlink w:anchor="Par525" w:history="1">
        <w:r w:rsidRPr="003E32EB">
          <w:rPr>
            <w:color w:val="000000"/>
            <w:spacing w:val="-3"/>
            <w:sz w:val="28"/>
            <w:szCs w:val="28"/>
          </w:rPr>
          <w:t>разделе VI</w:t>
        </w:r>
      </w:hyperlink>
      <w:r w:rsidRPr="003E32EB">
        <w:rPr>
          <w:color w:val="000000"/>
          <w:spacing w:val="-3"/>
          <w:sz w:val="28"/>
          <w:szCs w:val="28"/>
        </w:rPr>
        <w:t xml:space="preserve"> «Источники финансовых вложений» отражаются данные о распределении финансовых вложений по источникам финансирования.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В </w:t>
      </w:r>
      <w:hyperlink w:anchor="Par589" w:history="1">
        <w:r w:rsidRPr="003E32EB">
          <w:rPr>
            <w:color w:val="000000"/>
            <w:spacing w:val="-3"/>
            <w:sz w:val="28"/>
            <w:szCs w:val="28"/>
          </w:rPr>
          <w:t>разделе VII</w:t>
        </w:r>
      </w:hyperlink>
      <w:r w:rsidRPr="003E32EB">
        <w:rPr>
          <w:color w:val="000000"/>
          <w:spacing w:val="-3"/>
          <w:sz w:val="28"/>
          <w:szCs w:val="28"/>
        </w:rPr>
        <w:t xml:space="preserve"> «Справочная информация» отражаются данные о приобретенном и разработанном для собственного потребления программном обеспечении, расходах на покупку, разработку и расширение компьютерных баз данных для электронных вычислительных машин.</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Юридические лица составляют отчет о финансовых результатах  </w:t>
      </w:r>
      <w:hyperlink w:anchor="Par37" w:history="1">
        <w:r w:rsidRPr="003E32EB">
          <w:rPr>
            <w:color w:val="000000"/>
            <w:spacing w:val="-3"/>
            <w:sz w:val="28"/>
            <w:szCs w:val="28"/>
          </w:rPr>
          <w:t>формы 12-ф (прибыль)</w:t>
        </w:r>
      </w:hyperlink>
      <w:r w:rsidRPr="003E32EB">
        <w:rPr>
          <w:color w:val="000000"/>
          <w:spacing w:val="-3"/>
          <w:sz w:val="28"/>
          <w:szCs w:val="28"/>
        </w:rPr>
        <w:t xml:space="preserve"> (далее - отчет) без включения данных по входящим в их состав обособленным подразделениям, имеющим отдельный баланс, которые самостоятельно представляют отчет органам государственной статистики. Отчет представляется организацией в виде электронного документа посредством глобальной компьютерной сети Интернет или на бумажном носителе.</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Отчет составляется на основании данных регистров бухгалтерского учета и первичных учетных документов нарастающим итогом с начала года, а также на основании годовой бухгалтерской отчетности.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Отчеты за январь </w:t>
      </w:r>
      <w:r>
        <w:rPr>
          <w:color w:val="000000"/>
          <w:spacing w:val="-3"/>
          <w:sz w:val="28"/>
          <w:szCs w:val="28"/>
        </w:rPr>
        <w:t>–</w:t>
      </w:r>
      <w:r w:rsidRPr="003E32EB">
        <w:rPr>
          <w:color w:val="000000"/>
          <w:spacing w:val="-3"/>
          <w:sz w:val="28"/>
          <w:szCs w:val="28"/>
        </w:rPr>
        <w:t>декабрь составляются на основании данных регистров бухгалтерского учета и первичных учетных документов, имеющихся (оформленных) на дату составления отчета.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Данные отчета отражаются в миллионах рублей в целых числах. На основании данных счетов бухгалтерского учета в первую очередь определяется значение показателя, а затем происходит его округление по правилам арифметики до миллионов рублей.</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12" w:history="1">
        <w:r w:rsidRPr="003E32EB">
          <w:rPr>
            <w:color w:val="000000"/>
            <w:spacing w:val="-3"/>
            <w:sz w:val="28"/>
            <w:szCs w:val="28"/>
          </w:rPr>
          <w:t>строке 01</w:t>
        </w:r>
      </w:hyperlink>
      <w:r w:rsidRPr="003E32EB">
        <w:rPr>
          <w:color w:val="000000"/>
          <w:spacing w:val="-3"/>
          <w:sz w:val="28"/>
          <w:szCs w:val="28"/>
        </w:rPr>
        <w:t xml:space="preserve"> отражаются данные кредита субсчета бухгалтерского учета 90-1 «Выручка от реализации продукции, товаров, работ, услуг». Организация, применяющая упрощенную систему налогообложения и ведущая учет в книге учета доходов и расходов организаций и индивидуальных предпринимателей, применяющих упрощенную систему налогообложения, по </w:t>
      </w:r>
      <w:hyperlink r:id="rId38" w:history="1">
        <w:r w:rsidRPr="003E32EB">
          <w:rPr>
            <w:color w:val="000000"/>
            <w:spacing w:val="-3"/>
            <w:sz w:val="28"/>
            <w:szCs w:val="28"/>
          </w:rPr>
          <w:t>форме</w:t>
        </w:r>
      </w:hyperlink>
      <w:r w:rsidRPr="003E32EB">
        <w:rPr>
          <w:color w:val="000000"/>
          <w:spacing w:val="-3"/>
          <w:sz w:val="28"/>
          <w:szCs w:val="28"/>
        </w:rPr>
        <w:t xml:space="preserve"> согласно приложению к постановлению Министерства по налогам и сборам Республики Беларусь, Министерства финансов Республики Беларусь, Министерства труда и социальной защиты Республики Беларусь и Министерства статистики и анализа Республики Беларусь от 19 апреля 2007 г. № 55/60/59/38 «Об установлении формы книги учета доходов и расходов организаций и индивидуальных предпринимателей, применяющих упрощенную систему налогообложения, и о некоторых вопросах ее заполнения» (Национальный реестр правовых актов Республики Беларусь, 2007 г., № 108, 8/16377; № 132, 8/16377), по строке 01 отражает данные в части выручки от реализации товаров (работ, услуг), указанные в графе 4 </w:t>
      </w:r>
      <w:hyperlink r:id="rId39" w:history="1">
        <w:r w:rsidRPr="003E32EB">
          <w:rPr>
            <w:color w:val="000000"/>
            <w:spacing w:val="-3"/>
            <w:sz w:val="28"/>
            <w:szCs w:val="28"/>
          </w:rPr>
          <w:t>раздела I</w:t>
        </w:r>
      </w:hyperlink>
      <w:r w:rsidRPr="003E32EB">
        <w:rPr>
          <w:color w:val="000000"/>
          <w:spacing w:val="-3"/>
          <w:sz w:val="28"/>
          <w:szCs w:val="28"/>
        </w:rPr>
        <w:t xml:space="preserve"> книги учета доходов и расходов, нарастающим итогом с начала года.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15" w:history="1">
        <w:r w:rsidRPr="003E32EB">
          <w:rPr>
            <w:color w:val="000000"/>
            <w:spacing w:val="-3"/>
            <w:sz w:val="28"/>
            <w:szCs w:val="28"/>
          </w:rPr>
          <w:t>строке 15</w:t>
        </w:r>
      </w:hyperlink>
      <w:r w:rsidRPr="003E32EB">
        <w:rPr>
          <w:color w:val="000000"/>
          <w:spacing w:val="-3"/>
          <w:sz w:val="28"/>
          <w:szCs w:val="28"/>
        </w:rPr>
        <w:t xml:space="preserve"> отражаются данные дебета субсчета бухгалтерского учета 90-2 «Налог на добавленную стоимость». Организация, ведущая учет в книге учета доходов и расходов, отражает сумму данных, указанных в графах 6а, 7а, 9а по </w:t>
      </w:r>
      <w:hyperlink r:id="rId40" w:history="1">
        <w:r w:rsidRPr="003E32EB">
          <w:rPr>
            <w:color w:val="000000"/>
            <w:spacing w:val="-3"/>
            <w:sz w:val="28"/>
            <w:szCs w:val="28"/>
          </w:rPr>
          <w:t>строке</w:t>
        </w:r>
      </w:hyperlink>
      <w:r w:rsidRPr="003E32EB">
        <w:rPr>
          <w:color w:val="000000"/>
          <w:spacing w:val="-3"/>
          <w:sz w:val="28"/>
          <w:szCs w:val="28"/>
        </w:rPr>
        <w:t xml:space="preserve"> «Всего» части II раздела VIII книги учета доходов и расходов.</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20" w:history="1">
        <w:r w:rsidRPr="003E32EB">
          <w:rPr>
            <w:color w:val="000000"/>
            <w:spacing w:val="-3"/>
            <w:sz w:val="28"/>
            <w:szCs w:val="28"/>
          </w:rPr>
          <w:t>строке 16</w:t>
        </w:r>
      </w:hyperlink>
      <w:r w:rsidRPr="003E32EB">
        <w:rPr>
          <w:color w:val="000000"/>
          <w:spacing w:val="-3"/>
          <w:sz w:val="28"/>
          <w:szCs w:val="28"/>
        </w:rPr>
        <w:t xml:space="preserve"> отражаются данные дебета субсчета бухгалтерского учета 90-3 «Прочие налоги и сборы, исчисляемые из выручки от реализации продукции, товаров, работ, услуг».</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Организация, ведущая учет в книге учета доходов и расходов, отражает сумму налогов, сборов и отчислений, установленных в соответствии с законодательством Республики Беларусь и включаемых в цену продукции, товаров, работ, услуг, а также сумму налога при упрощенной системе налогообложения.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24" w:history="1">
        <w:r w:rsidRPr="003E32EB">
          <w:rPr>
            <w:color w:val="000000"/>
            <w:spacing w:val="-3"/>
            <w:sz w:val="28"/>
            <w:szCs w:val="28"/>
          </w:rPr>
          <w:t>строке 18</w:t>
        </w:r>
      </w:hyperlink>
      <w:r w:rsidRPr="003E32EB">
        <w:rPr>
          <w:color w:val="000000"/>
          <w:spacing w:val="-3"/>
          <w:sz w:val="28"/>
          <w:szCs w:val="28"/>
        </w:rPr>
        <w:t xml:space="preserve"> отражается сумма данных дебета субсчетов бухгалтерского учета 90-4 «Себестоимость реализованной продукции, товаров, работ, услуг», 90-5 «Управленческие расходы», 90-6 «Расходы на реализацию».</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Организация, ведущая учет в книге учета доходов и расходов, отражает сумму произведенных и документально подтвержденных расходов (без налога при упрощенной системе налогообложения, налога на добавленную стоимость (далее - НДС) для организаций, уплачивающих НДС) по:</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оплате приобретенных товаров, сырья, материалов и других производственных запасов;</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оплате работ (услуг), выполненных (оказанных) другими организациями, индивидуальными предпринимателями и физическими лицами;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оплате труда;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уплате других налогов, сборов (пошлин);</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уплате платежей в бюджет государственного внебюджетного фонда социальной защиты населения Республики Беларусь;</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погашению процентов за пользование кредитами банков и займами других организаций (индивидуальных предпринимателей, физических лиц);</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оплате приобретенных основных средств и нематериальных активов;</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оплате других расходов, связанных с производственной деятельностью организации.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27" w:history="1">
        <w:r w:rsidRPr="003E32EB">
          <w:rPr>
            <w:color w:val="000000"/>
            <w:spacing w:val="-3"/>
            <w:sz w:val="28"/>
            <w:szCs w:val="28"/>
          </w:rPr>
          <w:t>строке 19</w:t>
        </w:r>
      </w:hyperlink>
      <w:r w:rsidRPr="003E32EB">
        <w:rPr>
          <w:color w:val="000000"/>
          <w:spacing w:val="-3"/>
          <w:sz w:val="28"/>
          <w:szCs w:val="28"/>
        </w:rPr>
        <w:t xml:space="preserve"> отражаются данные о прибыли, убытке (-) от реализации продукции, товаров, работ, услуг, рассчитываемые как разность данных по </w:t>
      </w:r>
      <w:hyperlink w:anchor="Par112" w:history="1">
        <w:r w:rsidRPr="003E32EB">
          <w:rPr>
            <w:color w:val="000000"/>
            <w:spacing w:val="-3"/>
            <w:sz w:val="28"/>
            <w:szCs w:val="28"/>
          </w:rPr>
          <w:t>строке 01</w:t>
        </w:r>
      </w:hyperlink>
      <w:r w:rsidRPr="003E32EB">
        <w:rPr>
          <w:color w:val="000000"/>
          <w:spacing w:val="-3"/>
          <w:sz w:val="28"/>
          <w:szCs w:val="28"/>
        </w:rPr>
        <w:t xml:space="preserve"> и </w:t>
      </w:r>
      <w:hyperlink w:anchor="Par115" w:history="1">
        <w:r w:rsidRPr="003E32EB">
          <w:rPr>
            <w:color w:val="000000"/>
            <w:spacing w:val="-3"/>
            <w:sz w:val="28"/>
            <w:szCs w:val="28"/>
          </w:rPr>
          <w:t>строкам 15</w:t>
        </w:r>
      </w:hyperlink>
      <w:r w:rsidRPr="003E32EB">
        <w:rPr>
          <w:color w:val="000000"/>
          <w:spacing w:val="-3"/>
          <w:sz w:val="28"/>
          <w:szCs w:val="28"/>
        </w:rPr>
        <w:t xml:space="preserve">, </w:t>
      </w:r>
      <w:hyperlink w:anchor="Par120" w:history="1">
        <w:r w:rsidRPr="003E32EB">
          <w:rPr>
            <w:color w:val="000000"/>
            <w:spacing w:val="-3"/>
            <w:sz w:val="28"/>
            <w:szCs w:val="28"/>
          </w:rPr>
          <w:t>16</w:t>
        </w:r>
      </w:hyperlink>
      <w:r w:rsidRPr="003E32EB">
        <w:rPr>
          <w:color w:val="000000"/>
          <w:spacing w:val="-3"/>
          <w:sz w:val="28"/>
          <w:szCs w:val="28"/>
        </w:rPr>
        <w:t xml:space="preserve">, </w:t>
      </w:r>
      <w:hyperlink w:anchor="Par124" w:history="1">
        <w:r w:rsidRPr="003E32EB">
          <w:rPr>
            <w:color w:val="000000"/>
            <w:spacing w:val="-3"/>
            <w:sz w:val="28"/>
            <w:szCs w:val="28"/>
          </w:rPr>
          <w:t>18</w:t>
        </w:r>
      </w:hyperlink>
      <w:r w:rsidRPr="003E32EB">
        <w:rPr>
          <w:color w:val="000000"/>
          <w:spacing w:val="-3"/>
          <w:sz w:val="28"/>
          <w:szCs w:val="28"/>
        </w:rPr>
        <w:t>.</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31" w:history="1">
        <w:r w:rsidRPr="003E32EB">
          <w:rPr>
            <w:color w:val="000000"/>
            <w:spacing w:val="-3"/>
            <w:sz w:val="28"/>
            <w:szCs w:val="28"/>
          </w:rPr>
          <w:t>строке 22</w:t>
        </w:r>
      </w:hyperlink>
      <w:r w:rsidRPr="003E32EB">
        <w:rPr>
          <w:color w:val="000000"/>
          <w:spacing w:val="-3"/>
          <w:sz w:val="28"/>
          <w:szCs w:val="28"/>
        </w:rPr>
        <w:t xml:space="preserve"> отражаются данные субсчета бухгалтерского учета 90-11 «Прибыль (убыток) от текущей деятельности» в корреспонденции со счетом бухгалтерского учета 99 «Прибыли и убытки» (далее - счет 99).</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Организация, ведущая учет в книге учета доходов и расходов, по </w:t>
      </w:r>
      <w:hyperlink w:anchor="Par131" w:history="1">
        <w:r w:rsidRPr="003E32EB">
          <w:rPr>
            <w:color w:val="000000"/>
            <w:spacing w:val="-3"/>
            <w:sz w:val="28"/>
            <w:szCs w:val="28"/>
          </w:rPr>
          <w:t>строке 22</w:t>
        </w:r>
      </w:hyperlink>
      <w:r w:rsidRPr="003E32EB">
        <w:rPr>
          <w:color w:val="000000"/>
          <w:spacing w:val="-3"/>
          <w:sz w:val="28"/>
          <w:szCs w:val="28"/>
        </w:rPr>
        <w:t xml:space="preserve"> отражает данные, указанные по </w:t>
      </w:r>
      <w:hyperlink w:anchor="Par127" w:history="1">
        <w:r w:rsidRPr="003E32EB">
          <w:rPr>
            <w:color w:val="000000"/>
            <w:spacing w:val="-3"/>
            <w:sz w:val="28"/>
            <w:szCs w:val="28"/>
          </w:rPr>
          <w:t>строке 19</w:t>
        </w:r>
      </w:hyperlink>
      <w:r w:rsidRPr="003E32EB">
        <w:rPr>
          <w:color w:val="000000"/>
          <w:spacing w:val="-3"/>
          <w:sz w:val="28"/>
          <w:szCs w:val="28"/>
        </w:rPr>
        <w:t>.</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34" w:history="1">
        <w:r w:rsidRPr="003E32EB">
          <w:rPr>
            <w:color w:val="000000"/>
            <w:spacing w:val="-3"/>
            <w:sz w:val="28"/>
            <w:szCs w:val="28"/>
          </w:rPr>
          <w:t>строке 23</w:t>
        </w:r>
      </w:hyperlink>
      <w:r w:rsidRPr="003E32EB">
        <w:rPr>
          <w:color w:val="000000"/>
          <w:spacing w:val="-3"/>
          <w:sz w:val="28"/>
          <w:szCs w:val="28"/>
        </w:rPr>
        <w:t xml:space="preserve"> отражаются данные субсчета бухгалтерского учета 91-5 «Сальдо прочих доходов и расходов» в корреспонденции со счетом 99.</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Организация, ведущая учет в книге учета доходов и расходов, отражает сумму данных в части выручки от реализации имущественных прав, указанных в графе 4, и данных, указанных в графе 5, </w:t>
      </w:r>
      <w:hyperlink r:id="rId41" w:history="1">
        <w:r w:rsidRPr="003E32EB">
          <w:rPr>
            <w:color w:val="000000"/>
            <w:spacing w:val="-3"/>
            <w:sz w:val="28"/>
            <w:szCs w:val="28"/>
          </w:rPr>
          <w:t>раздела I</w:t>
        </w:r>
      </w:hyperlink>
      <w:r w:rsidRPr="003E32EB">
        <w:rPr>
          <w:color w:val="000000"/>
          <w:spacing w:val="-3"/>
          <w:sz w:val="28"/>
          <w:szCs w:val="28"/>
        </w:rPr>
        <w:t xml:space="preserve"> книги учета доходов и расходов, с начала года.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37" w:history="1">
        <w:r w:rsidRPr="003E32EB">
          <w:rPr>
            <w:color w:val="000000"/>
            <w:spacing w:val="-3"/>
            <w:sz w:val="28"/>
            <w:szCs w:val="28"/>
          </w:rPr>
          <w:t>строке 24</w:t>
        </w:r>
      </w:hyperlink>
      <w:r w:rsidRPr="003E32EB">
        <w:rPr>
          <w:color w:val="000000"/>
          <w:spacing w:val="-3"/>
          <w:sz w:val="28"/>
          <w:szCs w:val="28"/>
        </w:rPr>
        <w:t xml:space="preserve"> отражаются данные о налоге на прибыль, исчисленном за отчетный период в соответствии с налоговым законодательством и отраженном по дебету счета 99 в корреспонденции с кредитом счета бухгалтерского учета 68 «Расчеты по налогам и сборам» (далее - счет 68). Организация, ведущая учет в книге учета доходов и расходов, </w:t>
      </w:r>
      <w:hyperlink w:anchor="Par137" w:history="1">
        <w:r w:rsidRPr="003E32EB">
          <w:rPr>
            <w:color w:val="000000"/>
            <w:spacing w:val="-3"/>
            <w:sz w:val="28"/>
            <w:szCs w:val="28"/>
          </w:rPr>
          <w:t>строку 24</w:t>
        </w:r>
      </w:hyperlink>
      <w:r w:rsidRPr="003E32EB">
        <w:rPr>
          <w:color w:val="000000"/>
          <w:spacing w:val="-3"/>
          <w:sz w:val="28"/>
          <w:szCs w:val="28"/>
        </w:rPr>
        <w:t xml:space="preserve"> не заполняет.</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39" w:history="1">
        <w:r w:rsidRPr="003E32EB">
          <w:rPr>
            <w:color w:val="000000"/>
            <w:spacing w:val="-3"/>
            <w:sz w:val="28"/>
            <w:szCs w:val="28"/>
          </w:rPr>
          <w:t>строке 25</w:t>
        </w:r>
      </w:hyperlink>
      <w:r w:rsidRPr="003E32EB">
        <w:rPr>
          <w:color w:val="000000"/>
          <w:spacing w:val="-3"/>
          <w:sz w:val="28"/>
          <w:szCs w:val="28"/>
        </w:rPr>
        <w:t xml:space="preserve"> отражаются данные об изменении отложенных налоговых активов за отчетный период, рассчитываемые как разница между оборотами по дебету и по кредиту счета бухгалтерского учета 09 «Отложенные налоговые активы». Организация, ведущая учет в книге учета доходов и расходов, </w:t>
      </w:r>
      <w:hyperlink w:anchor="Par139" w:history="1">
        <w:r w:rsidRPr="003E32EB">
          <w:rPr>
            <w:color w:val="000000"/>
            <w:spacing w:val="-3"/>
            <w:sz w:val="28"/>
            <w:szCs w:val="28"/>
          </w:rPr>
          <w:t>строку 25</w:t>
        </w:r>
      </w:hyperlink>
      <w:r w:rsidRPr="003E32EB">
        <w:rPr>
          <w:color w:val="000000"/>
          <w:spacing w:val="-3"/>
          <w:sz w:val="28"/>
          <w:szCs w:val="28"/>
        </w:rPr>
        <w:t xml:space="preserve"> не заполняет.</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41" w:history="1">
        <w:r w:rsidRPr="003E32EB">
          <w:rPr>
            <w:color w:val="000000"/>
            <w:spacing w:val="-3"/>
            <w:sz w:val="28"/>
            <w:szCs w:val="28"/>
          </w:rPr>
          <w:t>строке 26</w:t>
        </w:r>
      </w:hyperlink>
      <w:r w:rsidRPr="003E32EB">
        <w:rPr>
          <w:color w:val="000000"/>
          <w:spacing w:val="-3"/>
          <w:sz w:val="28"/>
          <w:szCs w:val="28"/>
        </w:rPr>
        <w:t xml:space="preserve"> отражаются данные об изменении отложенных налоговых обязательств за отчетный период, рассчитываемые как разница между оборотами по дебету и по кредиту счета бухгалтерского учета 65 «Отложенные налоговые обязательства». Организация, ведущая учет в книге учета доходов и расходов, </w:t>
      </w:r>
      <w:hyperlink w:anchor="Par141" w:history="1">
        <w:r w:rsidRPr="003E32EB">
          <w:rPr>
            <w:color w:val="000000"/>
            <w:spacing w:val="-3"/>
            <w:sz w:val="28"/>
            <w:szCs w:val="28"/>
          </w:rPr>
          <w:t>строку 26</w:t>
        </w:r>
      </w:hyperlink>
      <w:r w:rsidRPr="003E32EB">
        <w:rPr>
          <w:color w:val="000000"/>
          <w:spacing w:val="-3"/>
          <w:sz w:val="28"/>
          <w:szCs w:val="28"/>
        </w:rPr>
        <w:t xml:space="preserve"> не заполняет.</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44" w:history="1">
        <w:r w:rsidRPr="003E32EB">
          <w:rPr>
            <w:color w:val="000000"/>
            <w:spacing w:val="-3"/>
            <w:sz w:val="28"/>
            <w:szCs w:val="28"/>
          </w:rPr>
          <w:t>строке 27</w:t>
        </w:r>
      </w:hyperlink>
      <w:r w:rsidRPr="003E32EB">
        <w:rPr>
          <w:color w:val="000000"/>
          <w:spacing w:val="-3"/>
          <w:sz w:val="28"/>
          <w:szCs w:val="28"/>
        </w:rPr>
        <w:t xml:space="preserve"> отражаются данные о начисленных налогах (кроме налога на прибыль) и сборах, налогооблагаемой базой для которых является прибыль организации, отраженных по дебету счета 99 в корреспонденции с кредитом счета 68, а также о прочих суммах, исчисляемых из прибыли (дохода) организации за отчетный период в соответствии с законодательством, учитываемых на счете 99.</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47" w:history="1">
        <w:r w:rsidRPr="003E32EB">
          <w:rPr>
            <w:color w:val="000000"/>
            <w:spacing w:val="-3"/>
            <w:sz w:val="28"/>
            <w:szCs w:val="28"/>
          </w:rPr>
          <w:t>строке 28</w:t>
        </w:r>
      </w:hyperlink>
      <w:r w:rsidRPr="003E32EB">
        <w:rPr>
          <w:color w:val="000000"/>
          <w:spacing w:val="-3"/>
          <w:sz w:val="28"/>
          <w:szCs w:val="28"/>
        </w:rPr>
        <w:t xml:space="preserve"> отражаются данные о величине конечного финансового результата деятельности организации </w:t>
      </w:r>
      <w:r>
        <w:rPr>
          <w:color w:val="000000"/>
          <w:spacing w:val="-3"/>
          <w:sz w:val="28"/>
          <w:szCs w:val="28"/>
        </w:rPr>
        <w:t>–</w:t>
      </w:r>
      <w:r w:rsidRPr="003E32EB">
        <w:rPr>
          <w:color w:val="000000"/>
          <w:spacing w:val="-3"/>
          <w:sz w:val="28"/>
          <w:szCs w:val="28"/>
        </w:rPr>
        <w:t xml:space="preserve"> чистой прибыли (чистом убытке), подлежащей реформации (перенесению на счет бухгалтерского учета 84 «Нераспределенная прибыль (непокрытый убыток)») и покрытию или распределению в соответствии с законодательством Республики Беларусь или учетной политикой организации. Организация, ведущая учет в книге учета доходов и расходов, по </w:t>
      </w:r>
      <w:hyperlink w:anchor="Par147" w:history="1">
        <w:r w:rsidRPr="003E32EB">
          <w:rPr>
            <w:color w:val="000000"/>
            <w:spacing w:val="-3"/>
            <w:sz w:val="28"/>
            <w:szCs w:val="28"/>
          </w:rPr>
          <w:t>строке 28</w:t>
        </w:r>
      </w:hyperlink>
      <w:r w:rsidRPr="003E32EB">
        <w:rPr>
          <w:color w:val="000000"/>
          <w:spacing w:val="-3"/>
          <w:sz w:val="28"/>
          <w:szCs w:val="28"/>
        </w:rPr>
        <w:t xml:space="preserve"> отражает сумму данных по </w:t>
      </w:r>
      <w:hyperlink w:anchor="Par131" w:history="1">
        <w:r w:rsidRPr="003E32EB">
          <w:rPr>
            <w:color w:val="000000"/>
            <w:spacing w:val="-3"/>
            <w:sz w:val="28"/>
            <w:szCs w:val="28"/>
          </w:rPr>
          <w:t>строкам 22</w:t>
        </w:r>
      </w:hyperlink>
      <w:r w:rsidRPr="003E32EB">
        <w:rPr>
          <w:color w:val="000000"/>
          <w:spacing w:val="-3"/>
          <w:sz w:val="28"/>
          <w:szCs w:val="28"/>
        </w:rPr>
        <w:t xml:space="preserve"> и </w:t>
      </w:r>
      <w:hyperlink w:anchor="Par134" w:history="1">
        <w:r w:rsidRPr="003E32EB">
          <w:rPr>
            <w:color w:val="000000"/>
            <w:spacing w:val="-3"/>
            <w:sz w:val="28"/>
            <w:szCs w:val="28"/>
          </w:rPr>
          <w:t>23</w:t>
        </w:r>
      </w:hyperlink>
      <w:r w:rsidRPr="003E32EB">
        <w:rPr>
          <w:color w:val="000000"/>
          <w:spacing w:val="-3"/>
          <w:sz w:val="28"/>
          <w:szCs w:val="28"/>
        </w:rPr>
        <w:t>.</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51" w:history="1">
        <w:r w:rsidRPr="003E32EB">
          <w:rPr>
            <w:color w:val="000000"/>
            <w:spacing w:val="-3"/>
            <w:sz w:val="28"/>
            <w:szCs w:val="28"/>
          </w:rPr>
          <w:t>строке 29</w:t>
        </w:r>
      </w:hyperlink>
      <w:r w:rsidRPr="003E32EB">
        <w:rPr>
          <w:color w:val="000000"/>
          <w:spacing w:val="-3"/>
          <w:sz w:val="28"/>
          <w:szCs w:val="28"/>
        </w:rPr>
        <w:t xml:space="preserve"> отражается сумма средств, фактически полученных из бюджета: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в связи с государственным регулированием цен и тарифов;</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на покрытие убытков;</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на возмещение разницы между расходами и доходами государственным театрально-зрелищным организациям;</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на возмещение в установленном порядке процентов по кредитам банков, выданным организациям на текущую деятельность;</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на возмещение потерь доходов от предоставления льгот отдельным категориям граждан по услугам транспорта, связи, жилищно-коммунальным и другим видам услуг;</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на текущий ремонт жилищного фонда, затраты по которому не включаются в затраты по техническому обслуживанию жилищного фонда;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на расходы по капитальному ремонту жилищного фонда и других объектов жилищно-коммунального хозяйства;</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на расходы по оказанию услуг по перевозке пассажиров в городском и пригородном сообщениях, но не относимых на себестоимость этих услуг;</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предоставляемая безработным для организации предпринимательской деятельности;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выделенная из республиканского фонда поддержки производителей сельскохозяйственной продукции;</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на возмещение затрат как связанных с деятельностью организации, так и по содержанию находящихся на балансе объектов непроизводственной сферы;</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на текущие затраты, в том числе в виде погашения кредиторской задолженности перед поставщиками минеральных удобрений, семян, горюче-смазочных материалов и других производственных запасов.</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По </w:t>
      </w:r>
      <w:hyperlink w:anchor="Par158" w:history="1">
        <w:r w:rsidRPr="003E32EB">
          <w:rPr>
            <w:color w:val="000000"/>
            <w:spacing w:val="-3"/>
            <w:sz w:val="28"/>
            <w:szCs w:val="28"/>
          </w:rPr>
          <w:t>строке 31</w:t>
        </w:r>
      </w:hyperlink>
      <w:r w:rsidRPr="003E32EB">
        <w:rPr>
          <w:color w:val="000000"/>
          <w:spacing w:val="-3"/>
          <w:sz w:val="28"/>
          <w:szCs w:val="28"/>
        </w:rPr>
        <w:t xml:space="preserve"> отражается стоимость приобретенного организацией для собственного потребления (производства продукции, выполнения работ, оказания услуг по всем видам деятельности) сырья, материалов, покупных изделий, топлива, изготовленных за пределами Республики Беларусь (далее - импортное сырье), независимо от места их приобретения. Стоимость приобретенного природного газа по </w:t>
      </w:r>
      <w:hyperlink w:anchor="Par158" w:history="1">
        <w:r w:rsidRPr="003E32EB">
          <w:rPr>
            <w:color w:val="000000"/>
            <w:spacing w:val="-3"/>
            <w:sz w:val="28"/>
            <w:szCs w:val="28"/>
          </w:rPr>
          <w:t>строке 31</w:t>
        </w:r>
      </w:hyperlink>
      <w:r w:rsidRPr="003E32EB">
        <w:rPr>
          <w:color w:val="000000"/>
          <w:spacing w:val="-3"/>
          <w:sz w:val="28"/>
          <w:szCs w:val="28"/>
        </w:rPr>
        <w:t xml:space="preserve"> отражается в полном объеме.</w:t>
      </w:r>
    </w:p>
    <w:p w:rsidR="00040C39" w:rsidRPr="003E32EB" w:rsidRDefault="00040C39" w:rsidP="00EA077E">
      <w:pPr>
        <w:ind w:firstLine="709"/>
        <w:jc w:val="both"/>
        <w:rPr>
          <w:color w:val="000000"/>
          <w:spacing w:val="-3"/>
          <w:sz w:val="28"/>
          <w:szCs w:val="28"/>
        </w:rPr>
      </w:pPr>
      <w:r w:rsidRPr="003E32EB">
        <w:rPr>
          <w:color w:val="000000"/>
          <w:spacing w:val="-3"/>
          <w:sz w:val="28"/>
          <w:szCs w:val="28"/>
        </w:rPr>
        <w:t xml:space="preserve">Стоимость импортного сырья определяется на основании данных первичных учетных документов </w:t>
      </w:r>
      <w:hyperlink r:id="rId42" w:history="1">
        <w:r w:rsidRPr="003E32EB">
          <w:rPr>
            <w:color w:val="000000"/>
            <w:spacing w:val="-3"/>
            <w:sz w:val="28"/>
            <w:szCs w:val="28"/>
          </w:rPr>
          <w:t>ТТН-1</w:t>
        </w:r>
      </w:hyperlink>
      <w:r w:rsidRPr="003E32EB">
        <w:rPr>
          <w:color w:val="000000"/>
          <w:spacing w:val="-3"/>
          <w:sz w:val="28"/>
          <w:szCs w:val="28"/>
        </w:rPr>
        <w:t xml:space="preserve"> «Товарно-транспортная накладная», </w:t>
      </w:r>
      <w:hyperlink r:id="rId43" w:history="1">
        <w:r w:rsidRPr="003E32EB">
          <w:rPr>
            <w:color w:val="000000"/>
            <w:spacing w:val="-3"/>
            <w:sz w:val="28"/>
            <w:szCs w:val="28"/>
          </w:rPr>
          <w:t>ТН-2</w:t>
        </w:r>
      </w:hyperlink>
      <w:r w:rsidRPr="003E32EB">
        <w:rPr>
          <w:color w:val="000000"/>
          <w:spacing w:val="-3"/>
          <w:sz w:val="28"/>
          <w:szCs w:val="28"/>
        </w:rPr>
        <w:t xml:space="preserve"> «Товарная накладная», типовые формы которых утверждены постановлением Министерства финансов Республики Беларусь от 18 декабря 2008 г. № 192 (Национальный реестр правовых актов Республики Беларусь, 2009 г., № 41, 8/20328), и других документов, подтверждающих приобретение импортного сырья.</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Стоимость импортного сырья, приобретенного организацией за рубежом, отражается без НДС и таможенных пошлин (сборов), причитающихся к уплате на таможне.</w:t>
      </w:r>
    </w:p>
    <w:p w:rsidR="00040C39" w:rsidRPr="003E32EB" w:rsidRDefault="00040C39" w:rsidP="00EA077E">
      <w:pPr>
        <w:ind w:firstLine="709"/>
        <w:jc w:val="both"/>
        <w:rPr>
          <w:color w:val="000000"/>
          <w:spacing w:val="-3"/>
          <w:sz w:val="28"/>
          <w:szCs w:val="28"/>
        </w:rPr>
      </w:pPr>
      <w:r w:rsidRPr="003E32EB">
        <w:rPr>
          <w:color w:val="000000"/>
          <w:spacing w:val="-3"/>
          <w:sz w:val="28"/>
          <w:szCs w:val="28"/>
        </w:rPr>
        <w:t>Стоимость импортного сырья, приобретенного организацией на внутреннем рынке Республики Беларусь, отражается без НДС, причитающегося к уплате поставщику.</w:t>
      </w:r>
    </w:p>
    <w:p w:rsidR="00040C39" w:rsidRPr="003E32EB" w:rsidRDefault="00040C39" w:rsidP="00EA077E">
      <w:pPr>
        <w:ind w:firstLine="709"/>
        <w:jc w:val="both"/>
        <w:rPr>
          <w:color w:val="000000"/>
          <w:spacing w:val="-3"/>
          <w:sz w:val="28"/>
          <w:szCs w:val="28"/>
        </w:rPr>
      </w:pPr>
      <w:r w:rsidRPr="003E32EB">
        <w:rPr>
          <w:color w:val="000000"/>
          <w:spacing w:val="-3"/>
          <w:sz w:val="28"/>
          <w:szCs w:val="28"/>
        </w:rPr>
        <w:t>В графе 2 по всем строкам отражаются данные бухгалтерского учета за соответствующий период прошлого года. Если данные за соответствующий период прошлого года несопоставимы с данными за отчетный период, то первые подлежат корректировке в соответствии с законодательством Республики Беларусь, а также с учетом изменений учетной политики организации.</w:t>
      </w:r>
    </w:p>
    <w:sectPr w:rsidR="00040C39" w:rsidRPr="003E32EB" w:rsidSect="00043F78">
      <w:footerReference w:type="default" r:id="rId4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C39" w:rsidRDefault="00040C39" w:rsidP="007D17D2">
      <w:r>
        <w:separator/>
      </w:r>
    </w:p>
  </w:endnote>
  <w:endnote w:type="continuationSeparator" w:id="0">
    <w:p w:rsidR="00040C39" w:rsidRDefault="00040C39" w:rsidP="007D1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39" w:rsidRDefault="00040C39">
    <w:pPr>
      <w:pStyle w:val="Footer"/>
      <w:jc w:val="center"/>
    </w:pPr>
    <w:fldSimple w:instr=" PAGE   \* MERGEFORMAT ">
      <w:r>
        <w:rPr>
          <w:noProof/>
        </w:rPr>
        <w:t>1</w:t>
      </w:r>
    </w:fldSimple>
  </w:p>
  <w:p w:rsidR="00040C39" w:rsidRDefault="00040C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C39" w:rsidRDefault="00040C39" w:rsidP="007D17D2">
      <w:r>
        <w:separator/>
      </w:r>
    </w:p>
  </w:footnote>
  <w:footnote w:type="continuationSeparator" w:id="0">
    <w:p w:rsidR="00040C39" w:rsidRDefault="00040C39" w:rsidP="007D1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34CB"/>
    <w:multiLevelType w:val="hybridMultilevel"/>
    <w:tmpl w:val="05249EB2"/>
    <w:lvl w:ilvl="0" w:tplc="B39C05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EC4998"/>
    <w:multiLevelType w:val="hybridMultilevel"/>
    <w:tmpl w:val="0EC883EC"/>
    <w:lvl w:ilvl="0" w:tplc="04190001">
      <w:start w:val="1"/>
      <w:numFmt w:val="bullet"/>
      <w:lvlText w:val=""/>
      <w:lvlJc w:val="left"/>
      <w:pPr>
        <w:ind w:left="1074" w:hanging="360"/>
      </w:pPr>
      <w:rPr>
        <w:rFonts w:ascii="Symbol" w:hAnsi="Symbol" w:hint="default"/>
      </w:rPr>
    </w:lvl>
    <w:lvl w:ilvl="1" w:tplc="04190003" w:tentative="1">
      <w:start w:val="1"/>
      <w:numFmt w:val="bullet"/>
      <w:lvlText w:val="o"/>
      <w:lvlJc w:val="left"/>
      <w:pPr>
        <w:ind w:left="1794" w:hanging="360"/>
      </w:pPr>
      <w:rPr>
        <w:rFonts w:ascii="Courier New" w:hAnsi="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
    <w:nsid w:val="13F41EA9"/>
    <w:multiLevelType w:val="hybridMultilevel"/>
    <w:tmpl w:val="06788A82"/>
    <w:lvl w:ilvl="0" w:tplc="9CA00F42">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E1C49CD"/>
    <w:multiLevelType w:val="hybridMultilevel"/>
    <w:tmpl w:val="F2A08472"/>
    <w:lvl w:ilvl="0" w:tplc="B39C05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0AE6CBD"/>
    <w:multiLevelType w:val="hybridMultilevel"/>
    <w:tmpl w:val="B4DE57FA"/>
    <w:lvl w:ilvl="0" w:tplc="04190005">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80375B"/>
    <w:multiLevelType w:val="hybridMultilevel"/>
    <w:tmpl w:val="BAC6EA7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34597E98"/>
    <w:multiLevelType w:val="hybridMultilevel"/>
    <w:tmpl w:val="E594E24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34C35900"/>
    <w:multiLevelType w:val="hybridMultilevel"/>
    <w:tmpl w:val="35DCBD7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BBF1CF5"/>
    <w:multiLevelType w:val="multilevel"/>
    <w:tmpl w:val="2506B600"/>
    <w:lvl w:ilvl="0">
      <w:start w:val="1"/>
      <w:numFmt w:val="decimal"/>
      <w:lvlText w:val="%1."/>
      <w:lvlJc w:val="left"/>
      <w:pPr>
        <w:tabs>
          <w:tab w:val="num" w:pos="1260"/>
        </w:tabs>
        <w:ind w:left="1260" w:hanging="360"/>
      </w:pPr>
      <w:rPr>
        <w:rFonts w:cs="Times New Roman" w:hint="default"/>
        <w:b w:val="0"/>
        <w:i w:val="0"/>
        <w:strike w:val="0"/>
        <w:sz w:val="30"/>
        <w:szCs w:val="30"/>
      </w:rPr>
    </w:lvl>
    <w:lvl w:ilvl="1">
      <w:start w:val="1"/>
      <w:numFmt w:val="decimal"/>
      <w:lvlText w:val="%1.%2."/>
      <w:lvlJc w:val="left"/>
      <w:pPr>
        <w:tabs>
          <w:tab w:val="num" w:pos="1080"/>
        </w:tabs>
        <w:ind w:left="792" w:hanging="432"/>
      </w:pPr>
      <w:rPr>
        <w:rFonts w:ascii="Times New Roman" w:hAnsi="Times New Roman" w:cs="Times New Roman" w:hint="default"/>
        <w:b w:val="0"/>
        <w:sz w:val="30"/>
        <w:szCs w:val="3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4D351E97"/>
    <w:multiLevelType w:val="hybridMultilevel"/>
    <w:tmpl w:val="DEA4CB56"/>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CE78A8"/>
    <w:multiLevelType w:val="hybridMultilevel"/>
    <w:tmpl w:val="262010D0"/>
    <w:lvl w:ilvl="0" w:tplc="B39C0508">
      <w:start w:val="1"/>
      <w:numFmt w:val="bullet"/>
      <w:lvlText w:val=""/>
      <w:lvlJc w:val="left"/>
      <w:pPr>
        <w:ind w:left="1968" w:hanging="360"/>
      </w:pPr>
      <w:rPr>
        <w:rFonts w:ascii="Symbol" w:hAnsi="Symbol"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11">
    <w:nsid w:val="57F77132"/>
    <w:multiLevelType w:val="hybridMultilevel"/>
    <w:tmpl w:val="E67E28E6"/>
    <w:lvl w:ilvl="0" w:tplc="2C807E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5A8B4218"/>
    <w:multiLevelType w:val="hybridMultilevel"/>
    <w:tmpl w:val="BA54A09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EC1143"/>
    <w:multiLevelType w:val="hybridMultilevel"/>
    <w:tmpl w:val="BF9A0C58"/>
    <w:lvl w:ilvl="0" w:tplc="B39C05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BCA46C0"/>
    <w:multiLevelType w:val="hybridMultilevel"/>
    <w:tmpl w:val="55D2CB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0"/>
  </w:num>
  <w:num w:numId="4">
    <w:abstractNumId w:val="11"/>
  </w:num>
  <w:num w:numId="5">
    <w:abstractNumId w:val="13"/>
  </w:num>
  <w:num w:numId="6">
    <w:abstractNumId w:val="8"/>
  </w:num>
  <w:num w:numId="7">
    <w:abstractNumId w:val="2"/>
  </w:num>
  <w:num w:numId="8">
    <w:abstractNumId w:val="9"/>
  </w:num>
  <w:num w:numId="9">
    <w:abstractNumId w:val="14"/>
  </w:num>
  <w:num w:numId="10">
    <w:abstractNumId w:val="7"/>
  </w:num>
  <w:num w:numId="11">
    <w:abstractNumId w:val="4"/>
  </w:num>
  <w:num w:numId="12">
    <w:abstractNumId w:val="12"/>
  </w:num>
  <w:num w:numId="13">
    <w:abstractNumId w:val="1"/>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12E"/>
    <w:rsid w:val="00040C39"/>
    <w:rsid w:val="00043F78"/>
    <w:rsid w:val="000938D7"/>
    <w:rsid w:val="000A0905"/>
    <w:rsid w:val="000F613E"/>
    <w:rsid w:val="000F6535"/>
    <w:rsid w:val="00104B2D"/>
    <w:rsid w:val="00197732"/>
    <w:rsid w:val="002154A7"/>
    <w:rsid w:val="002272C2"/>
    <w:rsid w:val="00280E2D"/>
    <w:rsid w:val="002956B9"/>
    <w:rsid w:val="002C497C"/>
    <w:rsid w:val="003300F6"/>
    <w:rsid w:val="00345CF4"/>
    <w:rsid w:val="0038170A"/>
    <w:rsid w:val="003A41CB"/>
    <w:rsid w:val="003B3585"/>
    <w:rsid w:val="003E32EB"/>
    <w:rsid w:val="0049267A"/>
    <w:rsid w:val="004C779C"/>
    <w:rsid w:val="004F2FFF"/>
    <w:rsid w:val="005365D1"/>
    <w:rsid w:val="0056663F"/>
    <w:rsid w:val="0057199C"/>
    <w:rsid w:val="005C72A1"/>
    <w:rsid w:val="005D32D6"/>
    <w:rsid w:val="00652157"/>
    <w:rsid w:val="00664A0C"/>
    <w:rsid w:val="006D4EB1"/>
    <w:rsid w:val="00776423"/>
    <w:rsid w:val="007B0794"/>
    <w:rsid w:val="007D17D2"/>
    <w:rsid w:val="00813A1A"/>
    <w:rsid w:val="008162D3"/>
    <w:rsid w:val="00866AB7"/>
    <w:rsid w:val="00874737"/>
    <w:rsid w:val="0088012E"/>
    <w:rsid w:val="009851BA"/>
    <w:rsid w:val="00994CE6"/>
    <w:rsid w:val="009A6E39"/>
    <w:rsid w:val="009B5EF9"/>
    <w:rsid w:val="00A95EC5"/>
    <w:rsid w:val="00AC02EF"/>
    <w:rsid w:val="00AD5ED6"/>
    <w:rsid w:val="00B5073A"/>
    <w:rsid w:val="00BA6148"/>
    <w:rsid w:val="00C24E4C"/>
    <w:rsid w:val="00C517E7"/>
    <w:rsid w:val="00CB72D1"/>
    <w:rsid w:val="00CE0932"/>
    <w:rsid w:val="00CE5562"/>
    <w:rsid w:val="00D06F90"/>
    <w:rsid w:val="00D16767"/>
    <w:rsid w:val="00D2437A"/>
    <w:rsid w:val="00E0049F"/>
    <w:rsid w:val="00E27BEE"/>
    <w:rsid w:val="00E6267E"/>
    <w:rsid w:val="00EA077E"/>
    <w:rsid w:val="00EA490F"/>
    <w:rsid w:val="00ED1F32"/>
    <w:rsid w:val="00ED499C"/>
    <w:rsid w:val="00EE733D"/>
    <w:rsid w:val="00FC7A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List Continue 2"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2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D17D2"/>
    <w:pPr>
      <w:tabs>
        <w:tab w:val="center" w:pos="4677"/>
        <w:tab w:val="right" w:pos="9355"/>
      </w:tabs>
    </w:pPr>
  </w:style>
  <w:style w:type="character" w:customStyle="1" w:styleId="HeaderChar">
    <w:name w:val="Header Char"/>
    <w:basedOn w:val="DefaultParagraphFont"/>
    <w:link w:val="Header"/>
    <w:uiPriority w:val="99"/>
    <w:semiHidden/>
    <w:locked/>
    <w:rsid w:val="007D17D2"/>
    <w:rPr>
      <w:rFonts w:ascii="Times New Roman" w:hAnsi="Times New Roman" w:cs="Times New Roman"/>
      <w:sz w:val="24"/>
      <w:szCs w:val="24"/>
      <w:lang w:eastAsia="ru-RU"/>
    </w:rPr>
  </w:style>
  <w:style w:type="paragraph" w:styleId="Footer">
    <w:name w:val="footer"/>
    <w:basedOn w:val="Normal"/>
    <w:link w:val="FooterChar"/>
    <w:uiPriority w:val="99"/>
    <w:rsid w:val="007D17D2"/>
    <w:pPr>
      <w:tabs>
        <w:tab w:val="center" w:pos="4677"/>
        <w:tab w:val="right" w:pos="9355"/>
      </w:tabs>
    </w:pPr>
  </w:style>
  <w:style w:type="character" w:customStyle="1" w:styleId="FooterChar">
    <w:name w:val="Footer Char"/>
    <w:basedOn w:val="DefaultParagraphFont"/>
    <w:link w:val="Footer"/>
    <w:uiPriority w:val="99"/>
    <w:locked/>
    <w:rsid w:val="007D17D2"/>
    <w:rPr>
      <w:rFonts w:ascii="Times New Roman" w:hAnsi="Times New Roman" w:cs="Times New Roman"/>
      <w:sz w:val="24"/>
      <w:szCs w:val="24"/>
      <w:lang w:eastAsia="ru-RU"/>
    </w:rPr>
  </w:style>
  <w:style w:type="paragraph" w:customStyle="1" w:styleId="ConsPlusNormal">
    <w:name w:val="ConsPlusNormal"/>
    <w:uiPriority w:val="99"/>
    <w:rsid w:val="00CE5562"/>
    <w:pPr>
      <w:widowControl w:val="0"/>
      <w:autoSpaceDE w:val="0"/>
      <w:autoSpaceDN w:val="0"/>
    </w:pPr>
    <w:rPr>
      <w:rFonts w:eastAsia="Times New Roman" w:cs="Calibri"/>
      <w:szCs w:val="20"/>
    </w:rPr>
  </w:style>
  <w:style w:type="paragraph" w:customStyle="1" w:styleId="point">
    <w:name w:val="point"/>
    <w:basedOn w:val="Normal"/>
    <w:uiPriority w:val="99"/>
    <w:rsid w:val="00CB72D1"/>
    <w:pPr>
      <w:ind w:firstLine="567"/>
      <w:jc w:val="both"/>
    </w:pPr>
  </w:style>
  <w:style w:type="paragraph" w:customStyle="1" w:styleId="newncpi">
    <w:name w:val="newncpi"/>
    <w:basedOn w:val="Normal"/>
    <w:uiPriority w:val="99"/>
    <w:rsid w:val="00CB72D1"/>
    <w:pPr>
      <w:ind w:firstLine="567"/>
      <w:jc w:val="both"/>
    </w:pPr>
  </w:style>
  <w:style w:type="paragraph" w:styleId="BodyTextIndent">
    <w:name w:val="Body Text Indent"/>
    <w:basedOn w:val="Normal"/>
    <w:link w:val="BodyTextIndentChar"/>
    <w:uiPriority w:val="99"/>
    <w:rsid w:val="00CB72D1"/>
    <w:pPr>
      <w:ind w:left="5040"/>
    </w:pPr>
    <w:rPr>
      <w:szCs w:val="20"/>
    </w:rPr>
  </w:style>
  <w:style w:type="character" w:customStyle="1" w:styleId="BodyTextIndentChar">
    <w:name w:val="Body Text Indent Char"/>
    <w:basedOn w:val="DefaultParagraphFont"/>
    <w:link w:val="BodyTextIndent"/>
    <w:uiPriority w:val="99"/>
    <w:locked/>
    <w:rsid w:val="00CB72D1"/>
    <w:rPr>
      <w:rFonts w:ascii="Times New Roman" w:hAnsi="Times New Roman" w:cs="Times New Roman"/>
      <w:sz w:val="20"/>
      <w:szCs w:val="20"/>
      <w:lang w:eastAsia="ru-RU"/>
    </w:rPr>
  </w:style>
  <w:style w:type="paragraph" w:styleId="BodyText">
    <w:name w:val="Body Text"/>
    <w:basedOn w:val="Normal"/>
    <w:link w:val="BodyTextChar"/>
    <w:uiPriority w:val="99"/>
    <w:rsid w:val="00CB72D1"/>
    <w:pPr>
      <w:jc w:val="both"/>
    </w:pPr>
    <w:rPr>
      <w:sz w:val="30"/>
    </w:rPr>
  </w:style>
  <w:style w:type="character" w:customStyle="1" w:styleId="BodyTextChar">
    <w:name w:val="Body Text Char"/>
    <w:basedOn w:val="DefaultParagraphFont"/>
    <w:link w:val="BodyText"/>
    <w:uiPriority w:val="99"/>
    <w:locked/>
    <w:rsid w:val="00CB72D1"/>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CB72D1"/>
    <w:pPr>
      <w:widowControl w:val="0"/>
      <w:shd w:val="clear" w:color="auto" w:fill="FFFFFF"/>
      <w:tabs>
        <w:tab w:val="left" w:pos="1253"/>
      </w:tabs>
      <w:autoSpaceDE w:val="0"/>
      <w:autoSpaceDN w:val="0"/>
      <w:adjustRightInd w:val="0"/>
      <w:spacing w:line="330" w:lineRule="exact"/>
      <w:ind w:firstLine="720"/>
      <w:jc w:val="both"/>
    </w:pPr>
    <w:rPr>
      <w:sz w:val="30"/>
      <w:szCs w:val="30"/>
    </w:rPr>
  </w:style>
  <w:style w:type="character" w:customStyle="1" w:styleId="BodyTextIndent3Char">
    <w:name w:val="Body Text Indent 3 Char"/>
    <w:basedOn w:val="DefaultParagraphFont"/>
    <w:link w:val="BodyTextIndent3"/>
    <w:uiPriority w:val="99"/>
    <w:locked/>
    <w:rsid w:val="00CB72D1"/>
    <w:rPr>
      <w:rFonts w:ascii="Times New Roman" w:hAnsi="Times New Roman" w:cs="Times New Roman"/>
      <w:sz w:val="30"/>
      <w:szCs w:val="30"/>
      <w:shd w:val="clear" w:color="auto" w:fill="FFFFFF"/>
      <w:lang w:eastAsia="ru-RU"/>
    </w:rPr>
  </w:style>
  <w:style w:type="paragraph" w:styleId="BodyTextIndent2">
    <w:name w:val="Body Text Indent 2"/>
    <w:basedOn w:val="Normal"/>
    <w:link w:val="BodyTextIndent2Char"/>
    <w:uiPriority w:val="99"/>
    <w:rsid w:val="00CB72D1"/>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CB72D1"/>
    <w:rPr>
      <w:rFonts w:ascii="Times New Roman" w:hAnsi="Times New Roman" w:cs="Times New Roman"/>
      <w:sz w:val="20"/>
      <w:szCs w:val="20"/>
      <w:lang w:eastAsia="ru-RU"/>
    </w:rPr>
  </w:style>
  <w:style w:type="paragraph" w:styleId="ListContinue2">
    <w:name w:val="List Continue 2"/>
    <w:basedOn w:val="Normal"/>
    <w:uiPriority w:val="99"/>
    <w:rsid w:val="00CB72D1"/>
    <w:pPr>
      <w:spacing w:after="120"/>
      <w:ind w:left="566"/>
    </w:pPr>
  </w:style>
  <w:style w:type="paragraph" w:customStyle="1" w:styleId="15">
    <w:name w:val="Обычный + 15 пт"/>
    <w:aliases w:val="По ширине,Первая строка:  1,25 см"/>
    <w:basedOn w:val="Normal"/>
    <w:uiPriority w:val="99"/>
    <w:rsid w:val="0049267A"/>
    <w:pPr>
      <w:ind w:firstLine="709"/>
      <w:jc w:val="both"/>
    </w:pPr>
    <w:rPr>
      <w:sz w:val="30"/>
      <w:szCs w:val="30"/>
    </w:rPr>
  </w:style>
  <w:style w:type="paragraph" w:customStyle="1" w:styleId="ConsPlusTitle">
    <w:name w:val="ConsPlusTitle"/>
    <w:uiPriority w:val="99"/>
    <w:rsid w:val="00AC02EF"/>
    <w:pPr>
      <w:widowControl w:val="0"/>
      <w:autoSpaceDE w:val="0"/>
      <w:autoSpaceDN w:val="0"/>
    </w:pPr>
    <w:rPr>
      <w:rFonts w:ascii="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E6C2EEBCDF966EC0FBF8FA8BF15B94F54537A4AC092AB0103A3FD7E100626FA15337j6J" TargetMode="External"/><Relationship Id="rId13" Type="http://schemas.openxmlformats.org/officeDocument/2006/relationships/hyperlink" Target="consultantplus://offline/ref=A1650DB032228ADC1BA8C262381C653D7112D90EBB50548114740750357801889984EB4B4E599C184C2662138FnC03J" TargetMode="External"/><Relationship Id="rId18" Type="http://schemas.openxmlformats.org/officeDocument/2006/relationships/hyperlink" Target="consultantplus://offline/ref=A1650DB032228ADC1BA8C262381C653D7112D90EBB50548114740750357801889984EB4B4E599C184C2663138DnC03J" TargetMode="External"/><Relationship Id="rId26" Type="http://schemas.openxmlformats.org/officeDocument/2006/relationships/hyperlink" Target="consultantplus://offline/ref=958F3F885C68A8F6549DBC3576D7B32D7F3A333CB00A5FA2419EDAE84315CCE2A53BB3B12068ED2DBF0E176C5Cv0U6K" TargetMode="External"/><Relationship Id="rId39" Type="http://schemas.openxmlformats.org/officeDocument/2006/relationships/hyperlink" Target="consultantplus://offline/ref=3B49C728AC942E20B91E52AF4424451F08FF587D47C9D5DBA6775544F547AEFE0733E7FC2FACFA7D2A0F7BFEAEz6a1K" TargetMode="External"/><Relationship Id="rId3" Type="http://schemas.openxmlformats.org/officeDocument/2006/relationships/settings" Target="settings.xml"/><Relationship Id="rId21" Type="http://schemas.openxmlformats.org/officeDocument/2006/relationships/hyperlink" Target="consultantplus://offline/ref=958F3F885C68A8F6549DBC3576D7B32D7F3A333CB0025CA2429BD6B5491D95EEA73CBCEE376FA421BE0E176Fv5UDK" TargetMode="External"/><Relationship Id="rId34" Type="http://schemas.openxmlformats.org/officeDocument/2006/relationships/hyperlink" Target="consultantplus://offline/ref=958F3F885C68A8F6549DBC3576D7B32D7F3A333CB00A5FA2419EDAE84315CCE2A53BB3B12068ED2DBF0E176F5Av0U1K" TargetMode="External"/><Relationship Id="rId42" Type="http://schemas.openxmlformats.org/officeDocument/2006/relationships/hyperlink" Target="consultantplus://offline/ref=3B49C728AC942E20B91E52AF4424451F08FF587D47C1D5D6A7725D19FF4FF7F20534E8A338ABB3712B0F7BF6zAa4K" TargetMode="External"/><Relationship Id="rId7" Type="http://schemas.openxmlformats.org/officeDocument/2006/relationships/hyperlink" Target="consultantplus://offline/ref=50E6C2EEBCDF966EC0FBF8FA8BF15B94F54537A4AC0C2FBA173E308AEB083B63A354794D70F96D52A045288937jAJ" TargetMode="External"/><Relationship Id="rId12" Type="http://schemas.openxmlformats.org/officeDocument/2006/relationships/hyperlink" Target="consultantplus://offline/ref=A1650DB032228ADC1BA8C262381C653D7112D90EBB50578D10700250357801889984EB4B4E599C184C26621389nC00J" TargetMode="External"/><Relationship Id="rId17" Type="http://schemas.openxmlformats.org/officeDocument/2006/relationships/hyperlink" Target="consultantplus://offline/ref=A1650DB032228ADC1BA8C262381C653D7112D90EBB50548114740750357801889984EB4B4E599C184C2662118FnC02J" TargetMode="External"/><Relationship Id="rId25" Type="http://schemas.openxmlformats.org/officeDocument/2006/relationships/hyperlink" Target="consultantplus://offline/ref=958F3F885C68A8F6549DBC3576D7B32D7F3A333CB00A5FA2419EDAE84315CCE2A53BB3B12068ED2DBF0E176C5Ev0U9K" TargetMode="External"/><Relationship Id="rId33" Type="http://schemas.openxmlformats.org/officeDocument/2006/relationships/hyperlink" Target="consultantplus://offline/ref=958F3F885C68A8F6549DBC3576D7B32D7F3A333CB00A5FA2419EDAE84315CCE2A53BB3B12068ED2DBF0E176E5Ev0U7K" TargetMode="External"/><Relationship Id="rId38" Type="http://schemas.openxmlformats.org/officeDocument/2006/relationships/hyperlink" Target="consultantplus://offline/ref=3B49C728AC942E20B91E52AF4424451F08FF587D47C9D5DBA6775544F547AEFE0733E7FC2FACFA7D2A0F7BF7A3z6a1K"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1650DB032228ADC1BA8C262381C653D7112D90EBB50548114740750357801889984EB4B4E599C184C2663138DnC03J" TargetMode="External"/><Relationship Id="rId20" Type="http://schemas.openxmlformats.org/officeDocument/2006/relationships/hyperlink" Target="consultantplus://offline/ref=958F3F885C68A8F6549DBC3576D7B32D7F3A333CB0025CA2429BD6B5491D95EEA73CBCEE376FA421BE0E166Dv5UEK" TargetMode="External"/><Relationship Id="rId29" Type="http://schemas.openxmlformats.org/officeDocument/2006/relationships/hyperlink" Target="consultantplus://offline/ref=958F3F885C68A8F6549DBC3576D7B32D7F3A333CB00A5FA2419EDAE84315CCE2A53BB3B12068ED2DBF0E176F5Av0U1K" TargetMode="External"/><Relationship Id="rId41" Type="http://schemas.openxmlformats.org/officeDocument/2006/relationships/hyperlink" Target="consultantplus://offline/ref=3B49C728AC942E20B91E52AF4424451F08FF587D47C9D5DBA6775544F547AEFE0733E7FC2FACFA7D2A0F7BFEAEz6a1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650DB032228ADC1BA8C262381C653D7112D90EBB525283137F0B0D3F7058849B83E414595ED5144D266210n809J" TargetMode="External"/><Relationship Id="rId24" Type="http://schemas.openxmlformats.org/officeDocument/2006/relationships/hyperlink" Target="consultantplus://offline/ref=958F3F885C68A8F6549DBC3576D7B32D7F3A333CB00A5FA2419EDAE84315CCE2A53BB3B12068ED2DBF0E166E5Cv0U5K" TargetMode="External"/><Relationship Id="rId32" Type="http://schemas.openxmlformats.org/officeDocument/2006/relationships/hyperlink" Target="consultantplus://offline/ref=958F3F885C68A8F6549DBC3576D7B32D7F3A333CB00A5FA2419EDAE84315CCE2A53BB3B12068ED2DBF0E176C5Bv0U9K" TargetMode="External"/><Relationship Id="rId37" Type="http://schemas.openxmlformats.org/officeDocument/2006/relationships/hyperlink" Target="consultantplus://offline/ref=5C476FC843821862947654E1BA964EA0639049E6BE3B17D66AF595DAD5B68A92702Ad6WAK" TargetMode="External"/><Relationship Id="rId40" Type="http://schemas.openxmlformats.org/officeDocument/2006/relationships/hyperlink" Target="consultantplus://offline/ref=3B49C728AC942E20B91E52AF4424451F08FF587D47C9D5DBA6775544F547AEFE0733E7FC2FACFA7D2A0F7BFEA7z6a3K"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1650DB032228ADC1BA8C262381C653D7112D90EBB50548114740750357801889984EB4B4E599C184C26631389nC06J" TargetMode="External"/><Relationship Id="rId23" Type="http://schemas.openxmlformats.org/officeDocument/2006/relationships/hyperlink" Target="consultantplus://offline/ref=958F3F885C68A8F6549DBC3576D7B32D7F3A333CB00A5FA2419EDAE84315CCE2A53BB3B12068ED2DBF0E166C59v0U6K" TargetMode="External"/><Relationship Id="rId28" Type="http://schemas.openxmlformats.org/officeDocument/2006/relationships/hyperlink" Target="consultantplus://offline/ref=958F3F885C68A8F6549DBC3576D7B32D7F3A333CB00A5FA2419EDAE84315CCE2A53BB3B12068ED2DBF0E176C5Fv0U2K" TargetMode="External"/><Relationship Id="rId36" Type="http://schemas.openxmlformats.org/officeDocument/2006/relationships/hyperlink" Target="consultantplus://offline/ref=958F3F885C68A8F6549DBC3576D7B32D7F3A333CB00A5FA2419EDAE84315CCE2A53BB3B12068ED2DBF0E176C5Fv0U0K" TargetMode="External"/><Relationship Id="rId10" Type="http://schemas.openxmlformats.org/officeDocument/2006/relationships/hyperlink" Target="consultantplus://offline/ref=50E6C2EEBCDF966EC0FBF8FA8BF15B94F54537A4AC0929BD143E3CD7E100626FA153761267FE245EA14528887C33j8J" TargetMode="External"/><Relationship Id="rId19" Type="http://schemas.openxmlformats.org/officeDocument/2006/relationships/hyperlink" Target="consultantplus://offline/ref=A1650DB032228ADC1BA8C262381C653D7112D90EBB50548114740750357801889984EB4B4E599C184C2662138FnC03J" TargetMode="External"/><Relationship Id="rId31" Type="http://schemas.openxmlformats.org/officeDocument/2006/relationships/hyperlink" Target="consultantplus://offline/ref=958F3F885C68A8F6549DBC3576D7B32D7F3A333CB00A5FA2419EDAE84315CCE2A53BB3B12068ED2DBF0E176E5Ev0U7K"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0E6C2EEBCDF966EC0FBF8FA8BF15B94F54537A4AC0929BD143E3CD7E100626FA153761267FE245EA14528887C33j8J" TargetMode="External"/><Relationship Id="rId14" Type="http://schemas.openxmlformats.org/officeDocument/2006/relationships/hyperlink" Target="consultantplus://offline/ref=A1650DB032228ADC1BA8C262381C653D7112D90EBB50548114740750357801889984EB4B4E599C184C2662128EnC07J" TargetMode="External"/><Relationship Id="rId22" Type="http://schemas.openxmlformats.org/officeDocument/2006/relationships/hyperlink" Target="consultantplus://offline/ref=958F3F885C68A8F6549DBC3576D7B32D7F3A333CB00A5FA2419EDAE84315CCE2A53BB3B12068ED2DBF0E166C59v0U6K" TargetMode="External"/><Relationship Id="rId27" Type="http://schemas.openxmlformats.org/officeDocument/2006/relationships/hyperlink" Target="consultantplus://offline/ref=958F3F885C68A8F6549DBC3576D7B32D7F3A333CB00A5FA2419EDAE84315CCE2A53BB3B12068ED2DBF0E176C5Ev0U9K" TargetMode="External"/><Relationship Id="rId30" Type="http://schemas.openxmlformats.org/officeDocument/2006/relationships/hyperlink" Target="consultantplus://offline/ref=958F3F885C68A8F6549DBC3576D7B32D7F3A333CB00A5FA2419EDAE84315CCE2A53BB3B12068ED2DBF0E176C5Bv0U9K" TargetMode="External"/><Relationship Id="rId35" Type="http://schemas.openxmlformats.org/officeDocument/2006/relationships/hyperlink" Target="consultantplus://offline/ref=958F3F885C68A8F6549DBC3576D7B32D7F3A333CB00A5FA2419EDAE84315CCE2A53BB3B12068ED2DBF0E166D58v0U5K" TargetMode="External"/><Relationship Id="rId43" Type="http://schemas.openxmlformats.org/officeDocument/2006/relationships/hyperlink" Target="consultantplus://offline/ref=3B49C728AC942E20B91E52AF4424451F08FF587D47C1D5D6A7725D19FF4FF7F20534E8A338ABB3712B0F7AF4zAa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57</Pages>
  <Words>23636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Shibeko</cp:lastModifiedBy>
  <cp:revision>18</cp:revision>
  <dcterms:created xsi:type="dcterms:W3CDTF">2016-10-05T01:23:00Z</dcterms:created>
  <dcterms:modified xsi:type="dcterms:W3CDTF">2016-12-15T15:21:00Z</dcterms:modified>
</cp:coreProperties>
</file>