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ED" w:rsidRPr="001F677D" w:rsidRDefault="007345ED" w:rsidP="00AB0B94">
      <w:pPr>
        <w:jc w:val="center"/>
        <w:rPr>
          <w:b/>
          <w:sz w:val="28"/>
          <w:szCs w:val="28"/>
        </w:rPr>
      </w:pPr>
      <w:r w:rsidRPr="001F677D">
        <w:rPr>
          <w:b/>
          <w:sz w:val="28"/>
          <w:szCs w:val="28"/>
        </w:rPr>
        <w:t>ТЕМА 1. КОНЦЕПЦИЯ БУХГАЛТЕРСКОЙ (ФИНАНСОВОЙ) ОТЧЕТНОСТИ</w:t>
      </w:r>
    </w:p>
    <w:p w:rsidR="007345ED" w:rsidRPr="001F677D" w:rsidRDefault="007345ED" w:rsidP="00AB0B94">
      <w:pPr>
        <w:ind w:firstLine="709"/>
        <w:jc w:val="both"/>
        <w:rPr>
          <w:b/>
          <w:sz w:val="28"/>
          <w:szCs w:val="28"/>
        </w:rPr>
      </w:pPr>
    </w:p>
    <w:p w:rsidR="007345ED" w:rsidRPr="001F677D" w:rsidRDefault="007345ED" w:rsidP="00AB0B94">
      <w:pPr>
        <w:pStyle w:val="a3"/>
        <w:rPr>
          <w:szCs w:val="28"/>
        </w:rPr>
      </w:pPr>
      <w:proofErr w:type="gramStart"/>
      <w:r w:rsidRPr="001F677D">
        <w:rPr>
          <w:szCs w:val="28"/>
        </w:rPr>
        <w:t xml:space="preserve">Порядок составления бухгалтерской отчетности разработан Министерством финансов Республики Беларусь и </w:t>
      </w:r>
      <w:r w:rsidR="002D6A38">
        <w:rPr>
          <w:szCs w:val="28"/>
        </w:rPr>
        <w:t xml:space="preserve">изложен в </w:t>
      </w:r>
      <w:r w:rsidR="002D6A38" w:rsidRPr="002D6A38">
        <w:rPr>
          <w:szCs w:val="28"/>
        </w:rPr>
        <w:t>Национальном стандарте бухгалтерского учета и отчетности «Индивидуальная бухгалтерская отчетность» утвержденном Постановлением Министерства финансов Республики Беларусь 12.12.2016 № 104</w:t>
      </w:r>
      <w:r w:rsidRPr="001F677D">
        <w:rPr>
          <w:szCs w:val="28"/>
        </w:rPr>
        <w:t xml:space="preserve"> </w:t>
      </w:r>
      <w:r w:rsidRPr="002D6A38">
        <w:rPr>
          <w:szCs w:val="28"/>
        </w:rPr>
        <w:t>(</w:t>
      </w:r>
      <w:r w:rsidRPr="001F677D">
        <w:rPr>
          <w:spacing w:val="-2"/>
          <w:szCs w:val="28"/>
        </w:rPr>
        <w:t>с изменениями и дополнениями).</w:t>
      </w:r>
      <w:proofErr w:type="gramEnd"/>
      <w:r w:rsidRPr="001F677D">
        <w:rPr>
          <w:spacing w:val="-2"/>
          <w:szCs w:val="28"/>
        </w:rPr>
        <w:t xml:space="preserve"> Органи</w:t>
      </w:r>
      <w:r w:rsidRPr="001F677D">
        <w:rPr>
          <w:szCs w:val="28"/>
        </w:rPr>
        <w:t>зации (кроме банков, небанковских кредитно-финансовых, страховых и бюджетных организаций) составляют бухгалтерскую отчетность в соответствии с порядком и формами бухгалтерской отчетности, утвержденными данным постановлением.</w:t>
      </w:r>
    </w:p>
    <w:p w:rsidR="007345ED" w:rsidRPr="001F677D" w:rsidRDefault="007345ED" w:rsidP="00AB0B94">
      <w:pPr>
        <w:pStyle w:val="a3"/>
        <w:rPr>
          <w:szCs w:val="28"/>
        </w:rPr>
      </w:pPr>
      <w:r w:rsidRPr="001F677D">
        <w:rPr>
          <w:szCs w:val="28"/>
        </w:rPr>
        <w:t>Бухгалтерская отчетность представляет собой систему показателей, отражающих результаты хозяйственной деятельности организации за отчетный период. Отчетным периодом для всех организаций является календарный год – с 1 января по 31 декабря. Для вновь созданных организаций календарный год начинает</w:t>
      </w:r>
      <w:r w:rsidRPr="001F677D">
        <w:rPr>
          <w:spacing w:val="-2"/>
          <w:szCs w:val="28"/>
        </w:rPr>
        <w:t>ся с даты их государственной регистрации по 31 декабря. Организации составляют отчеты по формам и инструкциям, утвер</w:t>
      </w:r>
      <w:r w:rsidRPr="001F677D">
        <w:rPr>
          <w:szCs w:val="28"/>
        </w:rPr>
        <w:t>жден</w:t>
      </w:r>
      <w:r w:rsidRPr="001F677D">
        <w:rPr>
          <w:spacing w:val="-2"/>
          <w:szCs w:val="28"/>
        </w:rPr>
        <w:t>ным Министерством финансов Республики Беларусь. Единая</w:t>
      </w:r>
      <w:r w:rsidRPr="001F677D">
        <w:rPr>
          <w:szCs w:val="28"/>
        </w:rPr>
        <w:t xml:space="preserve"> система показателей отчетности позволяет составлять свод по отдельным отраслям и по всему народному хозяйству в целом.</w:t>
      </w:r>
    </w:p>
    <w:p w:rsidR="007345ED" w:rsidRPr="001F677D" w:rsidRDefault="007345ED" w:rsidP="00AB0B94">
      <w:pPr>
        <w:pStyle w:val="a3"/>
        <w:rPr>
          <w:szCs w:val="28"/>
        </w:rPr>
      </w:pPr>
      <w:r w:rsidRPr="001F677D">
        <w:rPr>
          <w:szCs w:val="28"/>
        </w:rPr>
        <w:t>К отчетности предъявляются следующие требования:</w:t>
      </w:r>
    </w:p>
    <w:p w:rsidR="007345ED" w:rsidRPr="001F677D" w:rsidRDefault="007345ED" w:rsidP="00AB0B94">
      <w:pPr>
        <w:pStyle w:val="a3"/>
        <w:numPr>
          <w:ilvl w:val="0"/>
          <w:numId w:val="1"/>
        </w:numPr>
        <w:tabs>
          <w:tab w:val="clear" w:pos="633"/>
          <w:tab w:val="num" w:pos="993"/>
        </w:tabs>
        <w:ind w:left="0" w:firstLine="709"/>
        <w:rPr>
          <w:szCs w:val="28"/>
        </w:rPr>
      </w:pPr>
      <w:r w:rsidRPr="001F677D">
        <w:rPr>
          <w:i/>
          <w:szCs w:val="28"/>
        </w:rPr>
        <w:t>достоверность</w:t>
      </w:r>
      <w:r w:rsidRPr="001F677D">
        <w:rPr>
          <w:szCs w:val="28"/>
        </w:rPr>
        <w:t>. Бухгалтерская отчетность должна давать достоверные сведения об имущественном и финансовом положении организации;</w:t>
      </w:r>
    </w:p>
    <w:p w:rsidR="007345ED" w:rsidRPr="001F677D" w:rsidRDefault="007345ED" w:rsidP="00AB0B94">
      <w:pPr>
        <w:pStyle w:val="a3"/>
        <w:numPr>
          <w:ilvl w:val="0"/>
          <w:numId w:val="1"/>
        </w:numPr>
        <w:tabs>
          <w:tab w:val="clear" w:pos="633"/>
          <w:tab w:val="num" w:pos="993"/>
        </w:tabs>
        <w:ind w:left="0" w:firstLine="709"/>
        <w:rPr>
          <w:spacing w:val="-2"/>
          <w:szCs w:val="28"/>
        </w:rPr>
      </w:pPr>
      <w:r w:rsidRPr="001F677D">
        <w:rPr>
          <w:i/>
          <w:spacing w:val="-2"/>
          <w:szCs w:val="28"/>
        </w:rPr>
        <w:t>нейтральность</w:t>
      </w:r>
      <w:r w:rsidRPr="001F677D">
        <w:rPr>
          <w:spacing w:val="-2"/>
          <w:szCs w:val="28"/>
        </w:rPr>
        <w:t>. При формировании бухгалтерской отчетности должно быть исключено одностороннее удовлетворение интересов одних групп заинтересованных пользователей бухгалтерской отчетностью перед другими;</w:t>
      </w:r>
    </w:p>
    <w:p w:rsidR="007345ED" w:rsidRPr="001F677D" w:rsidRDefault="007345ED" w:rsidP="00AB0B94">
      <w:pPr>
        <w:pStyle w:val="a3"/>
        <w:numPr>
          <w:ilvl w:val="0"/>
          <w:numId w:val="1"/>
        </w:numPr>
        <w:tabs>
          <w:tab w:val="clear" w:pos="633"/>
          <w:tab w:val="num" w:pos="993"/>
        </w:tabs>
        <w:ind w:left="0" w:firstLine="709"/>
        <w:rPr>
          <w:szCs w:val="28"/>
        </w:rPr>
      </w:pPr>
      <w:r w:rsidRPr="001F677D">
        <w:rPr>
          <w:i/>
          <w:szCs w:val="28"/>
        </w:rPr>
        <w:t>последовательность</w:t>
      </w:r>
      <w:r w:rsidRPr="001F677D">
        <w:rPr>
          <w:szCs w:val="28"/>
        </w:rPr>
        <w:t>. Необходимо соблюдать постоянство в содержании и формах бухгалтерского баланса, отчета о прибылях и убытках и пояснений к ним от одного отчетного года к другому;</w:t>
      </w:r>
    </w:p>
    <w:p w:rsidR="007345ED" w:rsidRPr="001F677D" w:rsidRDefault="007345ED" w:rsidP="00AB0B94">
      <w:pPr>
        <w:pStyle w:val="a3"/>
        <w:numPr>
          <w:ilvl w:val="0"/>
          <w:numId w:val="1"/>
        </w:numPr>
        <w:tabs>
          <w:tab w:val="clear" w:pos="633"/>
          <w:tab w:val="num" w:pos="993"/>
        </w:tabs>
        <w:ind w:left="0" w:firstLine="709"/>
        <w:rPr>
          <w:szCs w:val="28"/>
        </w:rPr>
      </w:pPr>
      <w:r w:rsidRPr="001F677D">
        <w:rPr>
          <w:i/>
          <w:szCs w:val="28"/>
        </w:rPr>
        <w:t>целостность</w:t>
      </w:r>
      <w:r w:rsidRPr="001F677D">
        <w:rPr>
          <w:szCs w:val="28"/>
        </w:rPr>
        <w:t>. В бухгалтерскую отчетность должны быть включены данные обо всех хозяйственных операциях, осуществленных как организацией в целом, так и ее филиалами, представительствами и иными подразделениями, в т.ч. выделенными на отдельный баланс;</w:t>
      </w:r>
    </w:p>
    <w:p w:rsidR="007345ED" w:rsidRPr="001F677D" w:rsidRDefault="007345ED" w:rsidP="00AB0B94">
      <w:pPr>
        <w:pStyle w:val="a3"/>
        <w:numPr>
          <w:ilvl w:val="0"/>
          <w:numId w:val="1"/>
        </w:numPr>
        <w:tabs>
          <w:tab w:val="clear" w:pos="633"/>
          <w:tab w:val="num" w:pos="993"/>
        </w:tabs>
        <w:ind w:left="0" w:firstLine="709"/>
        <w:rPr>
          <w:szCs w:val="28"/>
        </w:rPr>
      </w:pPr>
      <w:r w:rsidRPr="001F677D">
        <w:rPr>
          <w:i/>
          <w:szCs w:val="28"/>
        </w:rPr>
        <w:t>сопоставимость</w:t>
      </w:r>
      <w:r w:rsidRPr="001F677D">
        <w:rPr>
          <w:szCs w:val="28"/>
        </w:rPr>
        <w:t>. В бухгалтерской отчетности должны содержаться данные, позволяющие сопоставить их с данными за предшествующий период.</w:t>
      </w:r>
    </w:p>
    <w:p w:rsidR="007345ED" w:rsidRPr="001F677D" w:rsidRDefault="007345ED" w:rsidP="00AB0B94">
      <w:pPr>
        <w:pStyle w:val="a3"/>
        <w:rPr>
          <w:szCs w:val="28"/>
        </w:rPr>
      </w:pPr>
      <w:r w:rsidRPr="001F677D">
        <w:rPr>
          <w:spacing w:val="-4"/>
          <w:szCs w:val="28"/>
        </w:rPr>
        <w:t>В соответствии с Законом Республики Беларусь от 12.07.2013 г.</w:t>
      </w:r>
      <w:r w:rsidRPr="001F677D">
        <w:rPr>
          <w:szCs w:val="28"/>
        </w:rPr>
        <w:t xml:space="preserve"> №</w:t>
      </w:r>
      <w:r w:rsidR="002D6A38">
        <w:rPr>
          <w:szCs w:val="28"/>
        </w:rPr>
        <w:t xml:space="preserve"> </w:t>
      </w:r>
      <w:r w:rsidRPr="001F677D">
        <w:rPr>
          <w:szCs w:val="28"/>
        </w:rPr>
        <w:t>57-З «О бухгалтерском учете и отчетности», вступившим в силу с 1 января 2014 года, годовая и промежуточная отчетность (за исключением месячной отчетности) коммерческих организаций состоят из:</w:t>
      </w:r>
    </w:p>
    <w:p w:rsidR="007345ED" w:rsidRPr="001F677D" w:rsidRDefault="007345ED" w:rsidP="00AB0B94">
      <w:pPr>
        <w:pStyle w:val="newncpi2"/>
        <w:numPr>
          <w:ilvl w:val="0"/>
          <w:numId w:val="3"/>
        </w:numPr>
        <w:tabs>
          <w:tab w:val="left" w:pos="851"/>
        </w:tabs>
        <w:ind w:left="0" w:firstLine="709"/>
        <w:rPr>
          <w:sz w:val="28"/>
          <w:szCs w:val="28"/>
        </w:rPr>
      </w:pPr>
      <w:r w:rsidRPr="001F677D">
        <w:rPr>
          <w:sz w:val="28"/>
          <w:szCs w:val="28"/>
        </w:rPr>
        <w:t>бухгалтерского баланса;</w:t>
      </w:r>
    </w:p>
    <w:p w:rsidR="007345ED" w:rsidRPr="001F677D" w:rsidRDefault="007345ED" w:rsidP="00AB0B94">
      <w:pPr>
        <w:pStyle w:val="newncpi2"/>
        <w:numPr>
          <w:ilvl w:val="0"/>
          <w:numId w:val="3"/>
        </w:numPr>
        <w:tabs>
          <w:tab w:val="left" w:pos="851"/>
        </w:tabs>
        <w:ind w:left="0" w:firstLine="709"/>
        <w:rPr>
          <w:sz w:val="28"/>
          <w:szCs w:val="28"/>
        </w:rPr>
      </w:pPr>
      <w:r w:rsidRPr="001F677D">
        <w:rPr>
          <w:sz w:val="28"/>
          <w:szCs w:val="28"/>
        </w:rPr>
        <w:t>отчета о прибылях и убытках;</w:t>
      </w:r>
    </w:p>
    <w:p w:rsidR="007345ED" w:rsidRPr="001F677D" w:rsidRDefault="007345ED" w:rsidP="00AB0B94">
      <w:pPr>
        <w:pStyle w:val="newncpi2"/>
        <w:numPr>
          <w:ilvl w:val="0"/>
          <w:numId w:val="3"/>
        </w:numPr>
        <w:tabs>
          <w:tab w:val="left" w:pos="851"/>
        </w:tabs>
        <w:ind w:left="0" w:firstLine="709"/>
        <w:rPr>
          <w:sz w:val="28"/>
          <w:szCs w:val="28"/>
        </w:rPr>
      </w:pPr>
      <w:r w:rsidRPr="001F677D">
        <w:rPr>
          <w:sz w:val="28"/>
          <w:szCs w:val="28"/>
        </w:rPr>
        <w:lastRenderedPageBreak/>
        <w:t>отчета об изменении собственного капитала;</w:t>
      </w:r>
    </w:p>
    <w:p w:rsidR="007345ED" w:rsidRPr="001F677D" w:rsidRDefault="007345ED" w:rsidP="00AB0B94">
      <w:pPr>
        <w:pStyle w:val="newncpi2"/>
        <w:numPr>
          <w:ilvl w:val="0"/>
          <w:numId w:val="3"/>
        </w:numPr>
        <w:tabs>
          <w:tab w:val="left" w:pos="851"/>
        </w:tabs>
        <w:ind w:left="0" w:firstLine="709"/>
        <w:rPr>
          <w:sz w:val="28"/>
          <w:szCs w:val="28"/>
        </w:rPr>
      </w:pPr>
      <w:r w:rsidRPr="001F677D">
        <w:rPr>
          <w:sz w:val="28"/>
          <w:szCs w:val="28"/>
        </w:rPr>
        <w:t>отчета о движении денежных средств;</w:t>
      </w:r>
    </w:p>
    <w:p w:rsidR="007345ED" w:rsidRPr="001F677D" w:rsidRDefault="007345ED" w:rsidP="00AB0B94">
      <w:pPr>
        <w:pStyle w:val="newncpi2"/>
        <w:numPr>
          <w:ilvl w:val="0"/>
          <w:numId w:val="3"/>
        </w:numPr>
        <w:tabs>
          <w:tab w:val="left" w:pos="851"/>
        </w:tabs>
        <w:ind w:left="0" w:firstLine="709"/>
        <w:rPr>
          <w:sz w:val="28"/>
          <w:szCs w:val="28"/>
        </w:rPr>
      </w:pPr>
      <w:r w:rsidRPr="001F677D">
        <w:rPr>
          <w:sz w:val="28"/>
          <w:szCs w:val="28"/>
        </w:rPr>
        <w:t>примечаний к отчетности, предусмотренных законодательством.</w:t>
      </w:r>
    </w:p>
    <w:p w:rsidR="007345ED" w:rsidRPr="001F677D" w:rsidRDefault="007345ED" w:rsidP="00AB0B94">
      <w:pPr>
        <w:pStyle w:val="newncpi2"/>
        <w:ind w:firstLine="709"/>
        <w:rPr>
          <w:sz w:val="28"/>
          <w:szCs w:val="28"/>
        </w:rPr>
      </w:pPr>
      <w:r w:rsidRPr="001F677D">
        <w:rPr>
          <w:sz w:val="28"/>
          <w:szCs w:val="28"/>
        </w:rPr>
        <w:t>Месячная отчетность коммерческих организаций состоит из бухгалтерского баланса.</w:t>
      </w:r>
    </w:p>
    <w:p w:rsidR="007345ED" w:rsidRPr="001F677D" w:rsidRDefault="007345ED" w:rsidP="00AB0B94">
      <w:pPr>
        <w:pStyle w:val="point1"/>
        <w:ind w:firstLine="709"/>
        <w:rPr>
          <w:sz w:val="28"/>
          <w:szCs w:val="28"/>
        </w:rPr>
      </w:pPr>
      <w:r w:rsidRPr="001F677D">
        <w:rPr>
          <w:sz w:val="28"/>
          <w:szCs w:val="28"/>
        </w:rPr>
        <w:t xml:space="preserve">Годовая и промежуточная отчетность (за исключением месячной отчетности) некоммерческих организаций (за исключением бюджетных организаций, Национального банка Республики Беларусь) состоят </w:t>
      </w:r>
      <w:proofErr w:type="gramStart"/>
      <w:r w:rsidRPr="001F677D">
        <w:rPr>
          <w:sz w:val="28"/>
          <w:szCs w:val="28"/>
        </w:rPr>
        <w:t>из</w:t>
      </w:r>
      <w:proofErr w:type="gramEnd"/>
      <w:r w:rsidRPr="001F677D">
        <w:rPr>
          <w:sz w:val="28"/>
          <w:szCs w:val="28"/>
        </w:rPr>
        <w:t>:</w:t>
      </w:r>
    </w:p>
    <w:p w:rsidR="007345ED" w:rsidRPr="001F677D" w:rsidRDefault="007345ED" w:rsidP="00AB0B94">
      <w:pPr>
        <w:pStyle w:val="newncpi2"/>
        <w:numPr>
          <w:ilvl w:val="0"/>
          <w:numId w:val="4"/>
        </w:numPr>
        <w:tabs>
          <w:tab w:val="left" w:pos="993"/>
        </w:tabs>
        <w:ind w:left="0" w:firstLine="709"/>
        <w:rPr>
          <w:sz w:val="28"/>
          <w:szCs w:val="28"/>
        </w:rPr>
      </w:pPr>
      <w:r w:rsidRPr="001F677D">
        <w:rPr>
          <w:sz w:val="28"/>
          <w:szCs w:val="28"/>
        </w:rPr>
        <w:t>бухгалтерского баланса;</w:t>
      </w:r>
    </w:p>
    <w:p w:rsidR="007345ED" w:rsidRPr="001F677D" w:rsidRDefault="007345ED" w:rsidP="00AB0B94">
      <w:pPr>
        <w:pStyle w:val="newncpi2"/>
        <w:numPr>
          <w:ilvl w:val="0"/>
          <w:numId w:val="4"/>
        </w:numPr>
        <w:tabs>
          <w:tab w:val="left" w:pos="993"/>
        </w:tabs>
        <w:ind w:left="0" w:firstLine="709"/>
        <w:rPr>
          <w:sz w:val="28"/>
          <w:szCs w:val="28"/>
        </w:rPr>
      </w:pPr>
      <w:r w:rsidRPr="001F677D">
        <w:rPr>
          <w:sz w:val="28"/>
          <w:szCs w:val="28"/>
        </w:rPr>
        <w:t>отчета о прибылях и убытках;</w:t>
      </w:r>
    </w:p>
    <w:p w:rsidR="007345ED" w:rsidRPr="001F677D" w:rsidRDefault="007345ED" w:rsidP="00AB0B94">
      <w:pPr>
        <w:pStyle w:val="newncpi2"/>
        <w:numPr>
          <w:ilvl w:val="0"/>
          <w:numId w:val="4"/>
        </w:numPr>
        <w:tabs>
          <w:tab w:val="left" w:pos="993"/>
        </w:tabs>
        <w:ind w:left="0" w:firstLine="709"/>
        <w:rPr>
          <w:sz w:val="28"/>
          <w:szCs w:val="28"/>
        </w:rPr>
      </w:pPr>
      <w:r w:rsidRPr="001F677D">
        <w:rPr>
          <w:sz w:val="28"/>
          <w:szCs w:val="28"/>
        </w:rPr>
        <w:t>отчета об использовании целевого финансирования;</w:t>
      </w:r>
    </w:p>
    <w:p w:rsidR="007345ED" w:rsidRPr="001F677D" w:rsidRDefault="007345ED" w:rsidP="00AB0B94">
      <w:pPr>
        <w:pStyle w:val="newncpi2"/>
        <w:numPr>
          <w:ilvl w:val="0"/>
          <w:numId w:val="4"/>
        </w:numPr>
        <w:tabs>
          <w:tab w:val="left" w:pos="993"/>
        </w:tabs>
        <w:ind w:left="0" w:firstLine="709"/>
        <w:rPr>
          <w:sz w:val="28"/>
          <w:szCs w:val="28"/>
        </w:rPr>
      </w:pPr>
      <w:r w:rsidRPr="001F677D">
        <w:rPr>
          <w:sz w:val="28"/>
          <w:szCs w:val="28"/>
        </w:rPr>
        <w:t>примечаний к отчетности, предусмотренных законодательством.</w:t>
      </w:r>
    </w:p>
    <w:p w:rsidR="007345ED" w:rsidRPr="001F677D" w:rsidRDefault="007345ED" w:rsidP="00AB0B94">
      <w:pPr>
        <w:pStyle w:val="newncpi2"/>
        <w:ind w:firstLine="709"/>
        <w:rPr>
          <w:sz w:val="28"/>
          <w:szCs w:val="28"/>
        </w:rPr>
      </w:pPr>
      <w:r w:rsidRPr="001F677D">
        <w:rPr>
          <w:spacing w:val="-2"/>
          <w:sz w:val="28"/>
          <w:szCs w:val="28"/>
        </w:rPr>
        <w:t>Месячная отчетность данных организаций состоит из бухгал</w:t>
      </w:r>
      <w:r w:rsidRPr="001F677D">
        <w:rPr>
          <w:sz w:val="28"/>
          <w:szCs w:val="28"/>
        </w:rPr>
        <w:t>терского баланса.</w:t>
      </w:r>
    </w:p>
    <w:p w:rsidR="007345ED" w:rsidRPr="001F677D" w:rsidRDefault="007345ED" w:rsidP="00AB0B94">
      <w:pPr>
        <w:pStyle w:val="a3"/>
        <w:jc w:val="center"/>
        <w:rPr>
          <w:b/>
          <w:szCs w:val="28"/>
        </w:rPr>
      </w:pPr>
      <w:r w:rsidRPr="001F677D">
        <w:rPr>
          <w:b/>
          <w:szCs w:val="28"/>
        </w:rPr>
        <w:t>Состав бухгалтерской отчетности</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1E0"/>
      </w:tblPr>
      <w:tblGrid>
        <w:gridCol w:w="2070"/>
        <w:gridCol w:w="1781"/>
        <w:gridCol w:w="1711"/>
        <w:gridCol w:w="3849"/>
      </w:tblGrid>
      <w:tr w:rsidR="007345ED" w:rsidRPr="001F677D" w:rsidTr="004423B5">
        <w:trPr>
          <w:cantSplit/>
          <w:trHeight w:val="20"/>
          <w:tblHeader/>
          <w:jc w:val="center"/>
        </w:trPr>
        <w:tc>
          <w:tcPr>
            <w:tcW w:w="1100" w:type="pct"/>
            <w:vMerge w:val="restart"/>
            <w:tcBorders>
              <w:top w:val="nil"/>
              <w:bottom w:val="single" w:sz="12" w:space="0" w:color="auto"/>
              <w:right w:val="single" w:sz="12" w:space="0" w:color="auto"/>
            </w:tcBorders>
            <w:vAlign w:val="center"/>
          </w:tcPr>
          <w:p w:rsidR="007345ED" w:rsidRPr="001F677D" w:rsidRDefault="007345ED" w:rsidP="00AB0B94">
            <w:pPr>
              <w:jc w:val="center"/>
              <w:rPr>
                <w:b/>
                <w:sz w:val="24"/>
                <w:szCs w:val="24"/>
              </w:rPr>
            </w:pPr>
          </w:p>
        </w:tc>
        <w:tc>
          <w:tcPr>
            <w:tcW w:w="3900" w:type="pct"/>
            <w:gridSpan w:val="3"/>
            <w:tcBorders>
              <w:top w:val="single" w:sz="12" w:space="0" w:color="auto"/>
              <w:left w:val="single" w:sz="12" w:space="0" w:color="auto"/>
            </w:tcBorders>
          </w:tcPr>
          <w:p w:rsidR="007345ED" w:rsidRPr="001F677D" w:rsidRDefault="007345ED" w:rsidP="00AB0B94">
            <w:pPr>
              <w:jc w:val="center"/>
              <w:rPr>
                <w:b/>
                <w:sz w:val="24"/>
                <w:szCs w:val="24"/>
              </w:rPr>
            </w:pPr>
            <w:r w:rsidRPr="001F677D">
              <w:rPr>
                <w:b/>
                <w:sz w:val="24"/>
                <w:szCs w:val="24"/>
              </w:rPr>
              <w:t>Бухгалтерская отчетность</w:t>
            </w:r>
          </w:p>
        </w:tc>
      </w:tr>
      <w:tr w:rsidR="007345ED" w:rsidRPr="001F677D" w:rsidTr="004423B5">
        <w:trPr>
          <w:cantSplit/>
          <w:trHeight w:val="20"/>
          <w:tblHeader/>
          <w:jc w:val="center"/>
        </w:trPr>
        <w:tc>
          <w:tcPr>
            <w:tcW w:w="1100" w:type="pct"/>
            <w:vMerge/>
            <w:tcBorders>
              <w:bottom w:val="single" w:sz="12" w:space="0" w:color="auto"/>
              <w:right w:val="single" w:sz="12" w:space="0" w:color="auto"/>
            </w:tcBorders>
          </w:tcPr>
          <w:p w:rsidR="007345ED" w:rsidRPr="001F677D" w:rsidRDefault="007345ED" w:rsidP="00AB0B94">
            <w:pPr>
              <w:jc w:val="both"/>
              <w:rPr>
                <w:sz w:val="24"/>
                <w:szCs w:val="24"/>
              </w:rPr>
            </w:pPr>
          </w:p>
        </w:tc>
        <w:tc>
          <w:tcPr>
            <w:tcW w:w="946" w:type="pct"/>
            <w:tcBorders>
              <w:left w:val="single" w:sz="12" w:space="0" w:color="auto"/>
              <w:bottom w:val="single" w:sz="12" w:space="0" w:color="auto"/>
            </w:tcBorders>
            <w:vAlign w:val="center"/>
          </w:tcPr>
          <w:p w:rsidR="007345ED" w:rsidRPr="001F677D" w:rsidRDefault="007345ED" w:rsidP="00AB0B94">
            <w:pPr>
              <w:jc w:val="center"/>
              <w:rPr>
                <w:b/>
                <w:sz w:val="24"/>
                <w:szCs w:val="24"/>
              </w:rPr>
            </w:pPr>
            <w:proofErr w:type="gramStart"/>
            <w:r w:rsidRPr="001F677D">
              <w:rPr>
                <w:b/>
                <w:sz w:val="24"/>
                <w:szCs w:val="24"/>
              </w:rPr>
              <w:t>месячная</w:t>
            </w:r>
            <w:proofErr w:type="gramEnd"/>
          </w:p>
        </w:tc>
        <w:tc>
          <w:tcPr>
            <w:tcW w:w="909" w:type="pct"/>
            <w:tcBorders>
              <w:bottom w:val="single" w:sz="12" w:space="0" w:color="auto"/>
            </w:tcBorders>
            <w:vAlign w:val="center"/>
          </w:tcPr>
          <w:p w:rsidR="007345ED" w:rsidRPr="001F677D" w:rsidRDefault="007345ED" w:rsidP="00AB0B94">
            <w:pPr>
              <w:jc w:val="center"/>
              <w:rPr>
                <w:b/>
                <w:sz w:val="24"/>
                <w:szCs w:val="24"/>
              </w:rPr>
            </w:pPr>
            <w:proofErr w:type="gramStart"/>
            <w:r w:rsidRPr="001F677D">
              <w:rPr>
                <w:b/>
                <w:sz w:val="24"/>
                <w:szCs w:val="24"/>
              </w:rPr>
              <w:t>квартальная</w:t>
            </w:r>
            <w:proofErr w:type="gramEnd"/>
          </w:p>
        </w:tc>
        <w:tc>
          <w:tcPr>
            <w:tcW w:w="2045" w:type="pct"/>
            <w:tcBorders>
              <w:bottom w:val="single" w:sz="12" w:space="0" w:color="auto"/>
            </w:tcBorders>
            <w:vAlign w:val="center"/>
          </w:tcPr>
          <w:p w:rsidR="007345ED" w:rsidRPr="001F677D" w:rsidRDefault="007345ED" w:rsidP="00AB0B94">
            <w:pPr>
              <w:jc w:val="center"/>
              <w:rPr>
                <w:b/>
                <w:sz w:val="24"/>
                <w:szCs w:val="24"/>
              </w:rPr>
            </w:pPr>
            <w:proofErr w:type="gramStart"/>
            <w:r w:rsidRPr="001F677D">
              <w:rPr>
                <w:b/>
                <w:sz w:val="24"/>
                <w:szCs w:val="24"/>
              </w:rPr>
              <w:t>годовая</w:t>
            </w:r>
            <w:proofErr w:type="gramEnd"/>
          </w:p>
        </w:tc>
      </w:tr>
      <w:tr w:rsidR="007345ED" w:rsidRPr="001F677D" w:rsidTr="004423B5">
        <w:trPr>
          <w:cantSplit/>
          <w:trHeight w:val="30"/>
          <w:jc w:val="center"/>
        </w:trPr>
        <w:tc>
          <w:tcPr>
            <w:tcW w:w="1100" w:type="pct"/>
            <w:tcBorders>
              <w:top w:val="single" w:sz="12" w:space="0" w:color="auto"/>
              <w:bottom w:val="single" w:sz="12" w:space="0" w:color="auto"/>
              <w:right w:val="single" w:sz="12" w:space="0" w:color="auto"/>
            </w:tcBorders>
            <w:vAlign w:val="center"/>
          </w:tcPr>
          <w:p w:rsidR="007345ED" w:rsidRPr="001F677D" w:rsidRDefault="007345ED" w:rsidP="00AB0B94">
            <w:pPr>
              <w:rPr>
                <w:sz w:val="24"/>
                <w:szCs w:val="24"/>
              </w:rPr>
            </w:pPr>
            <w:r w:rsidRPr="001F677D">
              <w:rPr>
                <w:sz w:val="24"/>
                <w:szCs w:val="24"/>
              </w:rPr>
              <w:t xml:space="preserve">Организации (кроме </w:t>
            </w:r>
            <w:r w:rsidRPr="001F677D">
              <w:rPr>
                <w:sz w:val="24"/>
                <w:szCs w:val="24"/>
              </w:rPr>
              <w:br/>
            </w:r>
            <w:proofErr w:type="gramStart"/>
            <w:r w:rsidRPr="001F677D">
              <w:rPr>
                <w:sz w:val="24"/>
                <w:szCs w:val="24"/>
              </w:rPr>
              <w:t>некоммерческих</w:t>
            </w:r>
            <w:proofErr w:type="gramEnd"/>
            <w:r w:rsidRPr="001F677D">
              <w:rPr>
                <w:sz w:val="24"/>
                <w:szCs w:val="24"/>
              </w:rPr>
              <w:t>)</w:t>
            </w:r>
          </w:p>
        </w:tc>
        <w:tc>
          <w:tcPr>
            <w:tcW w:w="946" w:type="pct"/>
            <w:tcBorders>
              <w:top w:val="single" w:sz="12" w:space="0" w:color="auto"/>
              <w:left w:val="single" w:sz="12" w:space="0" w:color="auto"/>
              <w:bottom w:val="single" w:sz="12" w:space="0" w:color="auto"/>
            </w:tcBorders>
            <w:vAlign w:val="center"/>
          </w:tcPr>
          <w:p w:rsidR="007345ED" w:rsidRPr="001F677D" w:rsidRDefault="007345ED" w:rsidP="00AB0B94">
            <w:pPr>
              <w:jc w:val="center"/>
              <w:rPr>
                <w:bCs/>
                <w:sz w:val="24"/>
                <w:szCs w:val="24"/>
              </w:rPr>
            </w:pPr>
            <w:r w:rsidRPr="001F677D">
              <w:rPr>
                <w:bCs/>
                <w:sz w:val="24"/>
                <w:szCs w:val="24"/>
              </w:rPr>
              <w:t xml:space="preserve">Бухгалтерский </w:t>
            </w:r>
            <w:r w:rsidRPr="001F677D">
              <w:rPr>
                <w:bCs/>
                <w:sz w:val="24"/>
                <w:szCs w:val="24"/>
              </w:rPr>
              <w:br/>
              <w:t>баланс</w:t>
            </w:r>
          </w:p>
        </w:tc>
        <w:tc>
          <w:tcPr>
            <w:tcW w:w="2954" w:type="pct"/>
            <w:gridSpan w:val="2"/>
            <w:tcBorders>
              <w:top w:val="single" w:sz="12" w:space="0" w:color="auto"/>
              <w:bottom w:val="single" w:sz="12" w:space="0" w:color="auto"/>
            </w:tcBorders>
            <w:vAlign w:val="center"/>
          </w:tcPr>
          <w:p w:rsidR="007345ED" w:rsidRPr="001F677D" w:rsidRDefault="007345ED" w:rsidP="00AB0B94">
            <w:pPr>
              <w:rPr>
                <w:bCs/>
                <w:sz w:val="24"/>
                <w:szCs w:val="24"/>
              </w:rPr>
            </w:pPr>
            <w:r w:rsidRPr="001F677D">
              <w:rPr>
                <w:bCs/>
                <w:sz w:val="24"/>
                <w:szCs w:val="24"/>
              </w:rPr>
              <w:t>1.</w:t>
            </w:r>
            <w:r w:rsidRPr="001F677D">
              <w:rPr>
                <w:sz w:val="24"/>
                <w:szCs w:val="24"/>
              </w:rPr>
              <w:t> </w:t>
            </w:r>
            <w:r w:rsidRPr="001F677D">
              <w:rPr>
                <w:bCs/>
                <w:sz w:val="24"/>
                <w:szCs w:val="24"/>
              </w:rPr>
              <w:t>Бухгалтерский баланс</w:t>
            </w:r>
          </w:p>
          <w:p w:rsidR="007345ED" w:rsidRPr="001F677D" w:rsidRDefault="007345ED" w:rsidP="00AB0B94">
            <w:pPr>
              <w:rPr>
                <w:sz w:val="24"/>
                <w:szCs w:val="24"/>
              </w:rPr>
            </w:pPr>
            <w:r w:rsidRPr="001F677D">
              <w:rPr>
                <w:sz w:val="24"/>
                <w:szCs w:val="24"/>
              </w:rPr>
              <w:t>2. Отчет о прибылях и убытках</w:t>
            </w:r>
          </w:p>
          <w:p w:rsidR="007345ED" w:rsidRPr="001F677D" w:rsidRDefault="007345ED" w:rsidP="00AB0B94">
            <w:pPr>
              <w:rPr>
                <w:sz w:val="24"/>
                <w:szCs w:val="24"/>
              </w:rPr>
            </w:pPr>
            <w:r w:rsidRPr="001F677D">
              <w:rPr>
                <w:sz w:val="24"/>
                <w:szCs w:val="24"/>
              </w:rPr>
              <w:t>3. Отчет об изменении собственного капитала</w:t>
            </w:r>
          </w:p>
          <w:p w:rsidR="007345ED" w:rsidRPr="001F677D" w:rsidRDefault="007345ED" w:rsidP="00AB0B94">
            <w:pPr>
              <w:rPr>
                <w:sz w:val="24"/>
                <w:szCs w:val="24"/>
              </w:rPr>
            </w:pPr>
            <w:r w:rsidRPr="001F677D">
              <w:rPr>
                <w:sz w:val="24"/>
                <w:szCs w:val="24"/>
              </w:rPr>
              <w:t>4. Отчет о движении денежных средств</w:t>
            </w:r>
          </w:p>
          <w:p w:rsidR="007345ED" w:rsidRPr="001F677D" w:rsidRDefault="007345ED" w:rsidP="00AB0B94">
            <w:pPr>
              <w:rPr>
                <w:bCs/>
                <w:sz w:val="24"/>
                <w:szCs w:val="24"/>
              </w:rPr>
            </w:pPr>
            <w:r w:rsidRPr="001F677D">
              <w:rPr>
                <w:sz w:val="24"/>
                <w:szCs w:val="24"/>
              </w:rPr>
              <w:t>5. Примечания к отчетности, предусмотренные законодательством</w:t>
            </w:r>
          </w:p>
        </w:tc>
      </w:tr>
      <w:tr w:rsidR="007345ED" w:rsidRPr="001F677D" w:rsidTr="004423B5">
        <w:trPr>
          <w:cantSplit/>
          <w:jc w:val="center"/>
        </w:trPr>
        <w:tc>
          <w:tcPr>
            <w:tcW w:w="1100" w:type="pct"/>
            <w:tcBorders>
              <w:top w:val="single" w:sz="12" w:space="0" w:color="auto"/>
              <w:bottom w:val="single" w:sz="12" w:space="0" w:color="auto"/>
              <w:right w:val="single" w:sz="12" w:space="0" w:color="auto"/>
            </w:tcBorders>
            <w:vAlign w:val="center"/>
          </w:tcPr>
          <w:p w:rsidR="007345ED" w:rsidRPr="001F677D" w:rsidRDefault="007345ED" w:rsidP="00AB0B94">
            <w:pPr>
              <w:rPr>
                <w:sz w:val="24"/>
                <w:szCs w:val="24"/>
              </w:rPr>
            </w:pPr>
            <w:r w:rsidRPr="001F677D">
              <w:rPr>
                <w:sz w:val="24"/>
                <w:szCs w:val="24"/>
              </w:rPr>
              <w:t>Некоммерческие организации</w:t>
            </w:r>
          </w:p>
        </w:tc>
        <w:tc>
          <w:tcPr>
            <w:tcW w:w="946" w:type="pct"/>
            <w:tcBorders>
              <w:top w:val="single" w:sz="12" w:space="0" w:color="auto"/>
              <w:left w:val="single" w:sz="12" w:space="0" w:color="auto"/>
              <w:bottom w:val="single" w:sz="12" w:space="0" w:color="auto"/>
            </w:tcBorders>
            <w:vAlign w:val="center"/>
          </w:tcPr>
          <w:p w:rsidR="007345ED" w:rsidRPr="001F677D" w:rsidRDefault="007345ED" w:rsidP="00AB0B94">
            <w:pPr>
              <w:jc w:val="center"/>
              <w:rPr>
                <w:bCs/>
                <w:sz w:val="24"/>
                <w:szCs w:val="24"/>
              </w:rPr>
            </w:pPr>
            <w:r w:rsidRPr="001F677D">
              <w:rPr>
                <w:bCs/>
                <w:sz w:val="24"/>
                <w:szCs w:val="24"/>
              </w:rPr>
              <w:t xml:space="preserve">Бухгалтерский </w:t>
            </w:r>
            <w:r w:rsidRPr="001F677D">
              <w:rPr>
                <w:bCs/>
                <w:sz w:val="24"/>
                <w:szCs w:val="24"/>
              </w:rPr>
              <w:br/>
              <w:t>баланс</w:t>
            </w:r>
          </w:p>
        </w:tc>
        <w:tc>
          <w:tcPr>
            <w:tcW w:w="909" w:type="pct"/>
            <w:tcBorders>
              <w:top w:val="single" w:sz="12" w:space="0" w:color="auto"/>
              <w:bottom w:val="single" w:sz="12" w:space="0" w:color="auto"/>
            </w:tcBorders>
            <w:vAlign w:val="center"/>
          </w:tcPr>
          <w:p w:rsidR="007345ED" w:rsidRPr="001F677D" w:rsidRDefault="007345ED" w:rsidP="00AB0B94">
            <w:pPr>
              <w:jc w:val="center"/>
              <w:rPr>
                <w:bCs/>
                <w:sz w:val="24"/>
                <w:szCs w:val="24"/>
              </w:rPr>
            </w:pPr>
            <w:r w:rsidRPr="001F677D">
              <w:rPr>
                <w:bCs/>
                <w:sz w:val="24"/>
                <w:szCs w:val="24"/>
              </w:rPr>
              <w:t>Нет</w:t>
            </w:r>
          </w:p>
        </w:tc>
        <w:tc>
          <w:tcPr>
            <w:tcW w:w="2045" w:type="pct"/>
            <w:tcBorders>
              <w:top w:val="single" w:sz="12" w:space="0" w:color="auto"/>
              <w:bottom w:val="single" w:sz="12" w:space="0" w:color="auto"/>
            </w:tcBorders>
            <w:vAlign w:val="center"/>
          </w:tcPr>
          <w:p w:rsidR="007345ED" w:rsidRPr="001F677D" w:rsidRDefault="007345ED" w:rsidP="00AB0B94">
            <w:pPr>
              <w:rPr>
                <w:bCs/>
                <w:sz w:val="24"/>
                <w:szCs w:val="24"/>
              </w:rPr>
            </w:pPr>
            <w:r w:rsidRPr="001F677D">
              <w:rPr>
                <w:bCs/>
                <w:sz w:val="24"/>
                <w:szCs w:val="24"/>
              </w:rPr>
              <w:t>1.</w:t>
            </w:r>
            <w:r w:rsidRPr="001F677D">
              <w:rPr>
                <w:sz w:val="24"/>
                <w:szCs w:val="24"/>
              </w:rPr>
              <w:t> </w:t>
            </w:r>
            <w:r w:rsidRPr="001F677D">
              <w:rPr>
                <w:bCs/>
                <w:sz w:val="24"/>
                <w:szCs w:val="24"/>
              </w:rPr>
              <w:t>Бухгалтерский баланс</w:t>
            </w:r>
          </w:p>
          <w:p w:rsidR="007345ED" w:rsidRPr="001F677D" w:rsidRDefault="007345ED" w:rsidP="00AB0B94">
            <w:pPr>
              <w:rPr>
                <w:sz w:val="24"/>
                <w:szCs w:val="24"/>
              </w:rPr>
            </w:pPr>
            <w:r w:rsidRPr="001F677D">
              <w:rPr>
                <w:sz w:val="24"/>
                <w:szCs w:val="24"/>
              </w:rPr>
              <w:t>2. Отчет о прибылях и убытках</w:t>
            </w:r>
          </w:p>
          <w:p w:rsidR="007345ED" w:rsidRPr="001F677D" w:rsidRDefault="007345ED" w:rsidP="00AB0B94">
            <w:pPr>
              <w:rPr>
                <w:sz w:val="24"/>
                <w:szCs w:val="24"/>
              </w:rPr>
            </w:pPr>
            <w:r w:rsidRPr="001F677D">
              <w:rPr>
                <w:sz w:val="24"/>
                <w:szCs w:val="24"/>
              </w:rPr>
              <w:t xml:space="preserve">3. Отчет об использовании </w:t>
            </w:r>
            <w:r w:rsidRPr="001F677D">
              <w:rPr>
                <w:sz w:val="24"/>
                <w:szCs w:val="24"/>
              </w:rPr>
              <w:br/>
              <w:t>целевого финансирования</w:t>
            </w:r>
          </w:p>
          <w:p w:rsidR="007345ED" w:rsidRPr="001F677D" w:rsidRDefault="007345ED" w:rsidP="00AB0B94">
            <w:pPr>
              <w:rPr>
                <w:bCs/>
                <w:sz w:val="24"/>
                <w:szCs w:val="24"/>
              </w:rPr>
            </w:pPr>
            <w:r w:rsidRPr="001F677D">
              <w:rPr>
                <w:sz w:val="24"/>
                <w:szCs w:val="24"/>
              </w:rPr>
              <w:t>4. Примечания к отчетности, предусмотренные законодательством</w:t>
            </w:r>
          </w:p>
        </w:tc>
      </w:tr>
    </w:tbl>
    <w:p w:rsidR="007345ED" w:rsidRPr="001F677D" w:rsidRDefault="007345ED" w:rsidP="00AB0B94">
      <w:pPr>
        <w:pStyle w:val="a3"/>
        <w:rPr>
          <w:szCs w:val="28"/>
        </w:rPr>
      </w:pPr>
      <w:r w:rsidRPr="001F677D">
        <w:rPr>
          <w:spacing w:val="-4"/>
          <w:szCs w:val="28"/>
        </w:rPr>
        <w:t>Согласно Закону № </w:t>
      </w:r>
      <w:r w:rsidRPr="001F677D">
        <w:rPr>
          <w:szCs w:val="28"/>
        </w:rPr>
        <w:t>57-З организации (за исключением бюд</w:t>
      </w:r>
      <w:r w:rsidRPr="001F677D">
        <w:rPr>
          <w:spacing w:val="-2"/>
          <w:szCs w:val="28"/>
        </w:rPr>
        <w:t xml:space="preserve">жетных организаций) будут представлять </w:t>
      </w:r>
      <w:proofErr w:type="gramStart"/>
      <w:r w:rsidRPr="001F677D">
        <w:rPr>
          <w:spacing w:val="-2"/>
          <w:szCs w:val="28"/>
        </w:rPr>
        <w:t>годовую индивидуальную</w:t>
      </w:r>
      <w:proofErr w:type="gramEnd"/>
      <w:r w:rsidRPr="001F677D">
        <w:rPr>
          <w:szCs w:val="28"/>
        </w:rPr>
        <w:t xml:space="preserve"> отчетность:</w:t>
      </w:r>
    </w:p>
    <w:p w:rsidR="007345ED" w:rsidRPr="001F677D" w:rsidRDefault="007345ED" w:rsidP="00AB0B94">
      <w:pPr>
        <w:pStyle w:val="newncpi2"/>
        <w:numPr>
          <w:ilvl w:val="0"/>
          <w:numId w:val="5"/>
        </w:numPr>
        <w:tabs>
          <w:tab w:val="left" w:pos="851"/>
        </w:tabs>
        <w:ind w:left="0" w:firstLine="709"/>
        <w:rPr>
          <w:sz w:val="28"/>
          <w:szCs w:val="28"/>
        </w:rPr>
      </w:pPr>
      <w:r w:rsidRPr="001F677D">
        <w:rPr>
          <w:sz w:val="28"/>
          <w:szCs w:val="28"/>
        </w:rPr>
        <w:t xml:space="preserve">собственнику имущества (учредителям, участникам) организации и иным лицам, уполномоченным на получение </w:t>
      </w:r>
      <w:proofErr w:type="gramStart"/>
      <w:r w:rsidRPr="001F677D">
        <w:rPr>
          <w:sz w:val="28"/>
          <w:szCs w:val="28"/>
        </w:rPr>
        <w:t>годовой ин</w:t>
      </w:r>
      <w:r w:rsidRPr="001F677D">
        <w:rPr>
          <w:spacing w:val="-2"/>
          <w:sz w:val="28"/>
          <w:szCs w:val="28"/>
        </w:rPr>
        <w:t>дивидуальной</w:t>
      </w:r>
      <w:proofErr w:type="gramEnd"/>
      <w:r w:rsidRPr="001F677D">
        <w:rPr>
          <w:spacing w:val="-2"/>
          <w:sz w:val="28"/>
          <w:szCs w:val="28"/>
        </w:rPr>
        <w:t xml:space="preserve"> отчетности законодательством Республики Бела</w:t>
      </w:r>
      <w:r w:rsidRPr="001F677D">
        <w:rPr>
          <w:sz w:val="28"/>
          <w:szCs w:val="28"/>
        </w:rPr>
        <w:t>русь или учредительными документами этой организации;</w:t>
      </w:r>
    </w:p>
    <w:p w:rsidR="007345ED" w:rsidRPr="001F677D" w:rsidRDefault="007345ED" w:rsidP="00AB0B94">
      <w:pPr>
        <w:pStyle w:val="newncpi2"/>
        <w:numPr>
          <w:ilvl w:val="0"/>
          <w:numId w:val="5"/>
        </w:numPr>
        <w:tabs>
          <w:tab w:val="left" w:pos="851"/>
        </w:tabs>
        <w:ind w:left="0" w:firstLine="709"/>
        <w:rPr>
          <w:sz w:val="28"/>
          <w:szCs w:val="28"/>
        </w:rPr>
      </w:pPr>
      <w:r w:rsidRPr="001F677D">
        <w:rPr>
          <w:sz w:val="28"/>
          <w:szCs w:val="28"/>
        </w:rPr>
        <w:t>государственным органам, иным государственным организа</w:t>
      </w:r>
      <w:r w:rsidRPr="001F677D">
        <w:rPr>
          <w:spacing w:val="-3"/>
          <w:sz w:val="28"/>
          <w:szCs w:val="28"/>
        </w:rPr>
        <w:t>циям, подчиненным Правительству Республики Беларусь, если</w:t>
      </w:r>
      <w:r w:rsidRPr="001F677D">
        <w:rPr>
          <w:sz w:val="28"/>
          <w:szCs w:val="28"/>
        </w:rPr>
        <w:t xml:space="preserve"> отчитывающиеся организации находятся в их подчинении (входят в их состав) или являются хозяйственными обществами, акции (до</w:t>
      </w:r>
      <w:r w:rsidRPr="001F677D">
        <w:rPr>
          <w:spacing w:val="-2"/>
          <w:sz w:val="28"/>
          <w:szCs w:val="28"/>
        </w:rPr>
        <w:t>ли в уставных фондах) которых принадлежат Республике Беларусь</w:t>
      </w:r>
      <w:r w:rsidRPr="001F677D">
        <w:rPr>
          <w:sz w:val="28"/>
          <w:szCs w:val="28"/>
        </w:rPr>
        <w:t xml:space="preserve"> или административно-территориальным единицам и переданы в управление этим органам, организациям;</w:t>
      </w:r>
    </w:p>
    <w:p w:rsidR="007345ED" w:rsidRPr="001F677D" w:rsidRDefault="007345ED" w:rsidP="00AB0B94">
      <w:pPr>
        <w:pStyle w:val="newncpi2"/>
        <w:numPr>
          <w:ilvl w:val="0"/>
          <w:numId w:val="5"/>
        </w:numPr>
        <w:tabs>
          <w:tab w:val="left" w:pos="851"/>
        </w:tabs>
        <w:ind w:left="0" w:firstLine="709"/>
        <w:rPr>
          <w:sz w:val="28"/>
          <w:szCs w:val="28"/>
        </w:rPr>
      </w:pPr>
      <w:r w:rsidRPr="001F677D">
        <w:rPr>
          <w:sz w:val="28"/>
          <w:szCs w:val="28"/>
        </w:rPr>
        <w:t>иным организациям в случаях, предусмотренных законодательством.</w:t>
      </w:r>
    </w:p>
    <w:p w:rsidR="007345ED" w:rsidRPr="001F677D" w:rsidRDefault="007345ED" w:rsidP="00AB0B94">
      <w:pPr>
        <w:pStyle w:val="a3"/>
        <w:rPr>
          <w:spacing w:val="-2"/>
          <w:szCs w:val="28"/>
        </w:rPr>
      </w:pPr>
      <w:r w:rsidRPr="001F677D">
        <w:rPr>
          <w:spacing w:val="-4"/>
          <w:szCs w:val="28"/>
        </w:rPr>
        <w:t xml:space="preserve">Организации представляют годовую бухгалтерскую отчетность </w:t>
      </w:r>
      <w:r w:rsidRPr="001F677D">
        <w:rPr>
          <w:spacing w:val="-2"/>
          <w:szCs w:val="28"/>
        </w:rPr>
        <w:t xml:space="preserve">в течение 90 дней после окончания года. В пределах указанного срока конкретная дата представления отчетности устанавливается учредителями (участниками) </w:t>
      </w:r>
      <w:r w:rsidRPr="001F677D">
        <w:rPr>
          <w:spacing w:val="-2"/>
          <w:szCs w:val="28"/>
        </w:rPr>
        <w:lastRenderedPageBreak/>
        <w:t>организации или общим собранием. Днем представления отчетности считается дата ее почтового отправления или факт передачи по принадлежности.</w:t>
      </w:r>
    </w:p>
    <w:p w:rsidR="007345ED" w:rsidRPr="001F677D" w:rsidRDefault="007345ED" w:rsidP="00AB0B94">
      <w:pPr>
        <w:pStyle w:val="a3"/>
        <w:rPr>
          <w:szCs w:val="28"/>
        </w:rPr>
      </w:pPr>
      <w:r w:rsidRPr="001F677D">
        <w:rPr>
          <w:szCs w:val="28"/>
        </w:rPr>
        <w:t>В соответствии с Законом № 57-З организации будут пред</w:t>
      </w:r>
      <w:r w:rsidRPr="001F677D">
        <w:rPr>
          <w:spacing w:val="-1"/>
          <w:szCs w:val="28"/>
        </w:rPr>
        <w:t xml:space="preserve">ставлять </w:t>
      </w:r>
      <w:proofErr w:type="gramStart"/>
      <w:r w:rsidRPr="001F677D">
        <w:rPr>
          <w:spacing w:val="-1"/>
          <w:szCs w:val="28"/>
        </w:rPr>
        <w:t>годовую индивидуальную</w:t>
      </w:r>
      <w:proofErr w:type="gramEnd"/>
      <w:r w:rsidRPr="001F677D">
        <w:rPr>
          <w:spacing w:val="-1"/>
          <w:szCs w:val="28"/>
        </w:rPr>
        <w:t xml:space="preserve"> отчетность не позднее 31 мар</w:t>
      </w:r>
      <w:r w:rsidRPr="001F677D">
        <w:rPr>
          <w:szCs w:val="28"/>
        </w:rPr>
        <w:t xml:space="preserve">та года, следующего за отчетным. Годовая отчетность общественно значимой организации вместе с аудиторским заключением будет представляться в Министерство финансов Республики Беларусь не позднее 30 июня года, следующего </w:t>
      </w:r>
      <w:proofErr w:type="gramStart"/>
      <w:r w:rsidRPr="001F677D">
        <w:rPr>
          <w:szCs w:val="28"/>
        </w:rPr>
        <w:t>за</w:t>
      </w:r>
      <w:proofErr w:type="gramEnd"/>
      <w:r w:rsidRPr="001F677D">
        <w:rPr>
          <w:szCs w:val="28"/>
        </w:rPr>
        <w:t xml:space="preserve"> отчетным.</w:t>
      </w:r>
    </w:p>
    <w:p w:rsidR="007345ED" w:rsidRPr="001F677D" w:rsidRDefault="007345ED" w:rsidP="00AB0B94">
      <w:pPr>
        <w:pStyle w:val="a3"/>
        <w:rPr>
          <w:szCs w:val="28"/>
        </w:rPr>
      </w:pPr>
      <w:r w:rsidRPr="001F677D">
        <w:rPr>
          <w:szCs w:val="28"/>
        </w:rPr>
        <w:t>Бухгалтерская отчетность подписывается руководителем и главным бухгалтером организации; в организациях, где бухгалтерский учет ведется на договорной основе специализированной организацией или специалистом-бухгалтером, являющимся индивидуальным предпринимателем, – руководителем обслуживающей организации и (или) специалистом-бухгалтером, ведущим бухгалтерский учет.</w:t>
      </w:r>
    </w:p>
    <w:p w:rsidR="007345ED" w:rsidRPr="001F677D" w:rsidRDefault="007345ED" w:rsidP="00AB0B94">
      <w:pPr>
        <w:pStyle w:val="a3"/>
        <w:rPr>
          <w:szCs w:val="28"/>
        </w:rPr>
      </w:pPr>
      <w:r w:rsidRPr="001F677D">
        <w:rPr>
          <w:spacing w:val="-4"/>
          <w:szCs w:val="28"/>
        </w:rPr>
        <w:t>Согласно Закону № </w:t>
      </w:r>
      <w:r w:rsidRPr="001F677D">
        <w:rPr>
          <w:szCs w:val="28"/>
        </w:rPr>
        <w:t>57-З отчетность организации будет подписываться (утверждаться) ее руководителем и (или) иными ли</w:t>
      </w:r>
      <w:r w:rsidRPr="001F677D">
        <w:rPr>
          <w:spacing w:val="-2"/>
          <w:szCs w:val="28"/>
        </w:rPr>
        <w:t>цами (органами), уполномоченными на то законодательством</w:t>
      </w:r>
      <w:r w:rsidRPr="001F677D">
        <w:rPr>
          <w:szCs w:val="28"/>
        </w:rPr>
        <w:t xml:space="preserve"> Республики Беларусь или учредительными документами этой организации.</w:t>
      </w:r>
    </w:p>
    <w:p w:rsidR="007345ED" w:rsidRPr="001F677D" w:rsidRDefault="007345ED" w:rsidP="00AB0B94">
      <w:pPr>
        <w:pStyle w:val="a3"/>
        <w:rPr>
          <w:szCs w:val="28"/>
        </w:rPr>
      </w:pPr>
      <w:r w:rsidRPr="001F677D">
        <w:rPr>
          <w:szCs w:val="28"/>
        </w:rPr>
        <w:t>В случаях, установленных действующим законодательством, бухгалтерская отчетность подлежит публикации.</w:t>
      </w:r>
    </w:p>
    <w:p w:rsidR="007345ED" w:rsidRPr="001F677D" w:rsidRDefault="007345ED" w:rsidP="00AB0B94">
      <w:pPr>
        <w:ind w:firstLine="709"/>
        <w:jc w:val="both"/>
        <w:rPr>
          <w:bCs/>
          <w:sz w:val="28"/>
          <w:szCs w:val="28"/>
        </w:rPr>
      </w:pPr>
      <w:proofErr w:type="gramStart"/>
      <w:r w:rsidRPr="001F677D">
        <w:rPr>
          <w:bCs/>
          <w:sz w:val="28"/>
          <w:szCs w:val="28"/>
        </w:rPr>
        <w:t>Государственное регулирование бухгалтерского учета и отчетности осуществляется Президентом Республики Бела</w:t>
      </w:r>
      <w:r w:rsidRPr="001F677D">
        <w:rPr>
          <w:bCs/>
          <w:spacing w:val="-2"/>
          <w:sz w:val="28"/>
          <w:szCs w:val="28"/>
        </w:rPr>
        <w:t>русь, Советом Министров Республики Беларусь, Национальным банком Республики Беларусь, Министерством финан</w:t>
      </w:r>
      <w:r w:rsidRPr="001F677D">
        <w:rPr>
          <w:bCs/>
          <w:sz w:val="28"/>
          <w:szCs w:val="28"/>
        </w:rPr>
        <w:t xml:space="preserve">сов Республики Беларусь и иными республиканскими органами управления, осуществляющими государственное регулирование и управление в определенной сфере экономической деятельности. </w:t>
      </w:r>
      <w:proofErr w:type="gramEnd"/>
    </w:p>
    <w:p w:rsidR="007345ED" w:rsidRPr="001F677D" w:rsidRDefault="007345ED" w:rsidP="00AB0B94">
      <w:pPr>
        <w:ind w:firstLine="709"/>
        <w:jc w:val="both"/>
        <w:rPr>
          <w:bCs/>
          <w:spacing w:val="-2"/>
          <w:sz w:val="28"/>
          <w:szCs w:val="28"/>
        </w:rPr>
      </w:pPr>
      <w:r w:rsidRPr="001F677D">
        <w:rPr>
          <w:bCs/>
          <w:spacing w:val="-2"/>
          <w:sz w:val="28"/>
          <w:szCs w:val="28"/>
        </w:rPr>
        <w:t>Государственное регулирование бухгалтерского учета и</w:t>
      </w:r>
      <w:r w:rsidRPr="001F677D">
        <w:rPr>
          <w:bCs/>
          <w:sz w:val="28"/>
          <w:szCs w:val="28"/>
        </w:rPr>
        <w:t xml:space="preserve"> </w:t>
      </w:r>
      <w:r w:rsidRPr="001F677D">
        <w:rPr>
          <w:bCs/>
          <w:spacing w:val="-2"/>
          <w:sz w:val="28"/>
          <w:szCs w:val="28"/>
        </w:rPr>
        <w:t>отчетности в Республике Беларусь осуществляется через издание законодательных актов и нормативных правовых ак</w:t>
      </w:r>
      <w:r w:rsidRPr="001F677D">
        <w:rPr>
          <w:bCs/>
          <w:spacing w:val="-4"/>
          <w:sz w:val="28"/>
          <w:szCs w:val="28"/>
        </w:rPr>
        <w:t>тов подзаконного уровня, обязательных для исполнения все</w:t>
      </w:r>
      <w:r w:rsidRPr="001F677D">
        <w:rPr>
          <w:bCs/>
          <w:spacing w:val="-2"/>
          <w:sz w:val="28"/>
          <w:szCs w:val="28"/>
        </w:rPr>
        <w:t xml:space="preserve">ми субъектами хозяйствования. </w:t>
      </w:r>
    </w:p>
    <w:p w:rsidR="007345ED" w:rsidRPr="001F677D" w:rsidRDefault="007345ED" w:rsidP="00AB0B94">
      <w:pPr>
        <w:ind w:firstLine="709"/>
        <w:jc w:val="both"/>
        <w:rPr>
          <w:bCs/>
          <w:sz w:val="28"/>
          <w:szCs w:val="28"/>
        </w:rPr>
      </w:pPr>
      <w:r w:rsidRPr="001F677D">
        <w:rPr>
          <w:bCs/>
          <w:spacing w:val="-1"/>
          <w:sz w:val="28"/>
          <w:szCs w:val="28"/>
        </w:rPr>
        <w:t xml:space="preserve">К </w:t>
      </w:r>
      <w:r w:rsidRPr="001F677D">
        <w:rPr>
          <w:bCs/>
          <w:i/>
          <w:sz w:val="28"/>
          <w:szCs w:val="28"/>
        </w:rPr>
        <w:t>законодательным актам</w:t>
      </w:r>
      <w:r w:rsidRPr="001F677D">
        <w:rPr>
          <w:bCs/>
          <w:spacing w:val="-1"/>
          <w:sz w:val="28"/>
          <w:szCs w:val="28"/>
        </w:rPr>
        <w:t xml:space="preserve"> относятся Конституция</w:t>
      </w:r>
      <w:r w:rsidRPr="001F677D">
        <w:rPr>
          <w:bCs/>
          <w:spacing w:val="2"/>
          <w:sz w:val="28"/>
          <w:szCs w:val="28"/>
        </w:rPr>
        <w:t xml:space="preserve"> Рес</w:t>
      </w:r>
      <w:r w:rsidRPr="001F677D">
        <w:rPr>
          <w:bCs/>
          <w:sz w:val="28"/>
          <w:szCs w:val="28"/>
        </w:rPr>
        <w:t>публики Беларусь, законы Республики Беларусь, декреты и указы Президента Республики Беларусь.</w:t>
      </w:r>
    </w:p>
    <w:p w:rsidR="007345ED" w:rsidRPr="001F677D" w:rsidRDefault="007345ED" w:rsidP="00AB0B94">
      <w:pPr>
        <w:ind w:firstLine="709"/>
        <w:jc w:val="both"/>
        <w:rPr>
          <w:bCs/>
          <w:sz w:val="28"/>
          <w:szCs w:val="28"/>
        </w:rPr>
      </w:pPr>
      <w:r w:rsidRPr="001F677D">
        <w:rPr>
          <w:bCs/>
          <w:spacing w:val="2"/>
          <w:sz w:val="28"/>
          <w:szCs w:val="28"/>
        </w:rPr>
        <w:t>К нормативным правовым актам подзаконного уровня</w:t>
      </w:r>
      <w:r w:rsidRPr="001F677D">
        <w:rPr>
          <w:bCs/>
          <w:sz w:val="28"/>
          <w:szCs w:val="28"/>
        </w:rPr>
        <w:t xml:space="preserve"> относятся:</w:t>
      </w:r>
    </w:p>
    <w:p w:rsidR="007345ED" w:rsidRPr="001F677D" w:rsidRDefault="007345ED" w:rsidP="00AB0B94">
      <w:pPr>
        <w:ind w:firstLine="709"/>
        <w:jc w:val="both"/>
        <w:rPr>
          <w:bCs/>
          <w:spacing w:val="-2"/>
          <w:sz w:val="28"/>
          <w:szCs w:val="28"/>
        </w:rPr>
      </w:pPr>
      <w:r w:rsidRPr="001F677D">
        <w:rPr>
          <w:bCs/>
          <w:spacing w:val="-2"/>
          <w:sz w:val="28"/>
          <w:szCs w:val="28"/>
        </w:rPr>
        <w:t>постановления Совета Министров Республики Беларусь;</w:t>
      </w:r>
    </w:p>
    <w:p w:rsidR="007345ED" w:rsidRPr="001F677D" w:rsidRDefault="007345ED" w:rsidP="00AB0B94">
      <w:pPr>
        <w:ind w:firstLine="709"/>
        <w:jc w:val="both"/>
        <w:rPr>
          <w:bCs/>
          <w:sz w:val="28"/>
          <w:szCs w:val="28"/>
        </w:rPr>
      </w:pPr>
      <w:proofErr w:type="gramStart"/>
      <w:r w:rsidRPr="001F677D">
        <w:rPr>
          <w:bCs/>
          <w:spacing w:val="-3"/>
          <w:sz w:val="28"/>
          <w:szCs w:val="28"/>
        </w:rPr>
        <w:t>акты Конституционного Суда Республики Беларусь,</w:t>
      </w:r>
      <w:r w:rsidRPr="001F677D">
        <w:rPr>
          <w:bCs/>
          <w:sz w:val="28"/>
          <w:szCs w:val="28"/>
        </w:rPr>
        <w:t xml:space="preserve"> Вер</w:t>
      </w:r>
      <w:r w:rsidRPr="001F677D">
        <w:rPr>
          <w:bCs/>
          <w:spacing w:val="-2"/>
          <w:sz w:val="28"/>
          <w:szCs w:val="28"/>
        </w:rPr>
        <w:t>ховного Суда Республики Беларусь, Высшего Хозяйствен</w:t>
      </w:r>
      <w:r w:rsidRPr="001F677D">
        <w:rPr>
          <w:bCs/>
          <w:sz w:val="28"/>
          <w:szCs w:val="28"/>
        </w:rPr>
        <w:t>но</w:t>
      </w:r>
      <w:r w:rsidRPr="001F677D">
        <w:rPr>
          <w:bCs/>
          <w:spacing w:val="-2"/>
          <w:sz w:val="28"/>
          <w:szCs w:val="28"/>
        </w:rPr>
        <w:t>го Суда Республики Беларусь, Генерального прокурора Рес</w:t>
      </w:r>
      <w:r w:rsidRPr="001F677D">
        <w:rPr>
          <w:bCs/>
          <w:sz w:val="28"/>
          <w:szCs w:val="28"/>
        </w:rPr>
        <w:t>публики Беларусь;</w:t>
      </w:r>
      <w:proofErr w:type="gramEnd"/>
    </w:p>
    <w:p w:rsidR="007345ED" w:rsidRPr="001F677D" w:rsidRDefault="007345ED" w:rsidP="00AB0B94">
      <w:pPr>
        <w:ind w:firstLine="709"/>
        <w:jc w:val="both"/>
        <w:rPr>
          <w:bCs/>
          <w:sz w:val="28"/>
          <w:szCs w:val="28"/>
        </w:rPr>
      </w:pPr>
      <w:r w:rsidRPr="001F677D">
        <w:rPr>
          <w:bCs/>
          <w:sz w:val="28"/>
          <w:szCs w:val="28"/>
        </w:rPr>
        <w:t>постановления республиканских органов государственного управления и Национального банка Республики Беларусь;</w:t>
      </w:r>
    </w:p>
    <w:p w:rsidR="007345ED" w:rsidRPr="001F677D" w:rsidRDefault="007345ED" w:rsidP="00AB0B94">
      <w:pPr>
        <w:ind w:firstLine="709"/>
        <w:jc w:val="both"/>
        <w:rPr>
          <w:bCs/>
          <w:spacing w:val="-3"/>
          <w:sz w:val="28"/>
          <w:szCs w:val="28"/>
        </w:rPr>
      </w:pPr>
      <w:r w:rsidRPr="001F677D">
        <w:rPr>
          <w:bCs/>
          <w:spacing w:val="-3"/>
          <w:sz w:val="28"/>
          <w:szCs w:val="28"/>
        </w:rPr>
        <w:t>решения органов местного управления и самоуправления.</w:t>
      </w:r>
    </w:p>
    <w:p w:rsidR="007345ED" w:rsidRPr="001F677D" w:rsidRDefault="007345ED" w:rsidP="00AB0B94">
      <w:pPr>
        <w:ind w:firstLine="709"/>
        <w:jc w:val="both"/>
        <w:rPr>
          <w:bCs/>
          <w:sz w:val="28"/>
          <w:szCs w:val="28"/>
        </w:rPr>
      </w:pPr>
      <w:r w:rsidRPr="001F677D">
        <w:rPr>
          <w:b/>
          <w:bCs/>
          <w:i/>
          <w:spacing w:val="-2"/>
          <w:sz w:val="28"/>
          <w:szCs w:val="28"/>
        </w:rPr>
        <w:t>Конституция Республики Беларусь</w:t>
      </w:r>
      <w:r w:rsidRPr="001F677D">
        <w:rPr>
          <w:bCs/>
          <w:spacing w:val="-2"/>
          <w:sz w:val="28"/>
          <w:szCs w:val="28"/>
        </w:rPr>
        <w:t xml:space="preserve"> – это основной за</w:t>
      </w:r>
      <w:r w:rsidRPr="001F677D">
        <w:rPr>
          <w:bCs/>
          <w:sz w:val="28"/>
          <w:szCs w:val="28"/>
        </w:rPr>
        <w:t xml:space="preserve">кон </w:t>
      </w:r>
      <w:r w:rsidRPr="001F677D">
        <w:rPr>
          <w:bCs/>
          <w:spacing w:val="-2"/>
          <w:sz w:val="28"/>
          <w:szCs w:val="28"/>
        </w:rPr>
        <w:t xml:space="preserve">Республики Беларусь, закрепляющий </w:t>
      </w:r>
      <w:proofErr w:type="gramStart"/>
      <w:r w:rsidRPr="001F677D">
        <w:rPr>
          <w:bCs/>
          <w:spacing w:val="-2"/>
          <w:sz w:val="28"/>
          <w:szCs w:val="28"/>
        </w:rPr>
        <w:t>основные принципы</w:t>
      </w:r>
      <w:proofErr w:type="gramEnd"/>
      <w:r w:rsidRPr="001F677D">
        <w:rPr>
          <w:bCs/>
          <w:spacing w:val="-2"/>
          <w:sz w:val="28"/>
          <w:szCs w:val="28"/>
        </w:rPr>
        <w:t xml:space="preserve"> и</w:t>
      </w:r>
      <w:r w:rsidRPr="001F677D">
        <w:rPr>
          <w:bCs/>
          <w:sz w:val="28"/>
          <w:szCs w:val="28"/>
        </w:rPr>
        <w:t xml:space="preserve"> нормы правового регулирования важнейших общест</w:t>
      </w:r>
      <w:r w:rsidRPr="001F677D">
        <w:rPr>
          <w:bCs/>
          <w:spacing w:val="-2"/>
          <w:sz w:val="28"/>
          <w:szCs w:val="28"/>
        </w:rPr>
        <w:t>венных отношений. Конституция Республики Беларусь</w:t>
      </w:r>
      <w:r w:rsidRPr="001F677D">
        <w:rPr>
          <w:bCs/>
          <w:spacing w:val="6"/>
          <w:sz w:val="28"/>
          <w:szCs w:val="28"/>
        </w:rPr>
        <w:t xml:space="preserve"> обладает</w:t>
      </w:r>
      <w:r w:rsidRPr="001F677D">
        <w:rPr>
          <w:bCs/>
          <w:sz w:val="28"/>
          <w:szCs w:val="28"/>
        </w:rPr>
        <w:t xml:space="preserve"> высшей юридической силой.</w:t>
      </w:r>
    </w:p>
    <w:p w:rsidR="007345ED" w:rsidRPr="001F677D" w:rsidRDefault="007345ED" w:rsidP="00AB0B94">
      <w:pPr>
        <w:ind w:firstLine="709"/>
        <w:jc w:val="both"/>
        <w:rPr>
          <w:bCs/>
          <w:spacing w:val="4"/>
          <w:sz w:val="28"/>
          <w:szCs w:val="28"/>
        </w:rPr>
      </w:pPr>
      <w:r w:rsidRPr="001F677D">
        <w:rPr>
          <w:b/>
          <w:bCs/>
          <w:i/>
          <w:spacing w:val="4"/>
          <w:sz w:val="28"/>
          <w:szCs w:val="28"/>
        </w:rPr>
        <w:lastRenderedPageBreak/>
        <w:t>Закон Республики Беларусь</w:t>
      </w:r>
      <w:r w:rsidRPr="001F677D">
        <w:rPr>
          <w:bCs/>
          <w:i/>
          <w:spacing w:val="4"/>
          <w:sz w:val="28"/>
          <w:szCs w:val="28"/>
        </w:rPr>
        <w:t xml:space="preserve"> </w:t>
      </w:r>
      <w:r w:rsidRPr="001F677D">
        <w:rPr>
          <w:bCs/>
          <w:spacing w:val="4"/>
          <w:sz w:val="28"/>
          <w:szCs w:val="28"/>
        </w:rPr>
        <w:t>– это нормативный</w:t>
      </w:r>
      <w:r w:rsidRPr="001F677D">
        <w:rPr>
          <w:bCs/>
          <w:spacing w:val="6"/>
          <w:sz w:val="28"/>
          <w:szCs w:val="28"/>
        </w:rPr>
        <w:t xml:space="preserve"> правовой акт, закрепляющий принципы и нормы регулиро</w:t>
      </w:r>
      <w:r w:rsidRPr="001F677D">
        <w:rPr>
          <w:bCs/>
          <w:spacing w:val="4"/>
          <w:sz w:val="28"/>
          <w:szCs w:val="28"/>
        </w:rPr>
        <w:t>вания наиболее важных общественных отношений. Закон не может противоречить Конституции Республики Беларусь.</w:t>
      </w:r>
    </w:p>
    <w:p w:rsidR="007345ED" w:rsidRPr="001F677D" w:rsidRDefault="007345ED" w:rsidP="00AB0B94">
      <w:pPr>
        <w:ind w:firstLine="709"/>
        <w:jc w:val="both"/>
        <w:rPr>
          <w:bCs/>
          <w:sz w:val="28"/>
          <w:szCs w:val="28"/>
        </w:rPr>
      </w:pPr>
      <w:r w:rsidRPr="001F677D">
        <w:rPr>
          <w:b/>
          <w:bCs/>
          <w:i/>
          <w:spacing w:val="-4"/>
          <w:sz w:val="28"/>
          <w:szCs w:val="28"/>
        </w:rPr>
        <w:t>Декрет Президента Республики Беларусь</w:t>
      </w:r>
      <w:r w:rsidRPr="001F677D">
        <w:rPr>
          <w:bCs/>
          <w:spacing w:val="-4"/>
          <w:sz w:val="28"/>
          <w:szCs w:val="28"/>
        </w:rPr>
        <w:t xml:space="preserve"> является</w:t>
      </w:r>
      <w:r w:rsidRPr="001F677D">
        <w:rPr>
          <w:bCs/>
          <w:sz w:val="28"/>
          <w:szCs w:val="28"/>
        </w:rPr>
        <w:t xml:space="preserve"> нор</w:t>
      </w:r>
      <w:r w:rsidRPr="001F677D">
        <w:rPr>
          <w:bCs/>
          <w:spacing w:val="-3"/>
          <w:sz w:val="28"/>
          <w:szCs w:val="28"/>
        </w:rPr>
        <w:t>мативным правовым актом главы государства, имеющим</w:t>
      </w:r>
      <w:r w:rsidRPr="001F677D">
        <w:rPr>
          <w:bCs/>
          <w:sz w:val="28"/>
          <w:szCs w:val="28"/>
        </w:rPr>
        <w:t xml:space="preserve"> силу закона, принимаемым для регулирования наиболее важ</w:t>
      </w:r>
      <w:r w:rsidRPr="001F677D">
        <w:rPr>
          <w:bCs/>
          <w:spacing w:val="3"/>
          <w:sz w:val="28"/>
          <w:szCs w:val="28"/>
        </w:rPr>
        <w:t>ных общественных отношений. Декреты издаются в соот</w:t>
      </w:r>
      <w:r w:rsidRPr="001F677D">
        <w:rPr>
          <w:bCs/>
          <w:spacing w:val="-2"/>
          <w:sz w:val="28"/>
          <w:szCs w:val="28"/>
        </w:rPr>
        <w:t>ветствии с Конституцией Республики Беларусь на основании</w:t>
      </w:r>
      <w:r w:rsidRPr="001F677D">
        <w:rPr>
          <w:bCs/>
          <w:sz w:val="28"/>
          <w:szCs w:val="28"/>
        </w:rPr>
        <w:t xml:space="preserve"> </w:t>
      </w:r>
      <w:r w:rsidRPr="001F677D">
        <w:rPr>
          <w:bCs/>
          <w:spacing w:val="4"/>
          <w:sz w:val="28"/>
          <w:szCs w:val="28"/>
        </w:rPr>
        <w:t>делегируемых президенту парламентом законодательных</w:t>
      </w:r>
      <w:r w:rsidRPr="001F677D">
        <w:rPr>
          <w:bCs/>
          <w:sz w:val="28"/>
          <w:szCs w:val="28"/>
        </w:rPr>
        <w:t xml:space="preserve"> полномочий либо в случае особой необходимости (временный декрет).</w:t>
      </w:r>
    </w:p>
    <w:p w:rsidR="007345ED" w:rsidRPr="001F677D" w:rsidRDefault="007345ED" w:rsidP="00AB0B94">
      <w:pPr>
        <w:widowControl w:val="0"/>
        <w:ind w:firstLine="709"/>
        <w:jc w:val="both"/>
        <w:rPr>
          <w:bCs/>
          <w:sz w:val="28"/>
          <w:szCs w:val="28"/>
        </w:rPr>
      </w:pPr>
      <w:r w:rsidRPr="001F677D">
        <w:rPr>
          <w:b/>
          <w:bCs/>
          <w:i/>
          <w:sz w:val="28"/>
          <w:szCs w:val="28"/>
        </w:rPr>
        <w:t>Указ Президента Республики Беларусь</w:t>
      </w:r>
      <w:r w:rsidRPr="001F677D">
        <w:rPr>
          <w:bCs/>
          <w:i/>
          <w:sz w:val="28"/>
          <w:szCs w:val="28"/>
        </w:rPr>
        <w:t xml:space="preserve"> </w:t>
      </w:r>
      <w:r w:rsidRPr="001F677D">
        <w:rPr>
          <w:bCs/>
          <w:sz w:val="28"/>
          <w:szCs w:val="28"/>
        </w:rPr>
        <w:t>– это норма</w:t>
      </w:r>
      <w:r w:rsidRPr="001F677D">
        <w:rPr>
          <w:bCs/>
          <w:spacing w:val="-2"/>
          <w:sz w:val="28"/>
          <w:szCs w:val="28"/>
        </w:rPr>
        <w:t>тивный правовой акт главы государства, издаваемый в</w:t>
      </w:r>
      <w:r w:rsidRPr="001F677D">
        <w:rPr>
          <w:bCs/>
          <w:spacing w:val="4"/>
          <w:sz w:val="28"/>
          <w:szCs w:val="28"/>
        </w:rPr>
        <w:t xml:space="preserve"> целях</w:t>
      </w:r>
      <w:r w:rsidRPr="001F677D">
        <w:rPr>
          <w:bCs/>
          <w:sz w:val="28"/>
          <w:szCs w:val="28"/>
        </w:rPr>
        <w:t xml:space="preserve"> </w:t>
      </w:r>
      <w:r w:rsidRPr="001F677D">
        <w:rPr>
          <w:bCs/>
          <w:spacing w:val="-2"/>
          <w:sz w:val="28"/>
          <w:szCs w:val="28"/>
        </w:rPr>
        <w:t>реализации его полномочий и устанавливающий определен</w:t>
      </w:r>
      <w:r w:rsidRPr="001F677D">
        <w:rPr>
          <w:bCs/>
          <w:sz w:val="28"/>
          <w:szCs w:val="28"/>
        </w:rPr>
        <w:t>ные правовые нормы. Указы Президента Республики Беларусь имеют равную юридическую силу с Законами Республики Беларусь.</w:t>
      </w:r>
    </w:p>
    <w:p w:rsidR="007345ED" w:rsidRPr="001F677D" w:rsidRDefault="007345ED" w:rsidP="00AB0B94">
      <w:pPr>
        <w:ind w:firstLine="709"/>
        <w:jc w:val="both"/>
        <w:rPr>
          <w:bCs/>
          <w:spacing w:val="-4"/>
          <w:sz w:val="28"/>
          <w:szCs w:val="28"/>
        </w:rPr>
      </w:pPr>
      <w:r w:rsidRPr="001F677D">
        <w:rPr>
          <w:bCs/>
          <w:i/>
          <w:spacing w:val="1"/>
          <w:sz w:val="28"/>
          <w:szCs w:val="28"/>
        </w:rPr>
        <w:t>Подзаконные акты</w:t>
      </w:r>
      <w:r w:rsidRPr="001F677D">
        <w:rPr>
          <w:bCs/>
          <w:spacing w:val="1"/>
          <w:sz w:val="28"/>
          <w:szCs w:val="28"/>
        </w:rPr>
        <w:t xml:space="preserve"> являются средством реализации за</w:t>
      </w:r>
      <w:r w:rsidRPr="001F677D">
        <w:rPr>
          <w:bCs/>
          <w:spacing w:val="-2"/>
          <w:sz w:val="28"/>
          <w:szCs w:val="28"/>
        </w:rPr>
        <w:t>конодательных норм и выстраиваются в иерархическую</w:t>
      </w:r>
      <w:r w:rsidRPr="001F677D">
        <w:rPr>
          <w:bCs/>
          <w:sz w:val="28"/>
          <w:szCs w:val="28"/>
        </w:rPr>
        <w:t xml:space="preserve"> сис</w:t>
      </w:r>
      <w:r w:rsidRPr="001F677D">
        <w:rPr>
          <w:bCs/>
          <w:spacing w:val="-4"/>
          <w:sz w:val="28"/>
          <w:szCs w:val="28"/>
        </w:rPr>
        <w:t>тему в зависимости от положения и компетенции органа,</w:t>
      </w:r>
      <w:r w:rsidRPr="001F677D">
        <w:rPr>
          <w:bCs/>
          <w:sz w:val="28"/>
          <w:szCs w:val="28"/>
        </w:rPr>
        <w:t xml:space="preserve"> из</w:t>
      </w:r>
      <w:r w:rsidRPr="001F677D">
        <w:rPr>
          <w:bCs/>
          <w:spacing w:val="-4"/>
          <w:sz w:val="28"/>
          <w:szCs w:val="28"/>
        </w:rPr>
        <w:t xml:space="preserve">давшего подзаконный акт. </w:t>
      </w:r>
    </w:p>
    <w:p w:rsidR="007345ED" w:rsidRPr="001F677D" w:rsidRDefault="007345ED" w:rsidP="00AB0B94">
      <w:pPr>
        <w:ind w:firstLine="709"/>
        <w:jc w:val="both"/>
        <w:rPr>
          <w:bCs/>
          <w:sz w:val="28"/>
          <w:szCs w:val="28"/>
        </w:rPr>
      </w:pPr>
      <w:r w:rsidRPr="001F677D">
        <w:rPr>
          <w:bCs/>
          <w:spacing w:val="3"/>
          <w:sz w:val="28"/>
          <w:szCs w:val="28"/>
        </w:rPr>
        <w:t>Подзаконные нормативные правовые акты по отноше</w:t>
      </w:r>
      <w:r w:rsidRPr="001F677D">
        <w:rPr>
          <w:bCs/>
          <w:spacing w:val="-2"/>
          <w:sz w:val="28"/>
          <w:szCs w:val="28"/>
        </w:rPr>
        <w:t>нию к законодательным актам имеют подчиненный характер</w:t>
      </w:r>
      <w:r w:rsidRPr="001F677D">
        <w:rPr>
          <w:bCs/>
          <w:sz w:val="28"/>
          <w:szCs w:val="28"/>
        </w:rPr>
        <w:t xml:space="preserve"> и не могут им противоречить. Нормативные правовые акты </w:t>
      </w:r>
      <w:r w:rsidRPr="001F677D">
        <w:rPr>
          <w:bCs/>
          <w:spacing w:val="2"/>
          <w:sz w:val="28"/>
          <w:szCs w:val="28"/>
        </w:rPr>
        <w:t>вышестоящего органа государственного управления обла</w:t>
      </w:r>
      <w:r w:rsidRPr="001F677D">
        <w:rPr>
          <w:bCs/>
          <w:sz w:val="28"/>
          <w:szCs w:val="28"/>
        </w:rPr>
        <w:t xml:space="preserve">дают большей юридической силой. Нормативные правовые </w:t>
      </w:r>
      <w:r w:rsidRPr="001F677D">
        <w:rPr>
          <w:bCs/>
          <w:spacing w:val="-1"/>
          <w:sz w:val="28"/>
          <w:szCs w:val="28"/>
        </w:rPr>
        <w:t>акты нижестоящего органа государственного управления не</w:t>
      </w:r>
      <w:r w:rsidRPr="001F677D">
        <w:rPr>
          <w:bCs/>
          <w:sz w:val="28"/>
          <w:szCs w:val="28"/>
        </w:rPr>
        <w:t xml:space="preserve"> могут противоречить нормативным правовым актам вышестоящего органа государственного управления. </w:t>
      </w:r>
    </w:p>
    <w:p w:rsidR="007345ED" w:rsidRPr="001F677D" w:rsidRDefault="007345ED" w:rsidP="00AB0B94">
      <w:pPr>
        <w:ind w:firstLine="709"/>
        <w:jc w:val="both"/>
        <w:rPr>
          <w:bCs/>
          <w:sz w:val="28"/>
          <w:szCs w:val="28"/>
        </w:rPr>
      </w:pPr>
      <w:r w:rsidRPr="001F677D">
        <w:rPr>
          <w:bCs/>
          <w:sz w:val="28"/>
          <w:szCs w:val="28"/>
        </w:rPr>
        <w:t xml:space="preserve">Противоречие или несоответствие норм двух или более </w:t>
      </w:r>
      <w:r w:rsidRPr="001F677D">
        <w:rPr>
          <w:bCs/>
          <w:spacing w:val="-2"/>
          <w:sz w:val="28"/>
          <w:szCs w:val="28"/>
        </w:rPr>
        <w:t>формально действующих нормативных правовых актов,</w:t>
      </w:r>
      <w:r w:rsidRPr="001F677D">
        <w:rPr>
          <w:bCs/>
          <w:sz w:val="28"/>
          <w:szCs w:val="28"/>
        </w:rPr>
        <w:t xml:space="preserve"> регулирующих одни и те же общественные отношения, назы</w:t>
      </w:r>
      <w:r w:rsidRPr="001F677D">
        <w:rPr>
          <w:bCs/>
          <w:spacing w:val="4"/>
          <w:sz w:val="28"/>
          <w:szCs w:val="28"/>
        </w:rPr>
        <w:t xml:space="preserve">вается </w:t>
      </w:r>
      <w:r w:rsidRPr="001F677D">
        <w:rPr>
          <w:b/>
          <w:bCs/>
          <w:i/>
          <w:spacing w:val="4"/>
          <w:sz w:val="28"/>
          <w:szCs w:val="28"/>
        </w:rPr>
        <w:t>коллизией</w:t>
      </w:r>
      <w:r w:rsidRPr="001F677D">
        <w:rPr>
          <w:bCs/>
          <w:spacing w:val="4"/>
          <w:sz w:val="28"/>
          <w:szCs w:val="28"/>
        </w:rPr>
        <w:t xml:space="preserve"> нормативных правовых актов. В случае</w:t>
      </w:r>
      <w:r w:rsidRPr="001F677D">
        <w:rPr>
          <w:bCs/>
          <w:sz w:val="28"/>
          <w:szCs w:val="28"/>
        </w:rPr>
        <w:t xml:space="preserve"> </w:t>
      </w:r>
      <w:r w:rsidRPr="001F677D">
        <w:rPr>
          <w:bCs/>
          <w:spacing w:val="-2"/>
          <w:sz w:val="28"/>
          <w:szCs w:val="28"/>
        </w:rPr>
        <w:t>коллизии следует руководствоваться нормой акта, обла</w:t>
      </w:r>
      <w:r w:rsidRPr="001F677D">
        <w:rPr>
          <w:bCs/>
          <w:sz w:val="28"/>
          <w:szCs w:val="28"/>
        </w:rPr>
        <w:t>даю</w:t>
      </w:r>
      <w:r w:rsidRPr="001F677D">
        <w:rPr>
          <w:bCs/>
          <w:spacing w:val="-2"/>
          <w:sz w:val="28"/>
          <w:szCs w:val="28"/>
        </w:rPr>
        <w:t xml:space="preserve">щего более высокой юридической силой. </w:t>
      </w:r>
      <w:proofErr w:type="gramStart"/>
      <w:r w:rsidRPr="001F677D">
        <w:rPr>
          <w:bCs/>
          <w:spacing w:val="-2"/>
          <w:sz w:val="28"/>
          <w:szCs w:val="28"/>
        </w:rPr>
        <w:t xml:space="preserve">В случае коллизии </w:t>
      </w:r>
      <w:r w:rsidRPr="001F677D">
        <w:rPr>
          <w:bCs/>
          <w:sz w:val="28"/>
          <w:szCs w:val="28"/>
        </w:rPr>
        <w:t>нормативных правовых актов, обладающих равной юриди</w:t>
      </w:r>
      <w:r w:rsidRPr="001F677D">
        <w:rPr>
          <w:bCs/>
          <w:spacing w:val="-1"/>
          <w:sz w:val="28"/>
          <w:szCs w:val="28"/>
        </w:rPr>
        <w:t>ческой силой и не противоречащих нормативному правово</w:t>
      </w:r>
      <w:r w:rsidRPr="001F677D">
        <w:rPr>
          <w:bCs/>
          <w:spacing w:val="-2"/>
          <w:sz w:val="28"/>
          <w:szCs w:val="28"/>
        </w:rPr>
        <w:t>му акту с более высокой юридической силой, действуют</w:t>
      </w:r>
      <w:r w:rsidRPr="001F677D">
        <w:rPr>
          <w:bCs/>
          <w:sz w:val="28"/>
          <w:szCs w:val="28"/>
        </w:rPr>
        <w:t xml:space="preserve"> положения акта, принятого позднее. </w:t>
      </w:r>
      <w:proofErr w:type="gramEnd"/>
    </w:p>
    <w:p w:rsidR="007345ED" w:rsidRPr="001F677D" w:rsidRDefault="007345ED" w:rsidP="00AB0B94">
      <w:pPr>
        <w:ind w:firstLine="709"/>
        <w:jc w:val="both"/>
        <w:rPr>
          <w:bCs/>
          <w:spacing w:val="-3"/>
          <w:sz w:val="28"/>
          <w:szCs w:val="28"/>
        </w:rPr>
      </w:pPr>
      <w:r w:rsidRPr="001F677D">
        <w:rPr>
          <w:bCs/>
          <w:sz w:val="28"/>
          <w:szCs w:val="28"/>
        </w:rPr>
        <w:t>Нормативные правовые акты подлежат регистрации в</w:t>
      </w:r>
      <w:r w:rsidRPr="001F677D">
        <w:rPr>
          <w:bCs/>
          <w:spacing w:val="-3"/>
          <w:sz w:val="28"/>
          <w:szCs w:val="28"/>
        </w:rPr>
        <w:t xml:space="preserve"> Национальном реестре правовых актов Республики Беларусь. </w:t>
      </w:r>
    </w:p>
    <w:p w:rsidR="007345ED" w:rsidRPr="001F677D" w:rsidRDefault="007345ED" w:rsidP="00AB0B94">
      <w:pPr>
        <w:ind w:firstLine="709"/>
        <w:jc w:val="both"/>
        <w:rPr>
          <w:bCs/>
          <w:sz w:val="28"/>
          <w:szCs w:val="28"/>
        </w:rPr>
      </w:pPr>
      <w:r w:rsidRPr="001F677D">
        <w:rPr>
          <w:bCs/>
          <w:sz w:val="28"/>
          <w:szCs w:val="28"/>
        </w:rPr>
        <w:t>Нормативные правовые акты могут вступать в силу:</w:t>
      </w:r>
    </w:p>
    <w:p w:rsidR="007345ED" w:rsidRPr="001F677D" w:rsidRDefault="007345ED" w:rsidP="00AB0B94">
      <w:pPr>
        <w:ind w:firstLine="709"/>
        <w:jc w:val="both"/>
        <w:rPr>
          <w:bCs/>
          <w:sz w:val="28"/>
          <w:szCs w:val="28"/>
        </w:rPr>
      </w:pPr>
      <w:r w:rsidRPr="001F677D">
        <w:rPr>
          <w:bCs/>
          <w:sz w:val="28"/>
          <w:szCs w:val="28"/>
        </w:rPr>
        <w:t>со дня (с момента) их принятия;</w:t>
      </w:r>
    </w:p>
    <w:p w:rsidR="007345ED" w:rsidRPr="001F677D" w:rsidRDefault="007345ED" w:rsidP="00AB0B94">
      <w:pPr>
        <w:ind w:firstLine="709"/>
        <w:jc w:val="both"/>
        <w:rPr>
          <w:bCs/>
          <w:sz w:val="28"/>
          <w:szCs w:val="28"/>
        </w:rPr>
      </w:pPr>
      <w:r w:rsidRPr="001F677D">
        <w:rPr>
          <w:bCs/>
          <w:sz w:val="28"/>
          <w:szCs w:val="28"/>
        </w:rPr>
        <w:t>со дня либо через определенное время после их официального опубликования;</w:t>
      </w:r>
    </w:p>
    <w:p w:rsidR="007345ED" w:rsidRPr="001F677D" w:rsidRDefault="007345ED" w:rsidP="00AB0B94">
      <w:pPr>
        <w:ind w:firstLine="709"/>
        <w:jc w:val="both"/>
        <w:rPr>
          <w:bCs/>
          <w:sz w:val="28"/>
          <w:szCs w:val="28"/>
        </w:rPr>
      </w:pPr>
      <w:r w:rsidRPr="001F677D">
        <w:rPr>
          <w:bCs/>
          <w:sz w:val="28"/>
          <w:szCs w:val="28"/>
        </w:rPr>
        <w:t xml:space="preserve">со дня их включения в Национальный реестр правовых актов Республики Беларусь; </w:t>
      </w:r>
    </w:p>
    <w:p w:rsidR="007345ED" w:rsidRPr="001F677D" w:rsidRDefault="007345ED" w:rsidP="00AB0B94">
      <w:pPr>
        <w:ind w:firstLine="709"/>
        <w:jc w:val="both"/>
        <w:rPr>
          <w:bCs/>
          <w:sz w:val="28"/>
          <w:szCs w:val="28"/>
        </w:rPr>
      </w:pPr>
      <w:r w:rsidRPr="001F677D">
        <w:rPr>
          <w:bCs/>
          <w:sz w:val="28"/>
          <w:szCs w:val="28"/>
        </w:rPr>
        <w:t>со дня, установленного в самом акте.</w:t>
      </w:r>
    </w:p>
    <w:p w:rsidR="007345ED" w:rsidRPr="001F677D" w:rsidRDefault="007345ED" w:rsidP="00AB0B94">
      <w:pPr>
        <w:ind w:firstLine="709"/>
        <w:jc w:val="both"/>
        <w:rPr>
          <w:bCs/>
          <w:sz w:val="28"/>
          <w:szCs w:val="28"/>
        </w:rPr>
      </w:pPr>
      <w:proofErr w:type="gramStart"/>
      <w:r w:rsidRPr="001F677D">
        <w:rPr>
          <w:bCs/>
          <w:spacing w:val="-1"/>
          <w:sz w:val="28"/>
          <w:szCs w:val="28"/>
        </w:rPr>
        <w:t>Национальный реестр правовых актов Республики Бела</w:t>
      </w:r>
      <w:r w:rsidRPr="001F677D">
        <w:rPr>
          <w:bCs/>
          <w:sz w:val="28"/>
          <w:szCs w:val="28"/>
        </w:rPr>
        <w:t xml:space="preserve">русь создан в соответствии с Указом Президента Республики Беларусь от 20.07.1998 г. № 369 с целью своевременного информирования государственных органов, </w:t>
      </w:r>
      <w:r w:rsidRPr="001F677D">
        <w:rPr>
          <w:bCs/>
          <w:sz w:val="28"/>
          <w:szCs w:val="28"/>
        </w:rPr>
        <w:lastRenderedPageBreak/>
        <w:t xml:space="preserve">юридических и </w:t>
      </w:r>
      <w:r w:rsidRPr="001F677D">
        <w:rPr>
          <w:bCs/>
          <w:spacing w:val="3"/>
          <w:sz w:val="28"/>
          <w:szCs w:val="28"/>
        </w:rPr>
        <w:t>физических лиц о законодательстве Республики Беларусь,</w:t>
      </w:r>
      <w:r w:rsidRPr="001F677D">
        <w:rPr>
          <w:bCs/>
          <w:sz w:val="28"/>
          <w:szCs w:val="28"/>
        </w:rPr>
        <w:t xml:space="preserve"> создания и ведения эталонного банка данных правовой ин</w:t>
      </w:r>
      <w:r w:rsidRPr="001F677D">
        <w:rPr>
          <w:bCs/>
          <w:spacing w:val="-2"/>
          <w:sz w:val="28"/>
          <w:szCs w:val="28"/>
        </w:rPr>
        <w:t>формации.</w:t>
      </w:r>
      <w:proofErr w:type="gramEnd"/>
      <w:r w:rsidRPr="001F677D">
        <w:rPr>
          <w:bCs/>
          <w:spacing w:val="-2"/>
          <w:sz w:val="28"/>
          <w:szCs w:val="28"/>
        </w:rPr>
        <w:t xml:space="preserve"> </w:t>
      </w:r>
      <w:proofErr w:type="gramStart"/>
      <w:r w:rsidRPr="001F677D">
        <w:rPr>
          <w:bCs/>
          <w:spacing w:val="-2"/>
          <w:sz w:val="28"/>
          <w:szCs w:val="28"/>
        </w:rPr>
        <w:t>Внесение нормативных правовых актов в Нацио</w:t>
      </w:r>
      <w:r w:rsidRPr="001F677D">
        <w:rPr>
          <w:bCs/>
          <w:spacing w:val="1"/>
          <w:sz w:val="28"/>
          <w:szCs w:val="28"/>
        </w:rPr>
        <w:t>нальный реестр правовых актов Республики Беларусь</w:t>
      </w:r>
      <w:r w:rsidRPr="001F677D">
        <w:rPr>
          <w:bCs/>
          <w:spacing w:val="2"/>
          <w:sz w:val="28"/>
          <w:szCs w:val="28"/>
        </w:rPr>
        <w:t xml:space="preserve"> осу</w:t>
      </w:r>
      <w:r w:rsidRPr="001F677D">
        <w:rPr>
          <w:bCs/>
          <w:spacing w:val="-2"/>
          <w:sz w:val="28"/>
          <w:szCs w:val="28"/>
        </w:rPr>
        <w:t>ществляется на основании заключения Министерства юс</w:t>
      </w:r>
      <w:r w:rsidRPr="001F677D">
        <w:rPr>
          <w:bCs/>
          <w:sz w:val="28"/>
          <w:szCs w:val="28"/>
        </w:rPr>
        <w:t>ти</w:t>
      </w:r>
      <w:r w:rsidRPr="001F677D">
        <w:rPr>
          <w:bCs/>
          <w:spacing w:val="-2"/>
          <w:sz w:val="28"/>
          <w:szCs w:val="28"/>
        </w:rPr>
        <w:t>ции Республики Беларусь о включении нормативных право</w:t>
      </w:r>
      <w:r w:rsidRPr="001F677D">
        <w:rPr>
          <w:bCs/>
          <w:sz w:val="28"/>
          <w:szCs w:val="28"/>
        </w:rPr>
        <w:t>вых актов в Национальный реестр.</w:t>
      </w:r>
      <w:proofErr w:type="gramEnd"/>
      <w:r w:rsidRPr="001F677D">
        <w:rPr>
          <w:bCs/>
          <w:sz w:val="28"/>
          <w:szCs w:val="28"/>
        </w:rPr>
        <w:t xml:space="preserve"> В Национальный реестр правовых актов Республики Беларусь включаются все нормативные правовые акты, действующие на территории Рес</w:t>
      </w:r>
      <w:r w:rsidRPr="001F677D">
        <w:rPr>
          <w:bCs/>
          <w:spacing w:val="2"/>
          <w:sz w:val="28"/>
          <w:szCs w:val="28"/>
        </w:rPr>
        <w:t>публики Беларусь, им присваивается номер и указывается</w:t>
      </w:r>
      <w:r w:rsidRPr="001F677D">
        <w:rPr>
          <w:bCs/>
          <w:sz w:val="28"/>
          <w:szCs w:val="28"/>
        </w:rPr>
        <w:t xml:space="preserve"> дата внесения в реестр.</w:t>
      </w:r>
    </w:p>
    <w:p w:rsidR="007345ED" w:rsidRPr="001F677D" w:rsidRDefault="007345ED" w:rsidP="00AB0B94">
      <w:pPr>
        <w:ind w:firstLine="709"/>
        <w:jc w:val="both"/>
        <w:rPr>
          <w:bCs/>
          <w:sz w:val="28"/>
          <w:szCs w:val="28"/>
        </w:rPr>
      </w:pPr>
      <w:r w:rsidRPr="001F677D">
        <w:rPr>
          <w:bCs/>
          <w:spacing w:val="-1"/>
          <w:sz w:val="28"/>
          <w:szCs w:val="28"/>
        </w:rPr>
        <w:t xml:space="preserve">Для обеспечения доступа к правовой информации </w:t>
      </w:r>
      <w:r w:rsidRPr="001F677D">
        <w:rPr>
          <w:bCs/>
          <w:spacing w:val="-2"/>
          <w:sz w:val="28"/>
          <w:szCs w:val="28"/>
        </w:rPr>
        <w:t xml:space="preserve">создан Национальный правовой Интернет-портал </w:t>
      </w:r>
      <w:r w:rsidRPr="001F677D">
        <w:rPr>
          <w:bCs/>
          <w:sz w:val="28"/>
          <w:szCs w:val="28"/>
        </w:rPr>
        <w:t>Рес</w:t>
      </w:r>
      <w:r w:rsidRPr="001F677D">
        <w:rPr>
          <w:bCs/>
          <w:spacing w:val="2"/>
          <w:sz w:val="28"/>
          <w:szCs w:val="28"/>
        </w:rPr>
        <w:t xml:space="preserve">публики </w:t>
      </w:r>
      <w:r w:rsidRPr="001F677D">
        <w:rPr>
          <w:bCs/>
          <w:spacing w:val="-2"/>
          <w:sz w:val="28"/>
          <w:szCs w:val="28"/>
        </w:rPr>
        <w:t xml:space="preserve">Беларусь, размещенный по адресу: </w:t>
      </w:r>
      <w:hyperlink r:id="rId7" w:history="1">
        <w:r w:rsidRPr="001F677D">
          <w:rPr>
            <w:rStyle w:val="a5"/>
            <w:bCs/>
            <w:color w:val="auto"/>
            <w:spacing w:val="-2"/>
            <w:sz w:val="28"/>
            <w:szCs w:val="28"/>
            <w:lang w:val="en-US"/>
          </w:rPr>
          <w:t>www</w:t>
        </w:r>
        <w:r w:rsidRPr="001F677D">
          <w:rPr>
            <w:rStyle w:val="a5"/>
            <w:bCs/>
            <w:color w:val="auto"/>
            <w:spacing w:val="-2"/>
            <w:sz w:val="28"/>
            <w:szCs w:val="28"/>
          </w:rPr>
          <w:t>.</w:t>
        </w:r>
        <w:proofErr w:type="spellStart"/>
        <w:r w:rsidRPr="001F677D">
          <w:rPr>
            <w:rStyle w:val="a5"/>
            <w:bCs/>
            <w:color w:val="auto"/>
            <w:spacing w:val="-2"/>
            <w:sz w:val="28"/>
            <w:szCs w:val="28"/>
            <w:lang w:val="en-US"/>
          </w:rPr>
          <w:t>pravo</w:t>
        </w:r>
        <w:proofErr w:type="spellEnd"/>
        <w:r w:rsidRPr="001F677D">
          <w:rPr>
            <w:rStyle w:val="a5"/>
            <w:bCs/>
            <w:color w:val="auto"/>
            <w:spacing w:val="-2"/>
            <w:sz w:val="28"/>
            <w:szCs w:val="28"/>
          </w:rPr>
          <w:t>.</w:t>
        </w:r>
        <w:r w:rsidRPr="001F677D">
          <w:rPr>
            <w:rStyle w:val="a5"/>
            <w:bCs/>
            <w:color w:val="auto"/>
            <w:spacing w:val="-2"/>
            <w:sz w:val="28"/>
            <w:szCs w:val="28"/>
            <w:lang w:val="en-US"/>
          </w:rPr>
          <w:t>by</w:t>
        </w:r>
      </w:hyperlink>
      <w:r w:rsidRPr="001F677D">
        <w:rPr>
          <w:bCs/>
          <w:spacing w:val="-2"/>
          <w:sz w:val="28"/>
          <w:szCs w:val="28"/>
        </w:rPr>
        <w:t>. В настоящее время данный портал является единственным источником официального опубликования правовых актов, вклю</w:t>
      </w:r>
      <w:r w:rsidRPr="001F677D">
        <w:rPr>
          <w:bCs/>
          <w:sz w:val="28"/>
          <w:szCs w:val="28"/>
        </w:rPr>
        <w:t xml:space="preserve">ченных в Национальный реестр правовых актов Республики Беларусь. Неофициально правовые акты публикуются в </w:t>
      </w:r>
      <w:r w:rsidRPr="001F677D">
        <w:rPr>
          <w:bCs/>
          <w:spacing w:val="-2"/>
          <w:sz w:val="28"/>
          <w:szCs w:val="28"/>
        </w:rPr>
        <w:t xml:space="preserve">официальных периодических изданиях: </w:t>
      </w:r>
      <w:proofErr w:type="gramStart"/>
      <w:r w:rsidRPr="001F677D">
        <w:rPr>
          <w:bCs/>
          <w:spacing w:val="-2"/>
          <w:sz w:val="28"/>
          <w:szCs w:val="28"/>
        </w:rPr>
        <w:t>Сборнике</w:t>
      </w:r>
      <w:proofErr w:type="gramEnd"/>
      <w:r w:rsidRPr="001F677D">
        <w:rPr>
          <w:bCs/>
          <w:spacing w:val="-2"/>
          <w:sz w:val="28"/>
          <w:szCs w:val="28"/>
        </w:rPr>
        <w:t xml:space="preserve"> право</w:t>
      </w:r>
      <w:r w:rsidRPr="001F677D">
        <w:rPr>
          <w:bCs/>
          <w:sz w:val="28"/>
          <w:szCs w:val="28"/>
        </w:rPr>
        <w:t xml:space="preserve">вых актов «Национальный реестр правовых актов Республики </w:t>
      </w:r>
      <w:r w:rsidRPr="001F677D">
        <w:rPr>
          <w:bCs/>
          <w:spacing w:val="-2"/>
          <w:sz w:val="28"/>
          <w:szCs w:val="28"/>
        </w:rPr>
        <w:t>Беларусь» (журнал), газетах «Советская Белоруссия»,</w:t>
      </w:r>
      <w:r w:rsidRPr="001F677D">
        <w:rPr>
          <w:bCs/>
          <w:sz w:val="28"/>
          <w:szCs w:val="28"/>
        </w:rPr>
        <w:t xml:space="preserve"> «</w:t>
      </w:r>
      <w:proofErr w:type="spellStart"/>
      <w:r w:rsidRPr="001F677D">
        <w:rPr>
          <w:bCs/>
          <w:sz w:val="28"/>
          <w:szCs w:val="28"/>
        </w:rPr>
        <w:t>Звязда</w:t>
      </w:r>
      <w:proofErr w:type="spellEnd"/>
      <w:r w:rsidRPr="001F677D">
        <w:rPr>
          <w:bCs/>
          <w:sz w:val="28"/>
          <w:szCs w:val="28"/>
        </w:rPr>
        <w:t>», «Народная газета», «</w:t>
      </w:r>
      <w:proofErr w:type="spellStart"/>
      <w:r w:rsidRPr="001F677D">
        <w:rPr>
          <w:bCs/>
          <w:sz w:val="28"/>
          <w:szCs w:val="28"/>
        </w:rPr>
        <w:t>Рэспублiка</w:t>
      </w:r>
      <w:proofErr w:type="spellEnd"/>
      <w:r w:rsidRPr="001F677D">
        <w:rPr>
          <w:bCs/>
          <w:sz w:val="28"/>
          <w:szCs w:val="28"/>
        </w:rPr>
        <w:t xml:space="preserve">». Распространением нормативной правовой информации на электронных носителях занимается ряд коммерческих организаций. </w:t>
      </w:r>
    </w:p>
    <w:p w:rsidR="007345ED" w:rsidRPr="001F677D" w:rsidRDefault="007345ED" w:rsidP="00AB0B94">
      <w:pPr>
        <w:ind w:firstLine="709"/>
        <w:jc w:val="both"/>
        <w:rPr>
          <w:bCs/>
          <w:spacing w:val="-3"/>
          <w:sz w:val="28"/>
          <w:szCs w:val="28"/>
        </w:rPr>
      </w:pPr>
      <w:r w:rsidRPr="001F677D">
        <w:rPr>
          <w:bCs/>
          <w:spacing w:val="-3"/>
          <w:sz w:val="28"/>
          <w:szCs w:val="28"/>
        </w:rPr>
        <w:t xml:space="preserve">Нормативный правовой акт утрачивает юридическую силу в связи </w:t>
      </w:r>
      <w:proofErr w:type="gramStart"/>
      <w:r w:rsidRPr="001F677D">
        <w:rPr>
          <w:bCs/>
          <w:spacing w:val="-3"/>
          <w:sz w:val="28"/>
          <w:szCs w:val="28"/>
        </w:rPr>
        <w:t>с</w:t>
      </w:r>
      <w:proofErr w:type="gramEnd"/>
      <w:r w:rsidRPr="001F677D">
        <w:rPr>
          <w:bCs/>
          <w:spacing w:val="-3"/>
          <w:sz w:val="28"/>
          <w:szCs w:val="28"/>
        </w:rPr>
        <w:t>:</w:t>
      </w:r>
    </w:p>
    <w:p w:rsidR="007345ED" w:rsidRPr="001F677D" w:rsidRDefault="007345ED" w:rsidP="00AB0B94">
      <w:pPr>
        <w:ind w:firstLine="709"/>
        <w:jc w:val="both"/>
        <w:rPr>
          <w:bCs/>
          <w:sz w:val="28"/>
          <w:szCs w:val="28"/>
        </w:rPr>
      </w:pPr>
      <w:r w:rsidRPr="001F677D">
        <w:rPr>
          <w:bCs/>
          <w:sz w:val="28"/>
          <w:szCs w:val="28"/>
        </w:rPr>
        <w:t>истечением срока действия;</w:t>
      </w:r>
    </w:p>
    <w:p w:rsidR="007345ED" w:rsidRPr="001F677D" w:rsidRDefault="007345ED" w:rsidP="00AB0B94">
      <w:pPr>
        <w:ind w:firstLine="709"/>
        <w:jc w:val="both"/>
        <w:rPr>
          <w:bCs/>
          <w:sz w:val="28"/>
          <w:szCs w:val="28"/>
        </w:rPr>
      </w:pPr>
      <w:r w:rsidRPr="001F677D">
        <w:rPr>
          <w:bCs/>
          <w:sz w:val="28"/>
          <w:szCs w:val="28"/>
        </w:rPr>
        <w:t>прямой отменой;</w:t>
      </w:r>
    </w:p>
    <w:p w:rsidR="007345ED" w:rsidRPr="001F677D" w:rsidRDefault="007345ED" w:rsidP="00AB0B94">
      <w:pPr>
        <w:ind w:firstLine="709"/>
        <w:jc w:val="both"/>
        <w:rPr>
          <w:bCs/>
          <w:sz w:val="28"/>
          <w:szCs w:val="28"/>
        </w:rPr>
      </w:pPr>
      <w:r w:rsidRPr="001F677D">
        <w:rPr>
          <w:bCs/>
          <w:sz w:val="28"/>
          <w:szCs w:val="28"/>
        </w:rPr>
        <w:t xml:space="preserve">принятием нового нормативного правового акта равной </w:t>
      </w:r>
      <w:r w:rsidRPr="001F677D">
        <w:rPr>
          <w:bCs/>
          <w:spacing w:val="-2"/>
          <w:sz w:val="28"/>
          <w:szCs w:val="28"/>
        </w:rPr>
        <w:t>или большей юридической силы, регулирующего те же</w:t>
      </w:r>
      <w:r w:rsidRPr="001F677D">
        <w:rPr>
          <w:bCs/>
          <w:sz w:val="28"/>
          <w:szCs w:val="28"/>
        </w:rPr>
        <w:t xml:space="preserve"> правоотношения.</w:t>
      </w:r>
    </w:p>
    <w:p w:rsidR="007345ED" w:rsidRPr="001F677D" w:rsidRDefault="007345ED" w:rsidP="00AB0B94">
      <w:pPr>
        <w:ind w:firstLine="709"/>
        <w:jc w:val="both"/>
        <w:rPr>
          <w:bCs/>
          <w:spacing w:val="-2"/>
          <w:sz w:val="28"/>
          <w:szCs w:val="28"/>
        </w:rPr>
      </w:pPr>
      <w:r w:rsidRPr="001F677D">
        <w:rPr>
          <w:bCs/>
          <w:sz w:val="28"/>
          <w:szCs w:val="28"/>
        </w:rPr>
        <w:t xml:space="preserve">Общее методологическое руководство бухгалтерским </w:t>
      </w:r>
      <w:r w:rsidRPr="001F677D">
        <w:rPr>
          <w:bCs/>
          <w:spacing w:val="-2"/>
          <w:sz w:val="28"/>
          <w:szCs w:val="28"/>
        </w:rPr>
        <w:t>учетом и отчетностью в Республике Беларусь осуществляется Министерством финансов Республики Беларусь. Для достижения единообразия ведения бухгалтерского учета и составления отчетности Министерство финансов Республики Беларусь утверждает положения (стандарты) по бухгалтерскому учету и отчетности, осуществляет работу по сближению норм национального законодательства с правилами международных стандартов финансовой отчетности (МСФО).</w:t>
      </w:r>
    </w:p>
    <w:p w:rsidR="007345ED" w:rsidRPr="001F677D" w:rsidRDefault="007345ED" w:rsidP="00AB0B94">
      <w:pPr>
        <w:ind w:firstLine="709"/>
        <w:jc w:val="both"/>
        <w:rPr>
          <w:bCs/>
          <w:spacing w:val="2"/>
          <w:sz w:val="28"/>
          <w:szCs w:val="28"/>
        </w:rPr>
      </w:pPr>
      <w:proofErr w:type="gramStart"/>
      <w:r w:rsidRPr="001F677D">
        <w:rPr>
          <w:bCs/>
          <w:spacing w:val="1"/>
          <w:sz w:val="28"/>
          <w:szCs w:val="28"/>
        </w:rPr>
        <w:t>Для решения практических вопросов методологического руководства бухгалтерским учетом и отчетностью юридических лиц на территории Республики Беларусь в соста</w:t>
      </w:r>
      <w:r w:rsidRPr="001F677D">
        <w:rPr>
          <w:bCs/>
          <w:spacing w:val="2"/>
          <w:sz w:val="28"/>
          <w:szCs w:val="28"/>
        </w:rPr>
        <w:t>ве Министерства финансов Республики Беларусь создано Главное управление регулирования бухгалтерского учета,</w:t>
      </w:r>
      <w:r w:rsidRPr="001F677D">
        <w:rPr>
          <w:bCs/>
          <w:spacing w:val="1"/>
          <w:sz w:val="28"/>
          <w:szCs w:val="28"/>
        </w:rPr>
        <w:t xml:space="preserve"> </w:t>
      </w:r>
      <w:r w:rsidRPr="001F677D">
        <w:rPr>
          <w:bCs/>
          <w:spacing w:val="2"/>
          <w:sz w:val="28"/>
          <w:szCs w:val="28"/>
        </w:rPr>
        <w:t>отчетности и аудита.</w:t>
      </w:r>
      <w:proofErr w:type="gramEnd"/>
    </w:p>
    <w:p w:rsidR="007345ED" w:rsidRPr="001F677D" w:rsidRDefault="007345ED" w:rsidP="00AB0B94">
      <w:pPr>
        <w:ind w:firstLine="709"/>
        <w:jc w:val="both"/>
        <w:rPr>
          <w:bCs/>
          <w:sz w:val="28"/>
          <w:szCs w:val="28"/>
        </w:rPr>
      </w:pPr>
      <w:r w:rsidRPr="001F677D">
        <w:rPr>
          <w:bCs/>
          <w:sz w:val="28"/>
          <w:szCs w:val="28"/>
        </w:rPr>
        <w:t xml:space="preserve">Методологическое руководство бухгалтерским учетом в отдельных отраслях осуществляют </w:t>
      </w:r>
      <w:proofErr w:type="gramStart"/>
      <w:r w:rsidRPr="001F677D">
        <w:rPr>
          <w:bCs/>
          <w:sz w:val="28"/>
          <w:szCs w:val="28"/>
        </w:rPr>
        <w:t>отраслевые министерст</w:t>
      </w:r>
      <w:r w:rsidRPr="001F677D">
        <w:rPr>
          <w:bCs/>
          <w:spacing w:val="-2"/>
          <w:sz w:val="28"/>
          <w:szCs w:val="28"/>
        </w:rPr>
        <w:t>ва</w:t>
      </w:r>
      <w:proofErr w:type="gramEnd"/>
      <w:r w:rsidRPr="001F677D">
        <w:rPr>
          <w:bCs/>
          <w:spacing w:val="-2"/>
          <w:sz w:val="28"/>
          <w:szCs w:val="28"/>
        </w:rPr>
        <w:t xml:space="preserve">. </w:t>
      </w:r>
      <w:proofErr w:type="gramStart"/>
      <w:r w:rsidRPr="001F677D">
        <w:rPr>
          <w:bCs/>
          <w:spacing w:val="-2"/>
          <w:sz w:val="28"/>
          <w:szCs w:val="28"/>
        </w:rPr>
        <w:t>Отраслевые министерства по согласованию с Мини</w:t>
      </w:r>
      <w:r w:rsidRPr="001F677D">
        <w:rPr>
          <w:bCs/>
          <w:spacing w:val="3"/>
          <w:sz w:val="28"/>
          <w:szCs w:val="28"/>
        </w:rPr>
        <w:t>стер</w:t>
      </w:r>
      <w:r w:rsidRPr="001F677D">
        <w:rPr>
          <w:bCs/>
          <w:sz w:val="28"/>
          <w:szCs w:val="28"/>
        </w:rPr>
        <w:t>ством финансов Республики Беларусь разрабатывают и ут</w:t>
      </w:r>
      <w:r w:rsidRPr="001F677D">
        <w:rPr>
          <w:bCs/>
          <w:spacing w:val="2"/>
          <w:sz w:val="28"/>
          <w:szCs w:val="28"/>
        </w:rPr>
        <w:t>верждают нормативные документы для подведомственных</w:t>
      </w:r>
      <w:r w:rsidRPr="001F677D">
        <w:rPr>
          <w:bCs/>
          <w:sz w:val="28"/>
          <w:szCs w:val="28"/>
        </w:rPr>
        <w:t xml:space="preserve"> </w:t>
      </w:r>
      <w:r w:rsidRPr="001F677D">
        <w:rPr>
          <w:bCs/>
          <w:spacing w:val="4"/>
          <w:sz w:val="28"/>
          <w:szCs w:val="28"/>
        </w:rPr>
        <w:t>предприятий с учетом специфики отрасли, осуществляют</w:t>
      </w:r>
      <w:r w:rsidRPr="001F677D">
        <w:rPr>
          <w:bCs/>
          <w:sz w:val="28"/>
          <w:szCs w:val="28"/>
        </w:rPr>
        <w:t xml:space="preserve"> </w:t>
      </w:r>
      <w:r w:rsidRPr="001F677D">
        <w:rPr>
          <w:bCs/>
          <w:spacing w:val="6"/>
          <w:sz w:val="28"/>
          <w:szCs w:val="28"/>
        </w:rPr>
        <w:t>контроль за правильностью ведения учета и составления</w:t>
      </w:r>
      <w:r w:rsidRPr="001F677D">
        <w:rPr>
          <w:bCs/>
          <w:spacing w:val="4"/>
          <w:sz w:val="28"/>
          <w:szCs w:val="28"/>
        </w:rPr>
        <w:t xml:space="preserve"> </w:t>
      </w:r>
      <w:r w:rsidRPr="001F677D">
        <w:rPr>
          <w:bCs/>
          <w:sz w:val="28"/>
          <w:szCs w:val="28"/>
        </w:rPr>
        <w:t xml:space="preserve">отчетности на предприятиях, составляют сводный баланс и отчетность в </w:t>
      </w:r>
      <w:r w:rsidRPr="001F677D">
        <w:rPr>
          <w:bCs/>
          <w:sz w:val="28"/>
          <w:szCs w:val="28"/>
        </w:rPr>
        <w:lastRenderedPageBreak/>
        <w:t>целом по министерству, проводят организаци</w:t>
      </w:r>
      <w:r w:rsidRPr="001F677D">
        <w:rPr>
          <w:bCs/>
          <w:spacing w:val="4"/>
          <w:sz w:val="28"/>
          <w:szCs w:val="28"/>
        </w:rPr>
        <w:t>онно-методическую работу по внедрению прогрессивных</w:t>
      </w:r>
      <w:r w:rsidRPr="001F677D">
        <w:rPr>
          <w:bCs/>
          <w:sz w:val="28"/>
          <w:szCs w:val="28"/>
        </w:rPr>
        <w:t xml:space="preserve"> форм и методов бухгалтерского учета.</w:t>
      </w:r>
      <w:proofErr w:type="gramEnd"/>
    </w:p>
    <w:p w:rsidR="007345ED" w:rsidRPr="001F677D" w:rsidRDefault="007345ED" w:rsidP="00AB0B94">
      <w:pPr>
        <w:ind w:firstLine="709"/>
        <w:jc w:val="both"/>
        <w:rPr>
          <w:bCs/>
          <w:sz w:val="28"/>
          <w:szCs w:val="28"/>
        </w:rPr>
      </w:pPr>
      <w:r w:rsidRPr="001F677D">
        <w:rPr>
          <w:bCs/>
          <w:spacing w:val="-2"/>
          <w:sz w:val="28"/>
          <w:szCs w:val="28"/>
        </w:rPr>
        <w:t>Отраслевыми нормативными документами, регули</w:t>
      </w:r>
      <w:r w:rsidRPr="001F677D">
        <w:rPr>
          <w:bCs/>
          <w:sz w:val="28"/>
          <w:szCs w:val="28"/>
        </w:rPr>
        <w:t>рующими вопросы учета и составления отчетности, должны пользоваться и субъекты хозяйствования, не имеющие ведомственной подчиненности, но осуществляющие аналогичную предприятиям отрасли производственную деятельность.</w:t>
      </w:r>
    </w:p>
    <w:p w:rsidR="007345ED" w:rsidRPr="001F677D" w:rsidRDefault="007345ED" w:rsidP="00AB0B94">
      <w:pPr>
        <w:ind w:firstLine="709"/>
        <w:jc w:val="both"/>
        <w:rPr>
          <w:bCs/>
          <w:sz w:val="28"/>
          <w:szCs w:val="28"/>
        </w:rPr>
      </w:pPr>
      <w:r w:rsidRPr="001F677D">
        <w:rPr>
          <w:bCs/>
          <w:sz w:val="28"/>
          <w:szCs w:val="28"/>
        </w:rPr>
        <w:t xml:space="preserve">Методологическое руководство бухгалтерским учетом в </w:t>
      </w:r>
      <w:r w:rsidRPr="001F677D">
        <w:rPr>
          <w:bCs/>
          <w:spacing w:val="-2"/>
          <w:sz w:val="28"/>
          <w:szCs w:val="28"/>
        </w:rPr>
        <w:t>учреждениях банковской системы осуществляет Нацио</w:t>
      </w:r>
      <w:r w:rsidRPr="001F677D">
        <w:rPr>
          <w:bCs/>
          <w:sz w:val="28"/>
          <w:szCs w:val="28"/>
        </w:rPr>
        <w:t>наль</w:t>
      </w:r>
      <w:r w:rsidRPr="001F677D">
        <w:rPr>
          <w:bCs/>
          <w:spacing w:val="3"/>
          <w:sz w:val="28"/>
          <w:szCs w:val="28"/>
        </w:rPr>
        <w:t>ный банк Республики Беларусь по согласованию с Мини</w:t>
      </w:r>
      <w:r w:rsidRPr="001F677D">
        <w:rPr>
          <w:bCs/>
          <w:sz w:val="28"/>
          <w:szCs w:val="28"/>
        </w:rPr>
        <w:t>стерством финансов Республики Беларусь.</w:t>
      </w:r>
    </w:p>
    <w:p w:rsidR="007345ED" w:rsidRPr="001F677D" w:rsidRDefault="007345ED" w:rsidP="00AB0B94">
      <w:pPr>
        <w:ind w:firstLine="709"/>
        <w:jc w:val="both"/>
        <w:rPr>
          <w:bCs/>
          <w:sz w:val="28"/>
          <w:szCs w:val="28"/>
        </w:rPr>
      </w:pPr>
      <w:r w:rsidRPr="001F677D">
        <w:rPr>
          <w:bCs/>
          <w:spacing w:val="1"/>
          <w:sz w:val="28"/>
          <w:szCs w:val="28"/>
        </w:rPr>
        <w:t>Регулирование бухгалтерского учета в рамках конкрет</w:t>
      </w:r>
      <w:r w:rsidRPr="001F677D">
        <w:rPr>
          <w:bCs/>
          <w:spacing w:val="-3"/>
          <w:sz w:val="28"/>
          <w:szCs w:val="28"/>
        </w:rPr>
        <w:t>ной организации осуществляется в соответствии с ее локаль</w:t>
      </w:r>
      <w:r w:rsidRPr="001F677D">
        <w:rPr>
          <w:bCs/>
          <w:spacing w:val="-4"/>
          <w:sz w:val="28"/>
          <w:szCs w:val="28"/>
        </w:rPr>
        <w:t>ными нормативными актами. Локальный нормативный акт</w:t>
      </w:r>
      <w:r w:rsidRPr="001F677D">
        <w:rPr>
          <w:bCs/>
          <w:sz w:val="28"/>
          <w:szCs w:val="28"/>
        </w:rPr>
        <w:t xml:space="preserve"> – </w:t>
      </w:r>
      <w:r w:rsidRPr="001F677D">
        <w:rPr>
          <w:bCs/>
          <w:spacing w:val="-2"/>
          <w:sz w:val="28"/>
          <w:szCs w:val="28"/>
        </w:rPr>
        <w:t>это нормативное предписание, принятое на уровне конкрет</w:t>
      </w:r>
      <w:r w:rsidRPr="001F677D">
        <w:rPr>
          <w:bCs/>
          <w:spacing w:val="5"/>
          <w:sz w:val="28"/>
          <w:szCs w:val="28"/>
        </w:rPr>
        <w:t>ной организации и регулирующее ее внутреннюю жизнь.</w:t>
      </w:r>
      <w:r w:rsidRPr="001F677D">
        <w:rPr>
          <w:bCs/>
          <w:sz w:val="28"/>
          <w:szCs w:val="28"/>
        </w:rPr>
        <w:t xml:space="preserve"> </w:t>
      </w:r>
      <w:r w:rsidRPr="001F677D">
        <w:rPr>
          <w:bCs/>
          <w:spacing w:val="1"/>
          <w:sz w:val="28"/>
          <w:szCs w:val="28"/>
        </w:rPr>
        <w:t>Так, локальными нормативными актами являются: учетная</w:t>
      </w:r>
      <w:r w:rsidRPr="001F677D">
        <w:rPr>
          <w:bCs/>
          <w:spacing w:val="3"/>
          <w:sz w:val="28"/>
          <w:szCs w:val="28"/>
        </w:rPr>
        <w:t xml:space="preserve"> </w:t>
      </w:r>
      <w:r w:rsidRPr="001F677D">
        <w:rPr>
          <w:bCs/>
          <w:spacing w:val="2"/>
          <w:sz w:val="28"/>
          <w:szCs w:val="28"/>
        </w:rPr>
        <w:t>политика, в которой оговариваются конкретные способы и</w:t>
      </w:r>
      <w:r w:rsidRPr="001F677D">
        <w:rPr>
          <w:bCs/>
          <w:sz w:val="28"/>
          <w:szCs w:val="28"/>
        </w:rPr>
        <w:t xml:space="preserve"> </w:t>
      </w:r>
      <w:r w:rsidRPr="001F677D">
        <w:rPr>
          <w:bCs/>
          <w:spacing w:val="5"/>
          <w:sz w:val="28"/>
          <w:szCs w:val="28"/>
        </w:rPr>
        <w:t>методы ведения бухгалтерского учета в пределах данной</w:t>
      </w:r>
      <w:r w:rsidRPr="001F677D">
        <w:rPr>
          <w:bCs/>
          <w:sz w:val="28"/>
          <w:szCs w:val="28"/>
        </w:rPr>
        <w:t xml:space="preserve"> </w:t>
      </w:r>
      <w:r w:rsidRPr="001F677D">
        <w:rPr>
          <w:bCs/>
          <w:spacing w:val="2"/>
          <w:sz w:val="28"/>
          <w:szCs w:val="28"/>
        </w:rPr>
        <w:t>организации; коллективный договор; штатное расписание;</w:t>
      </w:r>
      <w:r w:rsidRPr="001F677D">
        <w:rPr>
          <w:bCs/>
          <w:sz w:val="28"/>
          <w:szCs w:val="28"/>
        </w:rPr>
        <w:t xml:space="preserve"> </w:t>
      </w:r>
      <w:r w:rsidRPr="001F677D">
        <w:rPr>
          <w:bCs/>
          <w:spacing w:val="1"/>
          <w:sz w:val="28"/>
          <w:szCs w:val="28"/>
        </w:rPr>
        <w:t>должностные инструкции работников; положения об отде</w:t>
      </w:r>
      <w:r w:rsidRPr="001F677D">
        <w:rPr>
          <w:bCs/>
          <w:sz w:val="28"/>
          <w:szCs w:val="28"/>
        </w:rPr>
        <w:t>лах; график документооборота и т.п.</w:t>
      </w:r>
    </w:p>
    <w:p w:rsidR="007345ED" w:rsidRPr="001F677D" w:rsidRDefault="007345ED" w:rsidP="00AB0B94">
      <w:pPr>
        <w:ind w:firstLine="709"/>
        <w:jc w:val="both"/>
        <w:rPr>
          <w:bCs/>
          <w:spacing w:val="1"/>
          <w:sz w:val="28"/>
          <w:szCs w:val="28"/>
        </w:rPr>
      </w:pPr>
      <w:r w:rsidRPr="001F677D">
        <w:rPr>
          <w:bCs/>
          <w:spacing w:val="-2"/>
          <w:sz w:val="28"/>
          <w:szCs w:val="28"/>
        </w:rPr>
        <w:t>В процессе профессиональной деятельности у бухгалтера</w:t>
      </w:r>
      <w:r w:rsidRPr="001F677D">
        <w:rPr>
          <w:bCs/>
          <w:sz w:val="28"/>
          <w:szCs w:val="28"/>
        </w:rPr>
        <w:t xml:space="preserve"> </w:t>
      </w:r>
      <w:r w:rsidRPr="001F677D">
        <w:rPr>
          <w:bCs/>
          <w:spacing w:val="-1"/>
          <w:sz w:val="28"/>
          <w:szCs w:val="28"/>
        </w:rPr>
        <w:t>пе</w:t>
      </w:r>
      <w:r w:rsidRPr="001F677D">
        <w:rPr>
          <w:bCs/>
          <w:spacing w:val="-2"/>
          <w:sz w:val="28"/>
          <w:szCs w:val="28"/>
        </w:rPr>
        <w:t>риодически возникает необходимость получения от долж</w:t>
      </w:r>
      <w:r w:rsidRPr="001F677D">
        <w:rPr>
          <w:bCs/>
          <w:spacing w:val="-3"/>
          <w:sz w:val="28"/>
          <w:szCs w:val="28"/>
        </w:rPr>
        <w:t>ностных лиц разъяснений, касающихся отдельных положе</w:t>
      </w:r>
      <w:r w:rsidRPr="001F677D">
        <w:rPr>
          <w:bCs/>
          <w:spacing w:val="-2"/>
          <w:sz w:val="28"/>
          <w:szCs w:val="28"/>
        </w:rPr>
        <w:t xml:space="preserve">ний нормативных правовых актов. </w:t>
      </w:r>
      <w:proofErr w:type="gramStart"/>
      <w:r w:rsidRPr="001F677D">
        <w:rPr>
          <w:bCs/>
          <w:spacing w:val="-2"/>
          <w:sz w:val="28"/>
          <w:szCs w:val="28"/>
        </w:rPr>
        <w:t>В пределах своей компетенции</w:t>
      </w:r>
      <w:r w:rsidRPr="001F677D">
        <w:rPr>
          <w:bCs/>
          <w:spacing w:val="-4"/>
          <w:sz w:val="28"/>
          <w:szCs w:val="28"/>
        </w:rPr>
        <w:t xml:space="preserve"> разъяснения дают Министерство по налогам и сборам</w:t>
      </w:r>
      <w:r w:rsidRPr="001F677D">
        <w:rPr>
          <w:bCs/>
          <w:spacing w:val="2"/>
          <w:sz w:val="28"/>
          <w:szCs w:val="28"/>
        </w:rPr>
        <w:t xml:space="preserve"> Рес</w:t>
      </w:r>
      <w:r w:rsidRPr="001F677D">
        <w:rPr>
          <w:bCs/>
          <w:spacing w:val="-2"/>
          <w:sz w:val="28"/>
          <w:szCs w:val="28"/>
        </w:rPr>
        <w:t>публики Беларусь, Министерство финан</w:t>
      </w:r>
      <w:r w:rsidRPr="001F677D">
        <w:rPr>
          <w:bCs/>
          <w:spacing w:val="2"/>
          <w:sz w:val="28"/>
          <w:szCs w:val="28"/>
        </w:rPr>
        <w:t xml:space="preserve">сов Республики </w:t>
      </w:r>
      <w:r w:rsidRPr="001F677D">
        <w:rPr>
          <w:bCs/>
          <w:spacing w:val="-2"/>
          <w:sz w:val="28"/>
          <w:szCs w:val="28"/>
        </w:rPr>
        <w:t>Беларусь, иные органы государственного управления.</w:t>
      </w:r>
      <w:proofErr w:type="gramEnd"/>
      <w:r w:rsidRPr="001F677D">
        <w:rPr>
          <w:bCs/>
          <w:spacing w:val="-2"/>
          <w:sz w:val="28"/>
          <w:szCs w:val="28"/>
        </w:rPr>
        <w:t xml:space="preserve"> Однако разъяснительные письма не являются нормативными правовыми актами, а носят лишь рекомендательный характер, поэтому они не учитываются контролирующими орга</w:t>
      </w:r>
      <w:r w:rsidRPr="001F677D">
        <w:rPr>
          <w:bCs/>
          <w:spacing w:val="-4"/>
          <w:sz w:val="28"/>
          <w:szCs w:val="28"/>
        </w:rPr>
        <w:t>на</w:t>
      </w:r>
      <w:r w:rsidRPr="001F677D">
        <w:rPr>
          <w:bCs/>
          <w:spacing w:val="1"/>
          <w:sz w:val="28"/>
          <w:szCs w:val="28"/>
        </w:rPr>
        <w:t>ми и ими не руководствуются судебные инстанции.</w:t>
      </w:r>
    </w:p>
    <w:p w:rsidR="007345ED" w:rsidRPr="001F677D" w:rsidRDefault="007345ED" w:rsidP="00AB0B94">
      <w:pPr>
        <w:ind w:firstLine="709"/>
        <w:jc w:val="both"/>
        <w:rPr>
          <w:sz w:val="28"/>
          <w:szCs w:val="28"/>
        </w:rPr>
      </w:pPr>
      <w:proofErr w:type="gramStart"/>
      <w:r w:rsidRPr="001F677D">
        <w:rPr>
          <w:spacing w:val="2"/>
          <w:sz w:val="28"/>
          <w:szCs w:val="28"/>
        </w:rPr>
        <w:t xml:space="preserve">Согласно письму Министерства по налогам и сборам Республики Беларусь, Министерства финансов Республики Беларусь и Министерства экономики Республики Беларусь «О некоторых вопросах привлечения юридических и физических лиц к административной ответственности» от </w:t>
      </w:r>
      <w:r w:rsidRPr="001F677D">
        <w:rPr>
          <w:sz w:val="28"/>
          <w:szCs w:val="28"/>
        </w:rPr>
        <w:t>14.06.2013 г. (письмо опубликовано 18.06.2013 г. на сайте</w:t>
      </w:r>
      <w:r w:rsidRPr="001F677D">
        <w:rPr>
          <w:spacing w:val="2"/>
          <w:sz w:val="28"/>
          <w:szCs w:val="28"/>
        </w:rPr>
        <w:t xml:space="preserve"> </w:t>
      </w:r>
      <w:r w:rsidRPr="001F677D">
        <w:rPr>
          <w:sz w:val="28"/>
          <w:szCs w:val="28"/>
        </w:rPr>
        <w:t>Министерства по налогам и сборам Республики Беларусь</w:t>
      </w:r>
      <w:r w:rsidRPr="001F677D">
        <w:rPr>
          <w:spacing w:val="2"/>
          <w:sz w:val="28"/>
          <w:szCs w:val="28"/>
        </w:rPr>
        <w:t xml:space="preserve"> </w:t>
      </w:r>
      <w:proofErr w:type="spellStart"/>
      <w:r w:rsidRPr="001F677D">
        <w:rPr>
          <w:sz w:val="28"/>
          <w:szCs w:val="28"/>
          <w:u w:val="single"/>
        </w:rPr>
        <w:t>www.nalog.gov.by</w:t>
      </w:r>
      <w:proofErr w:type="spellEnd"/>
      <w:r w:rsidRPr="001F677D">
        <w:rPr>
          <w:sz w:val="28"/>
          <w:szCs w:val="28"/>
        </w:rPr>
        <w:t xml:space="preserve">), выполнение плательщиком разъяснений </w:t>
      </w:r>
      <w:r w:rsidRPr="001F677D">
        <w:rPr>
          <w:spacing w:val="-2"/>
          <w:sz w:val="28"/>
          <w:szCs w:val="28"/>
        </w:rPr>
        <w:t>уполномоченного государственного органа по его пись</w:t>
      </w:r>
      <w:r w:rsidRPr="001F677D">
        <w:rPr>
          <w:sz w:val="28"/>
          <w:szCs w:val="28"/>
        </w:rPr>
        <w:t>менному запросу не</w:t>
      </w:r>
      <w:proofErr w:type="gramEnd"/>
      <w:r w:rsidRPr="001F677D">
        <w:rPr>
          <w:sz w:val="28"/>
          <w:szCs w:val="28"/>
        </w:rPr>
        <w:t xml:space="preserve"> повлечет применение мер административной ответственности только в том случае, когда такие разъяснения основаны на полной и достоверной информации, представленной плательщиком в запросе.</w:t>
      </w:r>
    </w:p>
    <w:p w:rsidR="007345ED" w:rsidRPr="001F677D" w:rsidRDefault="007345ED" w:rsidP="00AB0B94">
      <w:pPr>
        <w:ind w:firstLine="709"/>
        <w:jc w:val="both"/>
        <w:rPr>
          <w:sz w:val="28"/>
          <w:szCs w:val="28"/>
        </w:rPr>
      </w:pPr>
      <w:r w:rsidRPr="001F677D">
        <w:rPr>
          <w:sz w:val="28"/>
          <w:szCs w:val="28"/>
        </w:rPr>
        <w:t>Оценку полноты и достоверности информации, предоставленной плательщиком в запросе на получение разъясне</w:t>
      </w:r>
      <w:r w:rsidRPr="001F677D">
        <w:rPr>
          <w:spacing w:val="-2"/>
          <w:sz w:val="28"/>
          <w:szCs w:val="28"/>
        </w:rPr>
        <w:t>ний в уполномоченный государственный орган, должен</w:t>
      </w:r>
      <w:r w:rsidRPr="001F677D">
        <w:rPr>
          <w:sz w:val="28"/>
          <w:szCs w:val="28"/>
        </w:rPr>
        <w:t xml:space="preserve"> да</w:t>
      </w:r>
      <w:r w:rsidRPr="001F677D">
        <w:rPr>
          <w:spacing w:val="-2"/>
          <w:sz w:val="28"/>
          <w:szCs w:val="28"/>
        </w:rPr>
        <w:t>вать орган, ведущий административный процесс. Под упол</w:t>
      </w:r>
      <w:r w:rsidRPr="001F677D">
        <w:rPr>
          <w:sz w:val="28"/>
          <w:szCs w:val="28"/>
        </w:rPr>
        <w:t xml:space="preserve">номоченным государственным органом надлежит понимать </w:t>
      </w:r>
      <w:r w:rsidRPr="001F677D">
        <w:rPr>
          <w:spacing w:val="-1"/>
          <w:sz w:val="28"/>
          <w:szCs w:val="28"/>
        </w:rPr>
        <w:t>государственный орган, наделенный законодательными</w:t>
      </w:r>
      <w:r w:rsidRPr="001F677D">
        <w:rPr>
          <w:sz w:val="28"/>
          <w:szCs w:val="28"/>
        </w:rPr>
        <w:t xml:space="preserve"> актами или актами Правительства Республики Беларусь правом разъяснять применение </w:t>
      </w:r>
      <w:r w:rsidRPr="001F677D">
        <w:rPr>
          <w:sz w:val="28"/>
          <w:szCs w:val="28"/>
        </w:rPr>
        <w:lastRenderedPageBreak/>
        <w:t xml:space="preserve">норм законодательства либо </w:t>
      </w:r>
      <w:r w:rsidRPr="001F677D">
        <w:rPr>
          <w:spacing w:val="-2"/>
          <w:sz w:val="28"/>
          <w:szCs w:val="28"/>
        </w:rPr>
        <w:t>осуществлять методологическое регулирование в соответст</w:t>
      </w:r>
      <w:r w:rsidRPr="001F677D">
        <w:rPr>
          <w:sz w:val="28"/>
          <w:szCs w:val="28"/>
        </w:rPr>
        <w:t>вующей сфере государственного управления. Письменное разъяснение по применению законодательства о налогах и сборах адресуется уполномоченным государственным органом непосредственно плательщику, по запросу которого оно подготовлено.</w:t>
      </w:r>
    </w:p>
    <w:p w:rsidR="007345ED" w:rsidRPr="001F677D" w:rsidRDefault="007345ED" w:rsidP="00AB0B94">
      <w:pPr>
        <w:ind w:firstLine="709"/>
        <w:jc w:val="both"/>
        <w:rPr>
          <w:sz w:val="28"/>
          <w:szCs w:val="28"/>
        </w:rPr>
      </w:pPr>
      <w:r w:rsidRPr="001F677D">
        <w:rPr>
          <w:bCs/>
          <w:spacing w:val="6"/>
          <w:sz w:val="28"/>
          <w:szCs w:val="28"/>
        </w:rPr>
        <w:t>Согласно статье 70 Закона Республики Беларусь от 10.01.2000 г.</w:t>
      </w:r>
      <w:r w:rsidRPr="001F677D">
        <w:rPr>
          <w:spacing w:val="6"/>
          <w:sz w:val="28"/>
          <w:szCs w:val="28"/>
        </w:rPr>
        <w:t xml:space="preserve"> № 361-З «О нормативных правовых</w:t>
      </w:r>
      <w:r w:rsidRPr="001F677D">
        <w:rPr>
          <w:bCs/>
          <w:spacing w:val="6"/>
          <w:sz w:val="28"/>
          <w:szCs w:val="28"/>
        </w:rPr>
        <w:t xml:space="preserve"> </w:t>
      </w:r>
      <w:r w:rsidRPr="001F677D">
        <w:rPr>
          <w:spacing w:val="6"/>
          <w:sz w:val="28"/>
          <w:szCs w:val="28"/>
        </w:rPr>
        <w:t xml:space="preserve">актах </w:t>
      </w:r>
      <w:r w:rsidRPr="001F677D">
        <w:rPr>
          <w:sz w:val="28"/>
          <w:szCs w:val="28"/>
        </w:rPr>
        <w:t>Республики Беларусь» применяется толкование законодательных актов в виде нормативных правовых актов (НПА). Официальное толкование осуществляется уполномоченными субъектами:</w:t>
      </w:r>
    </w:p>
    <w:p w:rsidR="007345ED" w:rsidRPr="001F677D" w:rsidRDefault="007345ED" w:rsidP="00AB0B94">
      <w:pPr>
        <w:ind w:firstLine="709"/>
        <w:jc w:val="both"/>
        <w:rPr>
          <w:sz w:val="28"/>
          <w:szCs w:val="28"/>
        </w:rPr>
      </w:pPr>
      <w:r w:rsidRPr="001F677D">
        <w:rPr>
          <w:sz w:val="28"/>
          <w:szCs w:val="28"/>
        </w:rPr>
        <w:t>органом (должностным лицом), принявшим (издавшим) НПА;</w:t>
      </w:r>
    </w:p>
    <w:p w:rsidR="007345ED" w:rsidRPr="001F677D" w:rsidRDefault="007345ED" w:rsidP="00AB0B94">
      <w:pPr>
        <w:ind w:firstLine="709"/>
        <w:jc w:val="both"/>
        <w:rPr>
          <w:sz w:val="28"/>
          <w:szCs w:val="28"/>
        </w:rPr>
      </w:pPr>
      <w:r w:rsidRPr="001F677D">
        <w:rPr>
          <w:sz w:val="28"/>
          <w:szCs w:val="28"/>
        </w:rPr>
        <w:t>иным органом (должностным лицом), получившим право толковать НПА на основании полномочия органа (должностного лица), принявшего (издавшего) этот НПА.</w:t>
      </w:r>
    </w:p>
    <w:p w:rsidR="007345ED" w:rsidRPr="001F677D" w:rsidRDefault="007345ED" w:rsidP="00AB0B94">
      <w:pPr>
        <w:ind w:firstLine="709"/>
        <w:jc w:val="both"/>
        <w:rPr>
          <w:sz w:val="28"/>
          <w:szCs w:val="28"/>
        </w:rPr>
      </w:pPr>
      <w:r w:rsidRPr="001F677D">
        <w:rPr>
          <w:sz w:val="28"/>
          <w:szCs w:val="28"/>
        </w:rPr>
        <w:t>В рамках официального толкования особое место занимают постановления судебных органов – Пленумов Вер</w:t>
      </w:r>
      <w:r w:rsidRPr="001F677D">
        <w:rPr>
          <w:spacing w:val="-2"/>
          <w:sz w:val="28"/>
          <w:szCs w:val="28"/>
        </w:rPr>
        <w:t>ховного Суда Республики Беларусь и Высшего Хозяйствен</w:t>
      </w:r>
      <w:r w:rsidRPr="001F677D">
        <w:rPr>
          <w:sz w:val="28"/>
          <w:szCs w:val="28"/>
        </w:rPr>
        <w:t>ного Суда Республики Беларусь. Постановления Пленумов являются НПА и обязательны не только для нижестоящих судов, но и для всех субъектов хозяйствования.</w:t>
      </w:r>
    </w:p>
    <w:p w:rsidR="007345ED" w:rsidRPr="001F677D" w:rsidRDefault="007345ED" w:rsidP="00AB0B94">
      <w:pPr>
        <w:ind w:firstLine="567"/>
        <w:jc w:val="both"/>
        <w:rPr>
          <w:sz w:val="28"/>
          <w:szCs w:val="28"/>
        </w:rPr>
      </w:pPr>
    </w:p>
    <w:p w:rsidR="007345ED" w:rsidRPr="001F677D" w:rsidRDefault="007345ED" w:rsidP="00AB0B94">
      <w:pPr>
        <w:ind w:firstLine="567"/>
        <w:jc w:val="center"/>
        <w:rPr>
          <w:sz w:val="28"/>
          <w:szCs w:val="28"/>
        </w:rPr>
      </w:pPr>
      <w:r w:rsidRPr="001F677D">
        <w:rPr>
          <w:b/>
          <w:sz w:val="28"/>
          <w:szCs w:val="28"/>
        </w:rPr>
        <w:t>ТЕМА 2. ПОДГОТОВИТЕЛЬНЫЕ ЭТАПЫ СОСТАВЛЕНИЯ БУХГАЛТЕРСКОЙ (ФИНАНСОВОЙ) ОТЧЕТНОСТИ</w:t>
      </w:r>
    </w:p>
    <w:p w:rsidR="007345ED" w:rsidRPr="001F677D" w:rsidRDefault="007345ED" w:rsidP="00AB0B94">
      <w:pPr>
        <w:ind w:firstLine="567"/>
        <w:jc w:val="both"/>
        <w:rPr>
          <w:sz w:val="28"/>
          <w:szCs w:val="28"/>
        </w:rPr>
      </w:pPr>
    </w:p>
    <w:p w:rsidR="007345ED" w:rsidRPr="001F677D" w:rsidRDefault="007345ED" w:rsidP="00AB0B94">
      <w:pPr>
        <w:pStyle w:val="a3"/>
        <w:rPr>
          <w:szCs w:val="28"/>
        </w:rPr>
      </w:pPr>
      <w:r w:rsidRPr="001F677D">
        <w:rPr>
          <w:szCs w:val="28"/>
        </w:rPr>
        <w:t xml:space="preserve">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w:t>
      </w:r>
      <w:proofErr w:type="gramStart"/>
      <w:r w:rsidRPr="001F677D">
        <w:rPr>
          <w:szCs w:val="28"/>
        </w:rPr>
        <w:t>ходе</w:t>
      </w:r>
      <w:proofErr w:type="gramEnd"/>
      <w:r w:rsidRPr="001F677D">
        <w:rPr>
          <w:szCs w:val="28"/>
        </w:rPr>
        <w:t xml:space="preserve"> которой проверяется их наличие, состояние и оценка. Результаты инвентаризации рассматриваются на заседании инвентаризационной комиссии и оформляются протоколом. Инвентаризационная комиссия вносит предложения по отражению выявленных при инвентаризации расхождений фактического наличия ценностей и данных бухгалтерского учета. Окончательное решение по вопросу урегулирования выявленных излишков и недостач принимает руководитель организации и оформляет его в виде приказа об утверждении результатов инвентаризации.</w:t>
      </w:r>
    </w:p>
    <w:p w:rsidR="007345ED" w:rsidRPr="001F677D" w:rsidRDefault="007345ED" w:rsidP="00AB0B94">
      <w:pPr>
        <w:pStyle w:val="a3"/>
        <w:rPr>
          <w:szCs w:val="28"/>
        </w:rPr>
      </w:pPr>
      <w:r w:rsidRPr="001F677D">
        <w:rPr>
          <w:szCs w:val="28"/>
        </w:rPr>
        <w:t xml:space="preserve">В бухгалтерском учете результаты инвентаризации отражаются в учете и отчетности того месяца, в котором было принято решение руководителем организации по регулированию </w:t>
      </w:r>
      <w:proofErr w:type="gramStart"/>
      <w:r w:rsidRPr="001F677D">
        <w:rPr>
          <w:szCs w:val="28"/>
        </w:rPr>
        <w:t>инвентаризационных</w:t>
      </w:r>
      <w:proofErr w:type="gramEnd"/>
      <w:r w:rsidRPr="001F677D">
        <w:rPr>
          <w:szCs w:val="28"/>
        </w:rPr>
        <w:t xml:space="preserve"> разниц, а по годовой инвентаризации – в годовой бухгалтерской отчетности.</w:t>
      </w:r>
    </w:p>
    <w:p w:rsidR="007345ED" w:rsidRPr="001F677D" w:rsidRDefault="007345ED" w:rsidP="00AB0B94">
      <w:pPr>
        <w:pStyle w:val="a3"/>
        <w:rPr>
          <w:szCs w:val="28"/>
        </w:rPr>
      </w:pPr>
      <w:r w:rsidRPr="001F677D">
        <w:rPr>
          <w:szCs w:val="28"/>
        </w:rPr>
        <w:t xml:space="preserve">При составлении годовой бухгалтерской отчетности проводят ряд других подготовительных работ, в частности: </w:t>
      </w:r>
    </w:p>
    <w:p w:rsidR="007345ED" w:rsidRPr="001F677D" w:rsidRDefault="007345ED" w:rsidP="00AB0B94">
      <w:pPr>
        <w:pStyle w:val="a3"/>
        <w:numPr>
          <w:ilvl w:val="0"/>
          <w:numId w:val="2"/>
        </w:numPr>
        <w:tabs>
          <w:tab w:val="clear" w:pos="699"/>
          <w:tab w:val="num" w:pos="993"/>
        </w:tabs>
        <w:ind w:left="0" w:firstLine="709"/>
        <w:rPr>
          <w:szCs w:val="28"/>
        </w:rPr>
      </w:pPr>
      <w:proofErr w:type="gramStart"/>
      <w:r w:rsidRPr="001F677D">
        <w:rPr>
          <w:szCs w:val="28"/>
        </w:rPr>
        <w:t xml:space="preserve">проверяются полнота оформления и отражения в бухгалтерском учете хозяйственных операций; порядок включения расходов будущих периодов в расходы отчетного периода, доходов будущих периодов – в прибыль отчетного периода; методика распределения общепроизводственных, общехозяйственных расходов, расходов на </w:t>
      </w:r>
      <w:r w:rsidRPr="001F677D">
        <w:rPr>
          <w:szCs w:val="28"/>
        </w:rPr>
        <w:lastRenderedPageBreak/>
        <w:t>реализацию; правильность формирования себестоимости готовой продукции (работ, услуг);</w:t>
      </w:r>
      <w:proofErr w:type="gramEnd"/>
    </w:p>
    <w:p w:rsidR="007345ED" w:rsidRPr="001F677D" w:rsidRDefault="007345ED" w:rsidP="00AB0B94">
      <w:pPr>
        <w:pStyle w:val="a3"/>
        <w:numPr>
          <w:ilvl w:val="0"/>
          <w:numId w:val="2"/>
        </w:numPr>
        <w:tabs>
          <w:tab w:val="clear" w:pos="699"/>
          <w:tab w:val="num" w:pos="993"/>
        </w:tabs>
        <w:ind w:left="0" w:firstLine="709"/>
        <w:rPr>
          <w:szCs w:val="28"/>
        </w:rPr>
      </w:pPr>
      <w:r w:rsidRPr="001F677D">
        <w:rPr>
          <w:szCs w:val="28"/>
        </w:rPr>
        <w:t>в соответствии с законодательством переоцениваются основные средства, другие активы, в учете отражаются результаты переоценки;</w:t>
      </w:r>
    </w:p>
    <w:p w:rsidR="007345ED" w:rsidRPr="001F677D" w:rsidRDefault="007345ED" w:rsidP="00AB0B94">
      <w:pPr>
        <w:pStyle w:val="a3"/>
        <w:numPr>
          <w:ilvl w:val="0"/>
          <w:numId w:val="2"/>
        </w:numPr>
        <w:tabs>
          <w:tab w:val="clear" w:pos="699"/>
          <w:tab w:val="num" w:pos="993"/>
        </w:tabs>
        <w:ind w:left="0" w:firstLine="709"/>
        <w:rPr>
          <w:szCs w:val="28"/>
        </w:rPr>
      </w:pPr>
      <w:r w:rsidRPr="001F677D">
        <w:rPr>
          <w:szCs w:val="28"/>
        </w:rPr>
        <w:t>выверяются и оформляются соответствующими актами остатки по расчетам с банками, налоговыми органами, дебиторами и кредиторами;</w:t>
      </w:r>
    </w:p>
    <w:p w:rsidR="007345ED" w:rsidRPr="001F677D" w:rsidRDefault="007345ED" w:rsidP="00AB0B94">
      <w:pPr>
        <w:pStyle w:val="a3"/>
        <w:numPr>
          <w:ilvl w:val="0"/>
          <w:numId w:val="2"/>
        </w:numPr>
        <w:tabs>
          <w:tab w:val="clear" w:pos="699"/>
          <w:tab w:val="num" w:pos="993"/>
        </w:tabs>
        <w:ind w:left="0" w:firstLine="709"/>
        <w:rPr>
          <w:szCs w:val="28"/>
        </w:rPr>
      </w:pPr>
      <w:r w:rsidRPr="001F677D">
        <w:rPr>
          <w:szCs w:val="28"/>
        </w:rPr>
        <w:t>в соответствии с установленными правилами вносятся исправления в учетные данные;</w:t>
      </w:r>
    </w:p>
    <w:p w:rsidR="007345ED" w:rsidRPr="001F677D" w:rsidRDefault="007345ED" w:rsidP="00AB0B94">
      <w:pPr>
        <w:pStyle w:val="a3"/>
        <w:numPr>
          <w:ilvl w:val="0"/>
          <w:numId w:val="2"/>
        </w:numPr>
        <w:tabs>
          <w:tab w:val="clear" w:pos="699"/>
          <w:tab w:val="num" w:pos="993"/>
        </w:tabs>
        <w:ind w:left="0" w:firstLine="709"/>
        <w:rPr>
          <w:spacing w:val="-2"/>
          <w:szCs w:val="28"/>
        </w:rPr>
      </w:pPr>
      <w:r w:rsidRPr="001F677D">
        <w:rPr>
          <w:spacing w:val="-2"/>
          <w:szCs w:val="28"/>
        </w:rPr>
        <w:t>определяются остатки по синтетическим счетам на 1 января;</w:t>
      </w:r>
    </w:p>
    <w:p w:rsidR="007345ED" w:rsidRPr="001F677D" w:rsidRDefault="007345ED" w:rsidP="00AB0B94">
      <w:pPr>
        <w:pStyle w:val="a3"/>
        <w:numPr>
          <w:ilvl w:val="0"/>
          <w:numId w:val="2"/>
        </w:numPr>
        <w:tabs>
          <w:tab w:val="clear" w:pos="699"/>
          <w:tab w:val="num" w:pos="993"/>
        </w:tabs>
        <w:ind w:left="0" w:firstLine="709"/>
        <w:rPr>
          <w:szCs w:val="28"/>
        </w:rPr>
      </w:pPr>
      <w:r w:rsidRPr="001F677D">
        <w:rPr>
          <w:szCs w:val="28"/>
        </w:rPr>
        <w:t>сверяются данные синтетического и аналитического учета по счетам, выявляются и устраняются ошибки.</w:t>
      </w:r>
    </w:p>
    <w:p w:rsidR="007345ED" w:rsidRPr="001F677D" w:rsidRDefault="007345ED" w:rsidP="00AB0B94">
      <w:pPr>
        <w:ind w:firstLine="709"/>
        <w:jc w:val="both"/>
        <w:rPr>
          <w:sz w:val="28"/>
          <w:szCs w:val="28"/>
        </w:rPr>
      </w:pPr>
      <w:r w:rsidRPr="001F677D">
        <w:rPr>
          <w:sz w:val="28"/>
          <w:szCs w:val="28"/>
        </w:rPr>
        <w:t xml:space="preserve">В первую очередь, проверяется полнота оформления всех хозяйственно-финансовых операций первичными документами и отражения их в учетных регистрах. В частности, устанавливаются: все ли первичные и сводные документы поступили из цехов, со складов, отделов, от подотчетных лиц; </w:t>
      </w:r>
      <w:proofErr w:type="gramStart"/>
      <w:r w:rsidRPr="001F677D">
        <w:rPr>
          <w:sz w:val="28"/>
          <w:szCs w:val="28"/>
        </w:rPr>
        <w:t>правильно ли списаны на затраты производства расходы будущих периодов, а на прибыль – соответствующая часть доходов будущих периодов, доходов от сдачи имущества в аренду, доходов и дивидендов по акциям, облигациям, сберегательным сертификатам и т.п.; произведено ли начисление предусмотренных коллективным договором премий, вознаграждений, поощрений и прочих выплат из фонда заработной платы;</w:t>
      </w:r>
      <w:proofErr w:type="gramEnd"/>
      <w:r w:rsidRPr="001F677D">
        <w:rPr>
          <w:sz w:val="28"/>
          <w:szCs w:val="28"/>
        </w:rPr>
        <w:t xml:space="preserve"> </w:t>
      </w:r>
      <w:proofErr w:type="gramStart"/>
      <w:r w:rsidRPr="001F677D">
        <w:rPr>
          <w:sz w:val="28"/>
          <w:szCs w:val="28"/>
        </w:rPr>
        <w:t>полностью ли начислены все предусмотренные учетной политикой резервы предстоящих расходов и платежей, фонды специального назначения; списаны ли с баланса непригодные к эксплуатации вследствие износа объекты основных средств, а также испорченное сырье, материалы, готовые изделия; полностью ли начислены амортизация основных средств, нематериальных активов, задолженность по арендной плате, лизингу и другим операциям.</w:t>
      </w:r>
      <w:proofErr w:type="gramEnd"/>
    </w:p>
    <w:p w:rsidR="007345ED" w:rsidRPr="001F677D" w:rsidRDefault="007345ED" w:rsidP="00AB0B94">
      <w:pPr>
        <w:ind w:firstLine="709"/>
        <w:jc w:val="both"/>
        <w:rPr>
          <w:sz w:val="28"/>
          <w:szCs w:val="28"/>
        </w:rPr>
      </w:pPr>
      <w:r w:rsidRPr="001F677D">
        <w:rPr>
          <w:sz w:val="28"/>
          <w:szCs w:val="28"/>
        </w:rPr>
        <w:t xml:space="preserve">В установленные руководителем организации сроки проводится полная инвентаризация имущества и </w:t>
      </w:r>
      <w:proofErr w:type="gramStart"/>
      <w:r w:rsidRPr="001F677D">
        <w:rPr>
          <w:sz w:val="28"/>
          <w:szCs w:val="28"/>
        </w:rPr>
        <w:t>обязательств</w:t>
      </w:r>
      <w:proofErr w:type="gramEnd"/>
      <w:r w:rsidRPr="001F677D">
        <w:rPr>
          <w:sz w:val="28"/>
          <w:szCs w:val="28"/>
        </w:rPr>
        <w:t xml:space="preserve"> и отражаются в учете ее результаты.</w:t>
      </w:r>
    </w:p>
    <w:p w:rsidR="007345ED" w:rsidRPr="001F677D" w:rsidRDefault="007345ED" w:rsidP="00AB0B94">
      <w:pPr>
        <w:shd w:val="clear" w:color="auto" w:fill="FFFFFF"/>
        <w:ind w:firstLine="709"/>
        <w:jc w:val="both"/>
        <w:rPr>
          <w:sz w:val="28"/>
          <w:szCs w:val="28"/>
        </w:rPr>
      </w:pPr>
      <w:proofErr w:type="gramStart"/>
      <w:r w:rsidRPr="001F677D">
        <w:rPr>
          <w:sz w:val="28"/>
          <w:szCs w:val="28"/>
        </w:rPr>
        <w:t xml:space="preserve">Статьи бухгалтерского баланса, составляемого за отчетный год, должны подтверждаться результатами инвентаризации имущества и финансовых обязательств, которая проводится в соответствии </w:t>
      </w:r>
      <w:r w:rsidRPr="001F677D">
        <w:rPr>
          <w:spacing w:val="-1"/>
          <w:sz w:val="28"/>
          <w:szCs w:val="28"/>
        </w:rPr>
        <w:t>Инструкцией</w:t>
      </w:r>
      <w:r w:rsidRPr="001F677D">
        <w:rPr>
          <w:sz w:val="28"/>
          <w:szCs w:val="28"/>
        </w:rPr>
        <w:t xml:space="preserve"> по инвентаризации активов и обязательств, утвержденной постановлением Министерства финансов Республики Беларусь от 30 ноября 2007 года № 180.</w:t>
      </w:r>
      <w:proofErr w:type="gramEnd"/>
      <w:r w:rsidRPr="001F677D">
        <w:rPr>
          <w:sz w:val="28"/>
          <w:szCs w:val="28"/>
        </w:rPr>
        <w:t xml:space="preserve"> Согласно этому документу объектами инвентаризации являются: все имущество организации независимо от его местонахождения; все виды финансовых обязательств организации; имущество, не принадлежащее организации, но числящееся в бухгалтерском учете (на ответственном хранении, арендованное, полученное для переработки); </w:t>
      </w:r>
      <w:proofErr w:type="gramStart"/>
      <w:r w:rsidRPr="001F677D">
        <w:rPr>
          <w:sz w:val="28"/>
          <w:szCs w:val="28"/>
        </w:rPr>
        <w:t>имущество</w:t>
      </w:r>
      <w:proofErr w:type="gramEnd"/>
      <w:r w:rsidRPr="001F677D">
        <w:rPr>
          <w:sz w:val="28"/>
          <w:szCs w:val="28"/>
        </w:rPr>
        <w:t xml:space="preserve"> не учтенное по каким-либо причинам.</w:t>
      </w:r>
    </w:p>
    <w:p w:rsidR="007345ED" w:rsidRPr="001F677D" w:rsidRDefault="007345ED" w:rsidP="00AB0B94">
      <w:pPr>
        <w:ind w:firstLine="709"/>
        <w:jc w:val="both"/>
        <w:rPr>
          <w:sz w:val="28"/>
          <w:szCs w:val="28"/>
        </w:rPr>
      </w:pPr>
      <w:proofErr w:type="gramStart"/>
      <w:r w:rsidRPr="001F677D">
        <w:rPr>
          <w:sz w:val="28"/>
          <w:szCs w:val="28"/>
        </w:rPr>
        <w:t xml:space="preserve">Порядок проведения инвентаризаций в организации предполагает создание постоянно действующей инвентаризационной комиссии в составе руководителя предприятия или его заместителя (председателя комиссии), </w:t>
      </w:r>
      <w:r w:rsidRPr="001F677D">
        <w:rPr>
          <w:sz w:val="28"/>
          <w:szCs w:val="28"/>
        </w:rPr>
        <w:lastRenderedPageBreak/>
        <w:t>главного бухгалтера, начальников структурных подразделений (служб), представителей общественности.</w:t>
      </w:r>
      <w:proofErr w:type="gramEnd"/>
      <w:r w:rsidRPr="001F677D">
        <w:rPr>
          <w:sz w:val="28"/>
          <w:szCs w:val="28"/>
        </w:rPr>
        <w:t xml:space="preserve"> В состав комиссий также могут быть включены специалисты внутреннего аудита организации или независимых аудиторских организаций.</w:t>
      </w:r>
    </w:p>
    <w:p w:rsidR="007345ED" w:rsidRPr="001F677D" w:rsidRDefault="007345ED" w:rsidP="00AB0B94">
      <w:pPr>
        <w:ind w:firstLine="709"/>
        <w:jc w:val="both"/>
        <w:rPr>
          <w:sz w:val="28"/>
          <w:szCs w:val="28"/>
        </w:rPr>
      </w:pPr>
      <w:r w:rsidRPr="001F677D">
        <w:rPr>
          <w:sz w:val="28"/>
          <w:szCs w:val="28"/>
        </w:rPr>
        <w:t>Инвентаризационная комиссия обеспечивает полноту и  точность отражения данных о фактических остатках основных средств, запасов, товаров, денежных средств, другого имущества и финансовых обязательств, внесенных в инвентаризационные описи и акты, и своевременность оформления результатов инвентаризации. Персональный состав постоянно действующих и рабочих инвентаризационных комиссий и порядок проведения инвентаризации устанавливаются приказом руководителя организации, который является письменным заданием на ее проведение.</w:t>
      </w:r>
    </w:p>
    <w:p w:rsidR="007345ED" w:rsidRPr="001F677D" w:rsidRDefault="007345ED" w:rsidP="00AB0B94">
      <w:pPr>
        <w:ind w:firstLine="709"/>
        <w:jc w:val="both"/>
        <w:rPr>
          <w:sz w:val="28"/>
          <w:szCs w:val="28"/>
        </w:rPr>
      </w:pPr>
      <w:r w:rsidRPr="001F677D">
        <w:rPr>
          <w:sz w:val="28"/>
          <w:szCs w:val="28"/>
        </w:rPr>
        <w:t>Инвентаризация проводится комиссией в присутствии материально ответственного лица, которое перед началом проверки дает расписку о том, что все расходные и приходные документы сданы в бухгалтерию, все поступившие ценности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345ED" w:rsidRPr="001F677D" w:rsidRDefault="007345ED" w:rsidP="00AB0B94">
      <w:pPr>
        <w:ind w:firstLine="709"/>
        <w:jc w:val="both"/>
        <w:rPr>
          <w:sz w:val="28"/>
          <w:szCs w:val="28"/>
        </w:rPr>
      </w:pPr>
      <w:r w:rsidRPr="001F677D">
        <w:rPr>
          <w:sz w:val="28"/>
          <w:szCs w:val="28"/>
        </w:rPr>
        <w:t xml:space="preserve">При инвентаризации статей баланса не имеющих материально-вещественной формы (нематериальные активы, капитал, обязательства) проводится выверка записей в регистрах бухгалтерского учета, в том числе по расчетам с организациями и отдельными лицами. </w:t>
      </w:r>
    </w:p>
    <w:p w:rsidR="007345ED" w:rsidRPr="001F677D" w:rsidRDefault="007345ED" w:rsidP="00AB0B94">
      <w:pPr>
        <w:ind w:firstLine="709"/>
        <w:jc w:val="both"/>
        <w:rPr>
          <w:sz w:val="28"/>
          <w:szCs w:val="28"/>
        </w:rPr>
      </w:pPr>
      <w:r w:rsidRPr="001F677D">
        <w:rPr>
          <w:sz w:val="28"/>
          <w:szCs w:val="28"/>
        </w:rPr>
        <w:t>По окончании инвентаризации все описи и акты подписываются членами комиссии, а материально ответственные лица дают расписку в том, что все ценности проверены в их присутствии, претензий к комиссии они не имеют, поименованные в описи ценности находятся на их ответственном хранении.</w:t>
      </w:r>
    </w:p>
    <w:p w:rsidR="007345ED" w:rsidRPr="001F677D" w:rsidRDefault="007345ED" w:rsidP="00AB0B94">
      <w:pPr>
        <w:ind w:firstLine="709"/>
        <w:jc w:val="both"/>
        <w:rPr>
          <w:sz w:val="28"/>
          <w:szCs w:val="28"/>
        </w:rPr>
      </w:pPr>
      <w:r w:rsidRPr="001F677D">
        <w:rPr>
          <w:sz w:val="28"/>
          <w:szCs w:val="28"/>
        </w:rPr>
        <w:t>Оформленные описи и акты передаются в бухгалтерию, которая проставляет в них остатки по данным учета и переносит в сличительную ведомость те позиции ценностей, по которым данные инвентаризации не соответствуют учетным. К каждой инвентаризационной описи (акту) составляется, при наличии расхождений, отдельная сличительная ведомость. В ней указываются остатки по данным бухгалтерского учета и инвентаризации, а так же результаты инвентаризации, то есть излишки или недостачи по количеству и сумме в соответствии с их оценкой в бухгалтерском учете.</w:t>
      </w:r>
    </w:p>
    <w:p w:rsidR="007345ED" w:rsidRPr="001F677D" w:rsidRDefault="007345ED" w:rsidP="00AB0B94">
      <w:pPr>
        <w:ind w:firstLine="709"/>
        <w:jc w:val="both"/>
        <w:rPr>
          <w:sz w:val="28"/>
          <w:szCs w:val="28"/>
        </w:rPr>
      </w:pPr>
      <w:r w:rsidRPr="001F677D">
        <w:rPr>
          <w:sz w:val="28"/>
          <w:szCs w:val="28"/>
        </w:rPr>
        <w:t xml:space="preserve">По действующему законодательству </w:t>
      </w:r>
      <w:proofErr w:type="gramStart"/>
      <w:r w:rsidRPr="001F677D">
        <w:rPr>
          <w:sz w:val="28"/>
          <w:szCs w:val="28"/>
        </w:rPr>
        <w:t>выявленные</w:t>
      </w:r>
      <w:proofErr w:type="gramEnd"/>
      <w:r w:rsidRPr="001F677D">
        <w:rPr>
          <w:sz w:val="28"/>
          <w:szCs w:val="28"/>
        </w:rPr>
        <w:t xml:space="preserve"> инвентаризационной комиссией разницы отражаются в бухгалтерском учете следующим образом: </w:t>
      </w:r>
    </w:p>
    <w:p w:rsidR="007345ED" w:rsidRPr="001F677D" w:rsidRDefault="007345ED" w:rsidP="00AB0B94">
      <w:pPr>
        <w:numPr>
          <w:ilvl w:val="0"/>
          <w:numId w:val="6"/>
        </w:numPr>
        <w:tabs>
          <w:tab w:val="clear" w:pos="1418"/>
          <w:tab w:val="num" w:pos="720"/>
        </w:tabs>
        <w:ind w:left="0" w:firstLine="360"/>
        <w:jc w:val="both"/>
        <w:rPr>
          <w:sz w:val="28"/>
          <w:szCs w:val="28"/>
        </w:rPr>
      </w:pPr>
      <w:r w:rsidRPr="001F677D">
        <w:rPr>
          <w:sz w:val="28"/>
          <w:szCs w:val="28"/>
        </w:rPr>
        <w:t>излишек имущества приходуется, и соответствующая сумма зачисляется на счета 90 «Доходы и расходы по текущей деятельности», 91 «Прочие доходы и расходы»;</w:t>
      </w:r>
    </w:p>
    <w:p w:rsidR="007345ED" w:rsidRPr="001F677D" w:rsidRDefault="007345ED" w:rsidP="00AB0B94">
      <w:pPr>
        <w:numPr>
          <w:ilvl w:val="0"/>
          <w:numId w:val="6"/>
        </w:numPr>
        <w:tabs>
          <w:tab w:val="clear" w:pos="1418"/>
          <w:tab w:val="num" w:pos="720"/>
        </w:tabs>
        <w:ind w:left="0" w:firstLine="360"/>
        <w:jc w:val="both"/>
        <w:rPr>
          <w:sz w:val="28"/>
          <w:szCs w:val="28"/>
        </w:rPr>
      </w:pPr>
      <w:r w:rsidRPr="001F677D">
        <w:rPr>
          <w:sz w:val="28"/>
          <w:szCs w:val="28"/>
        </w:rPr>
        <w:t>недостача имущества и его порча в пределах норм естественной убыли относятся на затраты производства или издержки обращения;</w:t>
      </w:r>
    </w:p>
    <w:p w:rsidR="007345ED" w:rsidRPr="001F677D" w:rsidRDefault="007345ED" w:rsidP="00AB0B94">
      <w:pPr>
        <w:numPr>
          <w:ilvl w:val="0"/>
          <w:numId w:val="6"/>
        </w:numPr>
        <w:tabs>
          <w:tab w:val="clear" w:pos="1418"/>
          <w:tab w:val="num" w:pos="720"/>
        </w:tabs>
        <w:ind w:left="0" w:firstLine="360"/>
        <w:jc w:val="both"/>
        <w:rPr>
          <w:sz w:val="28"/>
          <w:szCs w:val="28"/>
        </w:rPr>
      </w:pPr>
      <w:r w:rsidRPr="001F677D">
        <w:rPr>
          <w:sz w:val="28"/>
          <w:szCs w:val="28"/>
        </w:rPr>
        <w:lastRenderedPageBreak/>
        <w:t xml:space="preserve">недостача имущества и его порча сверх норм убыли относятся на виновных лиц или за счет страхового возмещения; </w:t>
      </w:r>
    </w:p>
    <w:p w:rsidR="007345ED" w:rsidRPr="001F677D" w:rsidRDefault="007345ED" w:rsidP="00AB0B94">
      <w:pPr>
        <w:numPr>
          <w:ilvl w:val="0"/>
          <w:numId w:val="6"/>
        </w:numPr>
        <w:tabs>
          <w:tab w:val="clear" w:pos="1418"/>
          <w:tab w:val="num" w:pos="720"/>
        </w:tabs>
        <w:ind w:left="0" w:firstLine="360"/>
        <w:jc w:val="both"/>
        <w:rPr>
          <w:sz w:val="28"/>
          <w:szCs w:val="28"/>
        </w:rPr>
      </w:pPr>
      <w:r w:rsidRPr="001F677D">
        <w:rPr>
          <w:sz w:val="28"/>
          <w:szCs w:val="28"/>
        </w:rPr>
        <w:t xml:space="preserve">если виновные лица не установлены или же суд отказал во взыскании с них из-за необоснованного иска, – списываются на счета 90 «Доходы и расходы по текущей деятельности», 91 «Прочие доходы и расходы» или за счет резервных фондов. </w:t>
      </w:r>
    </w:p>
    <w:p w:rsidR="007345ED" w:rsidRPr="001F677D" w:rsidRDefault="007345ED" w:rsidP="00AB0B94">
      <w:pPr>
        <w:numPr>
          <w:ilvl w:val="0"/>
          <w:numId w:val="6"/>
        </w:numPr>
        <w:tabs>
          <w:tab w:val="clear" w:pos="1418"/>
          <w:tab w:val="num" w:pos="720"/>
        </w:tabs>
        <w:ind w:left="0" w:firstLine="360"/>
        <w:jc w:val="both"/>
        <w:rPr>
          <w:sz w:val="28"/>
          <w:szCs w:val="28"/>
        </w:rPr>
      </w:pPr>
      <w:r w:rsidRPr="001F677D">
        <w:rPr>
          <w:sz w:val="28"/>
          <w:szCs w:val="28"/>
        </w:rPr>
        <w:t>если полностью или частично отказано судом во взыскании данных сумм по причине ненадлежащего учета и хранения материальных ценностей, пропуска исковой давности и по другим зависящим от истца причинам, то источником погашения этих убытков является прибыль, остающаяся в распоряжении организации, или другие источники собственных средств.</w:t>
      </w:r>
    </w:p>
    <w:p w:rsidR="007345ED" w:rsidRPr="001F677D" w:rsidRDefault="007345ED" w:rsidP="00AB0B94">
      <w:pPr>
        <w:ind w:firstLine="709"/>
        <w:jc w:val="both"/>
        <w:rPr>
          <w:sz w:val="28"/>
          <w:szCs w:val="28"/>
        </w:rPr>
      </w:pPr>
      <w:r w:rsidRPr="001F677D">
        <w:rPr>
          <w:sz w:val="28"/>
          <w:szCs w:val="28"/>
        </w:rPr>
        <w:t xml:space="preserve">Следующими этапами подготовительных работ по составлению годовой отчетности являются: </w:t>
      </w:r>
    </w:p>
    <w:p w:rsidR="007345ED" w:rsidRPr="001F677D" w:rsidRDefault="007345ED" w:rsidP="00AB0B94">
      <w:pPr>
        <w:numPr>
          <w:ilvl w:val="1"/>
          <w:numId w:val="6"/>
        </w:numPr>
        <w:tabs>
          <w:tab w:val="clear" w:pos="2073"/>
          <w:tab w:val="left" w:pos="720"/>
        </w:tabs>
        <w:ind w:left="0" w:firstLine="360"/>
        <w:jc w:val="both"/>
        <w:rPr>
          <w:sz w:val="28"/>
          <w:szCs w:val="28"/>
        </w:rPr>
      </w:pPr>
      <w:r w:rsidRPr="001F677D">
        <w:rPr>
          <w:sz w:val="28"/>
          <w:szCs w:val="28"/>
        </w:rPr>
        <w:t>переоценка основных средств, производственных запасов и других активов по постановлениям правительства. Результаты переоценки отражаются в учете;</w:t>
      </w:r>
    </w:p>
    <w:p w:rsidR="007345ED" w:rsidRPr="001F677D" w:rsidRDefault="007345ED" w:rsidP="00AB0B94">
      <w:pPr>
        <w:numPr>
          <w:ilvl w:val="1"/>
          <w:numId w:val="6"/>
        </w:numPr>
        <w:tabs>
          <w:tab w:val="clear" w:pos="2073"/>
          <w:tab w:val="left" w:pos="720"/>
        </w:tabs>
        <w:ind w:left="0" w:firstLine="360"/>
        <w:jc w:val="both"/>
        <w:rPr>
          <w:sz w:val="28"/>
          <w:szCs w:val="28"/>
        </w:rPr>
      </w:pPr>
      <w:r w:rsidRPr="001F677D">
        <w:rPr>
          <w:sz w:val="28"/>
          <w:szCs w:val="28"/>
        </w:rPr>
        <w:t>проверка сальдо по расчетам с финансовыми и налоговыми органами, внебюджетными фондами, банками, что оформляется соответствующими актами;</w:t>
      </w:r>
    </w:p>
    <w:p w:rsidR="007345ED" w:rsidRPr="001F677D" w:rsidRDefault="007345ED" w:rsidP="00AB0B94">
      <w:pPr>
        <w:numPr>
          <w:ilvl w:val="1"/>
          <w:numId w:val="6"/>
        </w:numPr>
        <w:tabs>
          <w:tab w:val="clear" w:pos="2073"/>
          <w:tab w:val="left" w:pos="720"/>
        </w:tabs>
        <w:ind w:left="0" w:firstLine="360"/>
        <w:jc w:val="both"/>
        <w:rPr>
          <w:sz w:val="28"/>
          <w:szCs w:val="28"/>
        </w:rPr>
      </w:pPr>
      <w:r w:rsidRPr="001F677D">
        <w:rPr>
          <w:sz w:val="28"/>
          <w:szCs w:val="28"/>
        </w:rPr>
        <w:t>внесение исправлений в учетные данные по результатам проверки налоговых органов, вышестоящих и аудиторских организаций. Исправления в учетные данные вносятся в месяце, когда были обнаружены искажения и ошибки, независимо от того, в каком отчетном периоде эти искажения и ошибки допущены.</w:t>
      </w:r>
    </w:p>
    <w:p w:rsidR="007345ED" w:rsidRPr="001F677D" w:rsidRDefault="007345ED" w:rsidP="00AB0B94">
      <w:pPr>
        <w:ind w:firstLine="709"/>
        <w:jc w:val="both"/>
        <w:rPr>
          <w:sz w:val="28"/>
          <w:szCs w:val="28"/>
        </w:rPr>
      </w:pPr>
      <w:r w:rsidRPr="001F677D">
        <w:rPr>
          <w:sz w:val="28"/>
          <w:szCs w:val="28"/>
        </w:rPr>
        <w:t>На заключительных этапах подготовительных работ по составлению бухгалтерского баланса:</w:t>
      </w:r>
    </w:p>
    <w:p w:rsidR="007345ED" w:rsidRPr="001F677D" w:rsidRDefault="007345ED" w:rsidP="00AB0B94">
      <w:pPr>
        <w:numPr>
          <w:ilvl w:val="0"/>
          <w:numId w:val="7"/>
        </w:numPr>
        <w:tabs>
          <w:tab w:val="clear" w:pos="1418"/>
        </w:tabs>
        <w:ind w:left="0"/>
        <w:jc w:val="both"/>
        <w:rPr>
          <w:sz w:val="28"/>
          <w:szCs w:val="28"/>
        </w:rPr>
      </w:pPr>
      <w:r w:rsidRPr="001F677D">
        <w:rPr>
          <w:sz w:val="28"/>
          <w:szCs w:val="28"/>
        </w:rPr>
        <w:t xml:space="preserve">переносятся в соответствующие регистры синтетического учета и ведомости аналитического </w:t>
      </w:r>
      <w:proofErr w:type="gramStart"/>
      <w:r w:rsidRPr="001F677D">
        <w:rPr>
          <w:sz w:val="28"/>
          <w:szCs w:val="28"/>
        </w:rPr>
        <w:t>учета</w:t>
      </w:r>
      <w:proofErr w:type="gramEnd"/>
      <w:r w:rsidRPr="001F677D">
        <w:rPr>
          <w:sz w:val="28"/>
          <w:szCs w:val="28"/>
        </w:rPr>
        <w:t xml:space="preserve"> данные листков-расшифровок, накопительных ведомостей, разработочных таблиц;</w:t>
      </w:r>
    </w:p>
    <w:p w:rsidR="007345ED" w:rsidRPr="001F677D" w:rsidRDefault="007345ED" w:rsidP="00AB0B94">
      <w:pPr>
        <w:numPr>
          <w:ilvl w:val="0"/>
          <w:numId w:val="7"/>
        </w:numPr>
        <w:tabs>
          <w:tab w:val="clear" w:pos="1418"/>
        </w:tabs>
        <w:ind w:left="0"/>
        <w:jc w:val="both"/>
        <w:rPr>
          <w:sz w:val="28"/>
          <w:szCs w:val="28"/>
        </w:rPr>
      </w:pPr>
      <w:r w:rsidRPr="001F677D">
        <w:rPr>
          <w:sz w:val="28"/>
          <w:szCs w:val="28"/>
        </w:rPr>
        <w:t xml:space="preserve">заключительными оборотами за декабрь месяц закрывается сальдо по счету 99 «Прибыли и убытки» путем списания его на счет 84 «Нераспределенная прибыль (непокрытый убыток)»; </w:t>
      </w:r>
    </w:p>
    <w:p w:rsidR="007345ED" w:rsidRPr="001F677D" w:rsidRDefault="007345ED" w:rsidP="00AB0B94">
      <w:pPr>
        <w:numPr>
          <w:ilvl w:val="0"/>
          <w:numId w:val="7"/>
        </w:numPr>
        <w:tabs>
          <w:tab w:val="clear" w:pos="1418"/>
        </w:tabs>
        <w:ind w:left="0"/>
        <w:jc w:val="both"/>
        <w:rPr>
          <w:sz w:val="28"/>
          <w:szCs w:val="28"/>
        </w:rPr>
      </w:pPr>
      <w:r w:rsidRPr="001F677D">
        <w:rPr>
          <w:sz w:val="28"/>
          <w:szCs w:val="28"/>
        </w:rPr>
        <w:t>подсчитываются обороты и сальдо на конец отчетного года по журналам-ордерам, производится взаимная сверка данных журналов и ведомостей;</w:t>
      </w:r>
    </w:p>
    <w:p w:rsidR="007345ED" w:rsidRPr="001F677D" w:rsidRDefault="007345ED" w:rsidP="00AB0B94">
      <w:pPr>
        <w:numPr>
          <w:ilvl w:val="0"/>
          <w:numId w:val="7"/>
        </w:numPr>
        <w:tabs>
          <w:tab w:val="clear" w:pos="1418"/>
        </w:tabs>
        <w:ind w:left="0"/>
        <w:jc w:val="both"/>
        <w:rPr>
          <w:sz w:val="28"/>
          <w:szCs w:val="28"/>
        </w:rPr>
      </w:pPr>
      <w:r w:rsidRPr="001F677D">
        <w:rPr>
          <w:sz w:val="28"/>
          <w:szCs w:val="28"/>
        </w:rPr>
        <w:t>переносятся в Главную книгу данные журналов-ордеров;</w:t>
      </w:r>
    </w:p>
    <w:p w:rsidR="007345ED" w:rsidRPr="001F677D" w:rsidRDefault="007345ED" w:rsidP="00AB0B94">
      <w:pPr>
        <w:numPr>
          <w:ilvl w:val="0"/>
          <w:numId w:val="7"/>
        </w:numPr>
        <w:tabs>
          <w:tab w:val="clear" w:pos="1418"/>
        </w:tabs>
        <w:ind w:left="0"/>
        <w:jc w:val="both"/>
        <w:rPr>
          <w:sz w:val="28"/>
          <w:szCs w:val="28"/>
        </w:rPr>
      </w:pPr>
      <w:r w:rsidRPr="001F677D">
        <w:rPr>
          <w:sz w:val="28"/>
          <w:szCs w:val="28"/>
        </w:rPr>
        <w:t xml:space="preserve">определяются конечные остатки по синтетическим счетам в Главной </w:t>
      </w:r>
      <w:proofErr w:type="gramStart"/>
      <w:r w:rsidRPr="001F677D">
        <w:rPr>
          <w:sz w:val="28"/>
          <w:szCs w:val="28"/>
        </w:rPr>
        <w:t>книге</w:t>
      </w:r>
      <w:proofErr w:type="gramEnd"/>
      <w:r w:rsidRPr="001F677D">
        <w:rPr>
          <w:sz w:val="28"/>
          <w:szCs w:val="28"/>
        </w:rPr>
        <w:t xml:space="preserve"> и составляется сальдовая ведомость на 1 января;</w:t>
      </w:r>
    </w:p>
    <w:p w:rsidR="007345ED" w:rsidRPr="001F677D" w:rsidRDefault="007345ED" w:rsidP="00AB0B94">
      <w:pPr>
        <w:numPr>
          <w:ilvl w:val="0"/>
          <w:numId w:val="7"/>
        </w:numPr>
        <w:tabs>
          <w:tab w:val="clear" w:pos="1418"/>
          <w:tab w:val="num" w:pos="720"/>
        </w:tabs>
        <w:ind w:left="0"/>
        <w:jc w:val="both"/>
        <w:rPr>
          <w:sz w:val="28"/>
          <w:szCs w:val="28"/>
        </w:rPr>
      </w:pPr>
      <w:r w:rsidRPr="001F677D">
        <w:rPr>
          <w:sz w:val="28"/>
          <w:szCs w:val="28"/>
        </w:rPr>
        <w:t>сверяются данные синтетического и аналитического учета по счетам, выявляются и устраняются допущенные в учете ошибки.</w:t>
      </w:r>
    </w:p>
    <w:p w:rsidR="007345ED" w:rsidRPr="001F677D" w:rsidRDefault="007345ED" w:rsidP="00AB0B94">
      <w:pPr>
        <w:ind w:left="557"/>
        <w:jc w:val="both"/>
        <w:rPr>
          <w:b/>
          <w:sz w:val="28"/>
          <w:szCs w:val="28"/>
        </w:rPr>
      </w:pPr>
    </w:p>
    <w:p w:rsidR="007345ED" w:rsidRPr="001F677D" w:rsidRDefault="007345ED" w:rsidP="0059656C">
      <w:pPr>
        <w:ind w:firstLine="567"/>
        <w:jc w:val="center"/>
        <w:rPr>
          <w:b/>
          <w:sz w:val="28"/>
          <w:szCs w:val="28"/>
        </w:rPr>
      </w:pPr>
      <w:r w:rsidRPr="001F677D">
        <w:rPr>
          <w:b/>
          <w:sz w:val="28"/>
          <w:szCs w:val="28"/>
        </w:rPr>
        <w:t>ТЕМА 3. ПОРЯДОК СОСТАВЛЕНИЯ БУХГАЛТЕРСКОГО БАЛАНСА</w:t>
      </w:r>
    </w:p>
    <w:p w:rsidR="007345ED" w:rsidRPr="001F677D" w:rsidRDefault="007345ED" w:rsidP="00AB0B94">
      <w:pPr>
        <w:ind w:firstLine="709"/>
        <w:jc w:val="both"/>
        <w:rPr>
          <w:sz w:val="28"/>
          <w:szCs w:val="28"/>
        </w:rPr>
      </w:pPr>
      <w:r w:rsidRPr="001F677D">
        <w:rPr>
          <w:sz w:val="28"/>
          <w:szCs w:val="28"/>
        </w:rPr>
        <w:lastRenderedPageBreak/>
        <w:t>Основной формой бухгалтерской отчетности является бухгалтерский баланс организации, который отражает в обобщенном виде в денежной оценке ее средства на 1-ое число каждого месяца, квартала, года по источникам образования и целевому назначению, по их составу и размещению. Значение бухгалтерского баланса настолько велико, что его часто выделяют в самостоятельную отчетную единицу, дополнением к которой является отчет, то есть совокупность всех других форм бухгалтерской отчетности. Роль отчета состоит в дополнении, расшифровке тех данных, которые содержатся в балансе; баланс – стержень, вокруг которого группируются в качестве приложений к нему все остальные формы бухгалтерской отчетности, составляющие в совокупности «бухгалтерский отчет». Если в указанных отчетных формах содержатся показатели, характеризующие ту или иную сторону деятельности организации, то в балансе представлены состояние всех ее средств и конечный результат деятельности за отчетный период.</w:t>
      </w:r>
    </w:p>
    <w:p w:rsidR="007345ED" w:rsidRPr="001F677D" w:rsidRDefault="007345ED" w:rsidP="00AB0B94">
      <w:pPr>
        <w:ind w:firstLine="720"/>
        <w:jc w:val="both"/>
        <w:rPr>
          <w:sz w:val="28"/>
          <w:szCs w:val="28"/>
        </w:rPr>
      </w:pPr>
      <w:r w:rsidRPr="001F677D">
        <w:rPr>
          <w:sz w:val="28"/>
          <w:szCs w:val="28"/>
        </w:rPr>
        <w:t>Структура бухгалтерского баланса приведена таблице 1. В балансе для сравнения приводятся показатели на начало года и конец отчетного периода.</w:t>
      </w:r>
    </w:p>
    <w:p w:rsidR="007345ED" w:rsidRPr="001F677D" w:rsidRDefault="007345ED" w:rsidP="00AB0B94">
      <w:pPr>
        <w:ind w:firstLine="720"/>
        <w:jc w:val="right"/>
        <w:rPr>
          <w:sz w:val="28"/>
          <w:szCs w:val="28"/>
        </w:rPr>
      </w:pPr>
      <w:r w:rsidRPr="001F677D">
        <w:rPr>
          <w:sz w:val="28"/>
          <w:szCs w:val="28"/>
        </w:rPr>
        <w:br w:type="page"/>
      </w:r>
      <w:r w:rsidRPr="001F677D">
        <w:rPr>
          <w:sz w:val="28"/>
          <w:szCs w:val="28"/>
        </w:rPr>
        <w:lastRenderedPageBreak/>
        <w:t>Таблица 1</w:t>
      </w:r>
    </w:p>
    <w:p w:rsidR="007345ED" w:rsidRPr="001F677D" w:rsidRDefault="007345ED" w:rsidP="00934158">
      <w:pPr>
        <w:rPr>
          <w:sz w:val="16"/>
        </w:rPr>
      </w:pPr>
      <w:r w:rsidRPr="001F677D">
        <w:rPr>
          <w:sz w:val="18"/>
        </w:rPr>
        <w:t xml:space="preserve">                                          </w:t>
      </w:r>
    </w:p>
    <w:p w:rsidR="007345ED" w:rsidRPr="001F677D" w:rsidRDefault="007345ED" w:rsidP="00934158">
      <w:pPr>
        <w:rPr>
          <w:b/>
          <w:sz w:val="18"/>
          <w:szCs w:val="18"/>
        </w:rPr>
      </w:pPr>
      <w:r w:rsidRPr="001F677D">
        <w:rPr>
          <w:sz w:val="18"/>
        </w:rPr>
        <w:t xml:space="preserve">                                                </w:t>
      </w:r>
    </w:p>
    <w:tbl>
      <w:tblPr>
        <w:tblW w:w="9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7"/>
        <w:gridCol w:w="2620"/>
        <w:gridCol w:w="236"/>
        <w:gridCol w:w="289"/>
      </w:tblGrid>
      <w:tr w:rsidR="007345ED" w:rsidRPr="001F677D" w:rsidTr="00934158">
        <w:trPr>
          <w:cantSplit/>
          <w:trHeight w:val="203"/>
        </w:trPr>
        <w:tc>
          <w:tcPr>
            <w:tcW w:w="8677" w:type="dxa"/>
            <w:gridSpan w:val="2"/>
            <w:tcBorders>
              <w:top w:val="nil"/>
              <w:left w:val="nil"/>
              <w:bottom w:val="nil"/>
              <w:right w:val="nil"/>
            </w:tcBorders>
          </w:tcPr>
          <w:p w:rsidR="007345ED" w:rsidRPr="001F677D" w:rsidRDefault="007345ED" w:rsidP="00DA6442">
            <w:pPr>
              <w:jc w:val="center"/>
              <w:rPr>
                <w:b/>
                <w:bCs/>
              </w:rPr>
            </w:pPr>
            <w:r w:rsidRPr="001F677D">
              <w:rPr>
                <w:b/>
                <w:bCs/>
              </w:rPr>
              <w:t>БУХГАЛТЕРСКИЙ БАЛАНС</w:t>
            </w:r>
          </w:p>
        </w:tc>
        <w:tc>
          <w:tcPr>
            <w:tcW w:w="236" w:type="dxa"/>
            <w:tcBorders>
              <w:top w:val="nil"/>
              <w:left w:val="nil"/>
              <w:bottom w:val="nil"/>
              <w:right w:val="nil"/>
            </w:tcBorders>
          </w:tcPr>
          <w:p w:rsidR="007345ED" w:rsidRPr="001F677D" w:rsidRDefault="007345ED" w:rsidP="00DA6442">
            <w:pPr>
              <w:rPr>
                <w:sz w:val="18"/>
              </w:rPr>
            </w:pPr>
          </w:p>
        </w:tc>
        <w:tc>
          <w:tcPr>
            <w:tcW w:w="289" w:type="dxa"/>
            <w:tcBorders>
              <w:top w:val="nil"/>
              <w:left w:val="nil"/>
              <w:bottom w:val="nil"/>
              <w:right w:val="nil"/>
            </w:tcBorders>
          </w:tcPr>
          <w:p w:rsidR="007345ED" w:rsidRPr="001F677D" w:rsidRDefault="007345ED" w:rsidP="00DA6442">
            <w:pPr>
              <w:jc w:val="center"/>
              <w:rPr>
                <w:sz w:val="16"/>
                <w:szCs w:val="16"/>
              </w:rPr>
            </w:pPr>
          </w:p>
        </w:tc>
      </w:tr>
      <w:tr w:rsidR="007345ED" w:rsidRPr="001F677D" w:rsidTr="00934158">
        <w:trPr>
          <w:cantSplit/>
          <w:trHeight w:val="346"/>
        </w:trPr>
        <w:tc>
          <w:tcPr>
            <w:tcW w:w="8677" w:type="dxa"/>
            <w:gridSpan w:val="2"/>
            <w:tcBorders>
              <w:top w:val="nil"/>
              <w:left w:val="nil"/>
              <w:bottom w:val="nil"/>
              <w:right w:val="nil"/>
            </w:tcBorders>
          </w:tcPr>
          <w:p w:rsidR="007345ED" w:rsidRPr="001F677D" w:rsidRDefault="007345ED" w:rsidP="00934158">
            <w:pPr>
              <w:jc w:val="center"/>
              <w:rPr>
                <w:b/>
                <w:sz w:val="22"/>
                <w:szCs w:val="22"/>
                <w:lang w:val="en-US"/>
              </w:rPr>
            </w:pPr>
            <w:r w:rsidRPr="001F677D">
              <w:rPr>
                <w:b/>
                <w:sz w:val="22"/>
                <w:szCs w:val="22"/>
              </w:rPr>
              <w:t>на</w:t>
            </w:r>
            <w:r w:rsidRPr="001F677D">
              <w:rPr>
                <w:b/>
                <w:sz w:val="22"/>
                <w:szCs w:val="22"/>
                <w:lang w:val="en-US"/>
              </w:rPr>
              <w:t xml:space="preserve"> 31 ДЕКАБРЯ 201</w:t>
            </w:r>
            <w:r>
              <w:rPr>
                <w:b/>
                <w:sz w:val="22"/>
                <w:szCs w:val="22"/>
              </w:rPr>
              <w:t>6</w:t>
            </w:r>
            <w:r w:rsidRPr="001F677D">
              <w:rPr>
                <w:b/>
                <w:sz w:val="22"/>
                <w:szCs w:val="22"/>
                <w:lang w:val="en-US"/>
              </w:rPr>
              <w:t xml:space="preserve"> </w:t>
            </w:r>
            <w:r w:rsidRPr="001F677D">
              <w:rPr>
                <w:b/>
                <w:sz w:val="22"/>
                <w:szCs w:val="22"/>
              </w:rPr>
              <w:t>г</w:t>
            </w:r>
            <w:r w:rsidRPr="001F677D">
              <w:rPr>
                <w:b/>
                <w:sz w:val="22"/>
                <w:szCs w:val="22"/>
                <w:lang w:val="en-US"/>
              </w:rPr>
              <w:t>.</w:t>
            </w:r>
          </w:p>
        </w:tc>
        <w:tc>
          <w:tcPr>
            <w:tcW w:w="236" w:type="dxa"/>
            <w:tcBorders>
              <w:top w:val="nil"/>
              <w:left w:val="nil"/>
              <w:bottom w:val="nil"/>
              <w:right w:val="nil"/>
            </w:tcBorders>
          </w:tcPr>
          <w:p w:rsidR="007345ED" w:rsidRPr="001F677D" w:rsidRDefault="007345ED" w:rsidP="00DA6442"/>
        </w:tc>
        <w:tc>
          <w:tcPr>
            <w:tcW w:w="289" w:type="dxa"/>
            <w:tcBorders>
              <w:top w:val="nil"/>
              <w:left w:val="nil"/>
              <w:bottom w:val="nil"/>
              <w:right w:val="nil"/>
            </w:tcBorders>
          </w:tcPr>
          <w:p w:rsidR="007345ED" w:rsidRPr="001F677D" w:rsidRDefault="007345ED" w:rsidP="00DA6442">
            <w:pPr>
              <w:jc w:val="center"/>
              <w:rPr>
                <w:b/>
                <w:sz w:val="22"/>
                <w:szCs w:val="22"/>
              </w:rPr>
            </w:pPr>
          </w:p>
        </w:tc>
      </w:tr>
      <w:tr w:rsidR="007345ED" w:rsidRPr="001F677D" w:rsidTr="00934158">
        <w:trPr>
          <w:cantSplit/>
        </w:trPr>
        <w:tc>
          <w:tcPr>
            <w:tcW w:w="8677" w:type="dxa"/>
            <w:gridSpan w:val="2"/>
            <w:tcBorders>
              <w:top w:val="nil"/>
              <w:left w:val="nil"/>
              <w:right w:val="nil"/>
            </w:tcBorders>
          </w:tcPr>
          <w:p w:rsidR="007345ED" w:rsidRPr="001F677D" w:rsidRDefault="007345ED" w:rsidP="00DA6442">
            <w:pPr>
              <w:jc w:val="right"/>
              <w:rPr>
                <w:sz w:val="16"/>
              </w:rPr>
            </w:pPr>
          </w:p>
        </w:tc>
        <w:tc>
          <w:tcPr>
            <w:tcW w:w="236" w:type="dxa"/>
            <w:tcBorders>
              <w:top w:val="nil"/>
              <w:left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18"/>
                <w:szCs w:val="18"/>
              </w:rPr>
            </w:pPr>
          </w:p>
        </w:tc>
      </w:tr>
      <w:tr w:rsidR="007345ED" w:rsidRPr="001F677D" w:rsidTr="001F677D">
        <w:tc>
          <w:tcPr>
            <w:tcW w:w="6057" w:type="dxa"/>
            <w:vAlign w:val="center"/>
          </w:tcPr>
          <w:p w:rsidR="007345ED" w:rsidRPr="001F677D" w:rsidRDefault="007345ED" w:rsidP="00DA6442">
            <w:pPr>
              <w:rPr>
                <w:sz w:val="16"/>
                <w:szCs w:val="16"/>
              </w:rPr>
            </w:pPr>
            <w:r w:rsidRPr="001F677D">
              <w:rPr>
                <w:sz w:val="16"/>
                <w:szCs w:val="16"/>
              </w:rPr>
              <w:t>Организация</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jc w:val="center"/>
              <w:rPr>
                <w:sz w:val="22"/>
                <w:szCs w:val="22"/>
              </w:rPr>
            </w:pPr>
          </w:p>
        </w:tc>
      </w:tr>
      <w:tr w:rsidR="007345ED" w:rsidRPr="001F677D" w:rsidTr="001F677D">
        <w:tc>
          <w:tcPr>
            <w:tcW w:w="6057" w:type="dxa"/>
            <w:vAlign w:val="center"/>
          </w:tcPr>
          <w:p w:rsidR="007345ED" w:rsidRPr="001F677D" w:rsidRDefault="007345ED" w:rsidP="00DA6442">
            <w:pPr>
              <w:rPr>
                <w:sz w:val="16"/>
                <w:szCs w:val="16"/>
              </w:rPr>
            </w:pPr>
            <w:r w:rsidRPr="001F677D">
              <w:rPr>
                <w:sz w:val="16"/>
                <w:szCs w:val="16"/>
              </w:rPr>
              <w:t>Учетный номер плательщика</w:t>
            </w:r>
          </w:p>
        </w:tc>
        <w:tc>
          <w:tcPr>
            <w:tcW w:w="2620" w:type="dxa"/>
            <w:vAlign w:val="center"/>
          </w:tcPr>
          <w:p w:rsidR="007345ED" w:rsidRPr="001F677D" w:rsidRDefault="007345ED" w:rsidP="00DA6442"/>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22"/>
                <w:szCs w:val="22"/>
              </w:rPr>
            </w:pPr>
          </w:p>
        </w:tc>
      </w:tr>
      <w:tr w:rsidR="007345ED" w:rsidRPr="001F677D" w:rsidTr="001F677D">
        <w:tc>
          <w:tcPr>
            <w:tcW w:w="6057" w:type="dxa"/>
            <w:vAlign w:val="center"/>
          </w:tcPr>
          <w:p w:rsidR="007345ED" w:rsidRPr="001F677D" w:rsidRDefault="007345ED" w:rsidP="00DA6442">
            <w:pPr>
              <w:rPr>
                <w:sz w:val="16"/>
                <w:szCs w:val="16"/>
              </w:rPr>
            </w:pPr>
            <w:r w:rsidRPr="001F677D">
              <w:rPr>
                <w:sz w:val="16"/>
                <w:szCs w:val="16"/>
              </w:rPr>
              <w:t>Вид экономической деятельности</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22"/>
                <w:szCs w:val="22"/>
              </w:rPr>
            </w:pPr>
          </w:p>
        </w:tc>
      </w:tr>
      <w:tr w:rsidR="007345ED" w:rsidRPr="001F677D" w:rsidTr="001F677D">
        <w:tc>
          <w:tcPr>
            <w:tcW w:w="6057" w:type="dxa"/>
            <w:vAlign w:val="center"/>
          </w:tcPr>
          <w:p w:rsidR="007345ED" w:rsidRPr="001F677D" w:rsidRDefault="007345ED" w:rsidP="00DA6442">
            <w:pPr>
              <w:rPr>
                <w:sz w:val="16"/>
                <w:szCs w:val="16"/>
              </w:rPr>
            </w:pPr>
            <w:r w:rsidRPr="001F677D">
              <w:rPr>
                <w:sz w:val="16"/>
                <w:szCs w:val="16"/>
              </w:rPr>
              <w:t>Организационно-правовая форма</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22"/>
                <w:szCs w:val="22"/>
              </w:rPr>
            </w:pPr>
          </w:p>
        </w:tc>
      </w:tr>
      <w:tr w:rsidR="007345ED" w:rsidRPr="001F677D" w:rsidTr="001F677D">
        <w:tc>
          <w:tcPr>
            <w:tcW w:w="6057" w:type="dxa"/>
            <w:vAlign w:val="center"/>
          </w:tcPr>
          <w:p w:rsidR="007345ED" w:rsidRPr="001F677D" w:rsidRDefault="007345ED" w:rsidP="00DA6442">
            <w:pPr>
              <w:rPr>
                <w:sz w:val="16"/>
                <w:szCs w:val="16"/>
              </w:rPr>
            </w:pPr>
            <w:r w:rsidRPr="001F677D">
              <w:rPr>
                <w:sz w:val="16"/>
                <w:szCs w:val="16"/>
              </w:rPr>
              <w:t>Орган управления</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22"/>
                <w:szCs w:val="22"/>
              </w:rPr>
            </w:pPr>
          </w:p>
        </w:tc>
      </w:tr>
      <w:tr w:rsidR="007345ED" w:rsidRPr="001F677D" w:rsidTr="001F677D">
        <w:trPr>
          <w:cantSplit/>
          <w:trHeight w:val="245"/>
        </w:trPr>
        <w:tc>
          <w:tcPr>
            <w:tcW w:w="6057" w:type="dxa"/>
            <w:vAlign w:val="center"/>
          </w:tcPr>
          <w:p w:rsidR="007345ED" w:rsidRPr="001F677D" w:rsidRDefault="007345ED" w:rsidP="00DA6442">
            <w:pPr>
              <w:rPr>
                <w:sz w:val="16"/>
                <w:szCs w:val="16"/>
                <w:lang w:val="en-US"/>
              </w:rPr>
            </w:pPr>
            <w:r w:rsidRPr="001F677D">
              <w:rPr>
                <w:sz w:val="16"/>
                <w:szCs w:val="16"/>
              </w:rPr>
              <w:t>Единица измерения</w:t>
            </w:r>
            <w:r w:rsidRPr="001F677D">
              <w:rPr>
                <w:sz w:val="16"/>
                <w:szCs w:val="16"/>
                <w:lang w:val="en-US"/>
              </w:rPr>
              <w:t xml:space="preserve"> </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lang w:val="en-US"/>
              </w:rPr>
            </w:pPr>
          </w:p>
        </w:tc>
        <w:tc>
          <w:tcPr>
            <w:tcW w:w="289" w:type="dxa"/>
            <w:tcBorders>
              <w:top w:val="nil"/>
              <w:left w:val="nil"/>
              <w:bottom w:val="nil"/>
              <w:right w:val="nil"/>
            </w:tcBorders>
          </w:tcPr>
          <w:p w:rsidR="007345ED" w:rsidRPr="001F677D" w:rsidRDefault="007345ED" w:rsidP="00DA6442">
            <w:pPr>
              <w:rPr>
                <w:sz w:val="22"/>
                <w:szCs w:val="22"/>
              </w:rPr>
            </w:pPr>
          </w:p>
        </w:tc>
      </w:tr>
      <w:tr w:rsidR="007345ED" w:rsidRPr="001F677D" w:rsidTr="001F677D">
        <w:trPr>
          <w:cantSplit/>
          <w:trHeight w:val="174"/>
        </w:trPr>
        <w:tc>
          <w:tcPr>
            <w:tcW w:w="6057" w:type="dxa"/>
            <w:vAlign w:val="center"/>
          </w:tcPr>
          <w:p w:rsidR="007345ED" w:rsidRPr="001F677D" w:rsidRDefault="007345ED" w:rsidP="00DA6442">
            <w:pPr>
              <w:rPr>
                <w:sz w:val="16"/>
                <w:szCs w:val="16"/>
              </w:rPr>
            </w:pPr>
            <w:r w:rsidRPr="001F677D">
              <w:rPr>
                <w:sz w:val="16"/>
                <w:szCs w:val="16"/>
              </w:rPr>
              <w:t>Адрес</w:t>
            </w:r>
          </w:p>
        </w:tc>
        <w:tc>
          <w:tcPr>
            <w:tcW w:w="2620" w:type="dxa"/>
            <w:vAlign w:val="center"/>
          </w:tcPr>
          <w:p w:rsidR="007345ED" w:rsidRPr="001F677D" w:rsidRDefault="007345ED" w:rsidP="00DA6442">
            <w:pPr>
              <w:rPr>
                <w:sz w:val="22"/>
                <w:szCs w:val="22"/>
              </w:rPr>
            </w:pPr>
          </w:p>
        </w:tc>
        <w:tc>
          <w:tcPr>
            <w:tcW w:w="236" w:type="dxa"/>
            <w:tcBorders>
              <w:top w:val="nil"/>
              <w:bottom w:val="nil"/>
              <w:right w:val="nil"/>
            </w:tcBorders>
          </w:tcPr>
          <w:p w:rsidR="007345ED" w:rsidRPr="001F677D" w:rsidRDefault="007345ED" w:rsidP="00DA6442">
            <w:pPr>
              <w:rPr>
                <w:sz w:val="16"/>
                <w:szCs w:val="16"/>
              </w:rPr>
            </w:pPr>
          </w:p>
        </w:tc>
        <w:tc>
          <w:tcPr>
            <w:tcW w:w="289" w:type="dxa"/>
            <w:tcBorders>
              <w:top w:val="nil"/>
              <w:left w:val="nil"/>
              <w:bottom w:val="nil"/>
              <w:right w:val="nil"/>
            </w:tcBorders>
          </w:tcPr>
          <w:p w:rsidR="007345ED" w:rsidRPr="001F677D" w:rsidRDefault="007345ED" w:rsidP="00DA6442">
            <w:pPr>
              <w:rPr>
                <w:sz w:val="22"/>
                <w:szCs w:val="22"/>
              </w:rPr>
            </w:pPr>
          </w:p>
        </w:tc>
      </w:tr>
    </w:tbl>
    <w:p w:rsidR="007345ED" w:rsidRPr="001F677D" w:rsidRDefault="007345ED" w:rsidP="00934158">
      <w:pPr>
        <w:rPr>
          <w:sz w:val="18"/>
        </w:rPr>
      </w:pPr>
      <w:r w:rsidRPr="001F677D">
        <w:rPr>
          <w:sz w:val="18"/>
          <w:lang w:val="en-US"/>
        </w:rPr>
        <w:t>`</w:t>
      </w: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szCs w:val="18"/>
        </w:rPr>
      </w:pPr>
    </w:p>
    <w:p w:rsidR="007345ED" w:rsidRPr="001F677D" w:rsidRDefault="007345ED" w:rsidP="00934158">
      <w:pPr>
        <w:rPr>
          <w:sz w:val="16"/>
          <w:lang w:val="en-US"/>
        </w:rPr>
      </w:pPr>
    </w:p>
    <w:p w:rsidR="007345ED" w:rsidRPr="001F677D" w:rsidRDefault="007345ED" w:rsidP="00934158">
      <w:pPr>
        <w:rPr>
          <w:sz w:val="16"/>
          <w:lang w:val="en-US"/>
        </w:rPr>
      </w:pPr>
    </w:p>
    <w:p w:rsidR="007345ED" w:rsidRPr="001F677D" w:rsidRDefault="007345ED" w:rsidP="00934158">
      <w:pPr>
        <w:rPr>
          <w:sz w:val="16"/>
          <w:lang w:val="en-US"/>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tbl>
      <w:tblPr>
        <w:tblpPr w:leftFromText="180" w:rightFromText="180" w:vertAnchor="text" w:horzAnchor="margin" w:tblpX="478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332"/>
      </w:tblGrid>
      <w:tr w:rsidR="007345ED" w:rsidRPr="001F677D" w:rsidTr="00934158">
        <w:tc>
          <w:tcPr>
            <w:tcW w:w="2520" w:type="dxa"/>
            <w:vAlign w:val="center"/>
          </w:tcPr>
          <w:p w:rsidR="007345ED" w:rsidRPr="001F677D" w:rsidRDefault="007345ED" w:rsidP="00934158">
            <w:pPr>
              <w:rPr>
                <w:sz w:val="16"/>
                <w:szCs w:val="16"/>
                <w:lang w:val="en-US"/>
              </w:rPr>
            </w:pPr>
            <w:r w:rsidRPr="001F677D">
              <w:rPr>
                <w:sz w:val="16"/>
                <w:szCs w:val="16"/>
              </w:rPr>
              <w:t>Дата утверждения</w:t>
            </w:r>
          </w:p>
          <w:p w:rsidR="007345ED" w:rsidRPr="001F677D" w:rsidRDefault="007345ED" w:rsidP="00934158">
            <w:pPr>
              <w:rPr>
                <w:sz w:val="16"/>
                <w:szCs w:val="16"/>
                <w:lang w:val="en-US"/>
              </w:rPr>
            </w:pPr>
          </w:p>
        </w:tc>
        <w:tc>
          <w:tcPr>
            <w:tcW w:w="1332" w:type="dxa"/>
            <w:vAlign w:val="center"/>
          </w:tcPr>
          <w:p w:rsidR="007345ED" w:rsidRPr="001F677D" w:rsidRDefault="007345ED" w:rsidP="00934158">
            <w:pPr>
              <w:rPr>
                <w:sz w:val="16"/>
              </w:rPr>
            </w:pPr>
          </w:p>
        </w:tc>
      </w:tr>
      <w:tr w:rsidR="007345ED" w:rsidRPr="001F677D" w:rsidTr="00934158">
        <w:tc>
          <w:tcPr>
            <w:tcW w:w="2520" w:type="dxa"/>
            <w:vAlign w:val="center"/>
          </w:tcPr>
          <w:p w:rsidR="007345ED" w:rsidRPr="001F677D" w:rsidRDefault="007345ED" w:rsidP="00934158">
            <w:pPr>
              <w:rPr>
                <w:sz w:val="16"/>
                <w:szCs w:val="16"/>
                <w:lang w:val="en-US"/>
              </w:rPr>
            </w:pPr>
            <w:r w:rsidRPr="001F677D">
              <w:rPr>
                <w:sz w:val="16"/>
                <w:szCs w:val="16"/>
              </w:rPr>
              <w:t>Дата</w:t>
            </w:r>
            <w:r w:rsidRPr="001F677D">
              <w:rPr>
                <w:sz w:val="16"/>
                <w:szCs w:val="16"/>
                <w:lang w:val="en-US"/>
              </w:rPr>
              <w:t xml:space="preserve"> </w:t>
            </w:r>
            <w:r w:rsidRPr="001F677D">
              <w:rPr>
                <w:sz w:val="16"/>
                <w:szCs w:val="16"/>
              </w:rPr>
              <w:t>отправки</w:t>
            </w:r>
          </w:p>
          <w:p w:rsidR="007345ED" w:rsidRPr="001F677D" w:rsidRDefault="007345ED" w:rsidP="00934158">
            <w:pPr>
              <w:rPr>
                <w:sz w:val="16"/>
                <w:szCs w:val="16"/>
                <w:lang w:val="en-US"/>
              </w:rPr>
            </w:pPr>
          </w:p>
        </w:tc>
        <w:tc>
          <w:tcPr>
            <w:tcW w:w="1332" w:type="dxa"/>
            <w:vAlign w:val="center"/>
          </w:tcPr>
          <w:p w:rsidR="007345ED" w:rsidRPr="001F677D" w:rsidRDefault="007345ED" w:rsidP="00934158">
            <w:pPr>
              <w:rPr>
                <w:sz w:val="16"/>
              </w:rPr>
            </w:pPr>
          </w:p>
        </w:tc>
      </w:tr>
      <w:tr w:rsidR="007345ED" w:rsidRPr="001F677D" w:rsidTr="00934158">
        <w:trPr>
          <w:trHeight w:val="323"/>
        </w:trPr>
        <w:tc>
          <w:tcPr>
            <w:tcW w:w="2520" w:type="dxa"/>
            <w:vAlign w:val="center"/>
          </w:tcPr>
          <w:p w:rsidR="007345ED" w:rsidRPr="001F677D" w:rsidRDefault="007345ED" w:rsidP="00934158">
            <w:pPr>
              <w:rPr>
                <w:sz w:val="16"/>
                <w:szCs w:val="16"/>
                <w:lang w:val="en-US"/>
              </w:rPr>
            </w:pPr>
            <w:r w:rsidRPr="001F677D">
              <w:rPr>
                <w:sz w:val="16"/>
                <w:szCs w:val="16"/>
              </w:rPr>
              <w:t>Дата принятия</w:t>
            </w:r>
          </w:p>
          <w:p w:rsidR="007345ED" w:rsidRPr="001F677D" w:rsidRDefault="007345ED" w:rsidP="00934158">
            <w:pPr>
              <w:rPr>
                <w:sz w:val="16"/>
                <w:szCs w:val="16"/>
                <w:lang w:val="en-US"/>
              </w:rPr>
            </w:pPr>
          </w:p>
        </w:tc>
        <w:tc>
          <w:tcPr>
            <w:tcW w:w="1332" w:type="dxa"/>
            <w:vAlign w:val="center"/>
          </w:tcPr>
          <w:p w:rsidR="007345ED" w:rsidRPr="001F677D" w:rsidRDefault="007345ED" w:rsidP="00934158">
            <w:pPr>
              <w:rPr>
                <w:sz w:val="16"/>
              </w:rPr>
            </w:pPr>
          </w:p>
        </w:tc>
      </w:tr>
    </w:tbl>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rPr>
          <w:sz w:val="18"/>
        </w:rPr>
      </w:pPr>
    </w:p>
    <w:p w:rsidR="007345ED" w:rsidRPr="001F677D" w:rsidRDefault="007345ED" w:rsidP="00934158">
      <w:pPr>
        <w:tabs>
          <w:tab w:val="left" w:pos="9405"/>
        </w:tabs>
        <w:rPr>
          <w:sz w:val="18"/>
          <w:lang w:val="en-US"/>
        </w:rPr>
      </w:pPr>
      <w:r w:rsidRPr="001F677D">
        <w:rPr>
          <w:sz w:val="18"/>
          <w:lang w:val="en-US"/>
        </w:rPr>
        <w:t>`</w:t>
      </w:r>
    </w:p>
    <w:p w:rsidR="007345ED" w:rsidRPr="001F677D" w:rsidRDefault="007345ED" w:rsidP="00934158">
      <w:pPr>
        <w:tabs>
          <w:tab w:val="left" w:pos="9405"/>
        </w:tabs>
        <w:rPr>
          <w:lang w:val="en-US"/>
        </w:rPr>
      </w:pPr>
      <w:r w:rsidRPr="001F677D">
        <w:rPr>
          <w:lang w:val="en-US"/>
        </w:rPr>
        <w:br w:type="page"/>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360"/>
        </w:trPr>
        <w:tc>
          <w:tcPr>
            <w:tcW w:w="5800" w:type="dxa"/>
            <w:vAlign w:val="center"/>
          </w:tcPr>
          <w:p w:rsidR="007345ED" w:rsidRPr="001F677D" w:rsidRDefault="007345ED" w:rsidP="00DA6442">
            <w:pPr>
              <w:tabs>
                <w:tab w:val="left" w:pos="9405"/>
              </w:tabs>
              <w:jc w:val="center"/>
              <w:rPr>
                <w:b/>
                <w:sz w:val="16"/>
                <w:lang w:val="en-US"/>
              </w:rPr>
            </w:pPr>
            <w:proofErr w:type="spellStart"/>
            <w:r w:rsidRPr="001F677D">
              <w:rPr>
                <w:b/>
                <w:sz w:val="16"/>
                <w:lang w:val="en-US"/>
              </w:rPr>
              <w:t>Активы</w:t>
            </w:r>
            <w:proofErr w:type="spellEnd"/>
          </w:p>
        </w:tc>
        <w:tc>
          <w:tcPr>
            <w:tcW w:w="440" w:type="dxa"/>
            <w:vAlign w:val="center"/>
          </w:tcPr>
          <w:p w:rsidR="007345ED" w:rsidRPr="001F677D" w:rsidRDefault="007345ED" w:rsidP="00DA6442">
            <w:pPr>
              <w:tabs>
                <w:tab w:val="left" w:pos="9405"/>
              </w:tabs>
              <w:jc w:val="center"/>
              <w:rPr>
                <w:sz w:val="16"/>
                <w:lang w:val="en-US"/>
              </w:rPr>
            </w:pPr>
            <w:proofErr w:type="spellStart"/>
            <w:r w:rsidRPr="001F677D">
              <w:rPr>
                <w:sz w:val="16"/>
                <w:lang w:val="en-US"/>
              </w:rPr>
              <w:t>Код</w:t>
            </w:r>
            <w:proofErr w:type="spellEnd"/>
            <w:r w:rsidRPr="001F677D">
              <w:rPr>
                <w:sz w:val="16"/>
                <w:lang w:val="en-US"/>
              </w:rPr>
              <w:t xml:space="preserve"> </w:t>
            </w:r>
            <w:proofErr w:type="spellStart"/>
            <w:r w:rsidRPr="001F677D">
              <w:rPr>
                <w:sz w:val="16"/>
                <w:lang w:val="en-US"/>
              </w:rPr>
              <w:t>стр</w:t>
            </w:r>
            <w:proofErr w:type="spellEnd"/>
          </w:p>
        </w:tc>
        <w:tc>
          <w:tcPr>
            <w:tcW w:w="1900" w:type="dxa"/>
            <w:vAlign w:val="center"/>
          </w:tcPr>
          <w:p w:rsidR="007345ED" w:rsidRPr="001F677D" w:rsidRDefault="007345ED" w:rsidP="00934158">
            <w:pPr>
              <w:tabs>
                <w:tab w:val="left" w:pos="9405"/>
              </w:tabs>
              <w:jc w:val="center"/>
              <w:rPr>
                <w:sz w:val="16"/>
                <w:lang w:val="en-US"/>
              </w:rPr>
            </w:pPr>
            <w:proofErr w:type="spellStart"/>
            <w:r w:rsidRPr="001F677D">
              <w:rPr>
                <w:sz w:val="16"/>
                <w:lang w:val="en-US"/>
              </w:rPr>
              <w:t>На</w:t>
            </w:r>
            <w:proofErr w:type="spellEnd"/>
            <w:r w:rsidRPr="001F677D">
              <w:rPr>
                <w:sz w:val="16"/>
                <w:lang w:val="en-US"/>
              </w:rPr>
              <w:t xml:space="preserve"> 31 </w:t>
            </w:r>
            <w:proofErr w:type="spellStart"/>
            <w:r w:rsidRPr="001F677D">
              <w:rPr>
                <w:sz w:val="16"/>
                <w:lang w:val="en-US"/>
              </w:rPr>
              <w:t>декабря</w:t>
            </w:r>
            <w:proofErr w:type="spellEnd"/>
            <w:r w:rsidRPr="001F677D">
              <w:rPr>
                <w:sz w:val="16"/>
                <w:lang w:val="en-US"/>
              </w:rPr>
              <w:t xml:space="preserve"> 201</w:t>
            </w:r>
            <w:r>
              <w:rPr>
                <w:sz w:val="16"/>
              </w:rPr>
              <w:t>6</w:t>
            </w:r>
            <w:r w:rsidRPr="001F677D">
              <w:rPr>
                <w:sz w:val="16"/>
                <w:lang w:val="en-US"/>
              </w:rPr>
              <w:t xml:space="preserve"> г.</w:t>
            </w:r>
          </w:p>
        </w:tc>
        <w:tc>
          <w:tcPr>
            <w:tcW w:w="1900" w:type="dxa"/>
            <w:vAlign w:val="center"/>
          </w:tcPr>
          <w:p w:rsidR="007345ED" w:rsidRPr="001F677D" w:rsidRDefault="007345ED" w:rsidP="00934158">
            <w:pPr>
              <w:tabs>
                <w:tab w:val="left" w:pos="9405"/>
              </w:tabs>
              <w:jc w:val="center"/>
              <w:rPr>
                <w:sz w:val="16"/>
                <w:lang w:val="en-US"/>
              </w:rPr>
            </w:pPr>
            <w:proofErr w:type="spellStart"/>
            <w:r w:rsidRPr="001F677D">
              <w:rPr>
                <w:sz w:val="16"/>
                <w:lang w:val="en-US"/>
              </w:rPr>
              <w:t>На</w:t>
            </w:r>
            <w:proofErr w:type="spellEnd"/>
            <w:r w:rsidRPr="001F677D">
              <w:rPr>
                <w:sz w:val="16"/>
                <w:lang w:val="en-US"/>
              </w:rPr>
              <w:t xml:space="preserve"> 31 </w:t>
            </w:r>
            <w:proofErr w:type="spellStart"/>
            <w:r w:rsidRPr="001F677D">
              <w:rPr>
                <w:sz w:val="16"/>
                <w:lang w:val="en-US"/>
              </w:rPr>
              <w:t>декабря</w:t>
            </w:r>
            <w:proofErr w:type="spellEnd"/>
            <w:r w:rsidRPr="001F677D">
              <w:rPr>
                <w:sz w:val="16"/>
                <w:lang w:val="en-US"/>
              </w:rPr>
              <w:t xml:space="preserve"> 201</w:t>
            </w:r>
            <w:r>
              <w:rPr>
                <w:sz w:val="16"/>
              </w:rPr>
              <w:t>5</w:t>
            </w:r>
            <w:r w:rsidRPr="001F677D">
              <w:rPr>
                <w:sz w:val="16"/>
                <w:lang w:val="en-US"/>
              </w:rPr>
              <w:t xml:space="preserve"> г.</w:t>
            </w:r>
          </w:p>
        </w:tc>
      </w:tr>
      <w:tr w:rsidR="007345ED" w:rsidRPr="001F677D" w:rsidTr="00DA6442">
        <w:trPr>
          <w:trHeight w:val="160"/>
        </w:trPr>
        <w:tc>
          <w:tcPr>
            <w:tcW w:w="5800" w:type="dxa"/>
            <w:vAlign w:val="center"/>
          </w:tcPr>
          <w:p w:rsidR="007345ED" w:rsidRPr="001F677D" w:rsidRDefault="007345ED" w:rsidP="00DA6442">
            <w:pPr>
              <w:tabs>
                <w:tab w:val="left" w:pos="9405"/>
              </w:tabs>
              <w:jc w:val="center"/>
              <w:rPr>
                <w:sz w:val="16"/>
                <w:lang w:val="en-US"/>
              </w:rPr>
            </w:pPr>
            <w:r w:rsidRPr="001F677D">
              <w:rPr>
                <w:sz w:val="16"/>
                <w:lang w:val="en-US"/>
              </w:rPr>
              <w:t>1</w:t>
            </w:r>
          </w:p>
        </w:tc>
        <w:tc>
          <w:tcPr>
            <w:tcW w:w="440" w:type="dxa"/>
            <w:vAlign w:val="center"/>
          </w:tcPr>
          <w:p w:rsidR="007345ED" w:rsidRPr="001F677D" w:rsidRDefault="007345ED" w:rsidP="00DA6442">
            <w:pPr>
              <w:tabs>
                <w:tab w:val="left" w:pos="9405"/>
              </w:tabs>
              <w:jc w:val="center"/>
              <w:rPr>
                <w:sz w:val="16"/>
                <w:lang w:val="en-US"/>
              </w:rPr>
            </w:pPr>
            <w:r w:rsidRPr="001F677D">
              <w:rPr>
                <w:sz w:val="16"/>
                <w:lang w:val="en-US"/>
              </w:rPr>
              <w:t>2</w:t>
            </w:r>
          </w:p>
        </w:tc>
        <w:tc>
          <w:tcPr>
            <w:tcW w:w="1900" w:type="dxa"/>
            <w:vAlign w:val="center"/>
          </w:tcPr>
          <w:p w:rsidR="007345ED" w:rsidRPr="001F677D" w:rsidRDefault="007345ED" w:rsidP="00DA6442">
            <w:pPr>
              <w:tabs>
                <w:tab w:val="left" w:pos="9405"/>
              </w:tabs>
              <w:jc w:val="center"/>
              <w:rPr>
                <w:sz w:val="16"/>
                <w:lang w:val="en-US"/>
              </w:rPr>
            </w:pPr>
            <w:r w:rsidRPr="001F677D">
              <w:rPr>
                <w:sz w:val="16"/>
                <w:lang w:val="en-US"/>
              </w:rPr>
              <w:t>3</w:t>
            </w:r>
          </w:p>
        </w:tc>
        <w:tc>
          <w:tcPr>
            <w:tcW w:w="1900" w:type="dxa"/>
            <w:vAlign w:val="center"/>
          </w:tcPr>
          <w:p w:rsidR="007345ED" w:rsidRPr="001F677D" w:rsidRDefault="007345ED" w:rsidP="00DA6442">
            <w:pPr>
              <w:tabs>
                <w:tab w:val="left" w:pos="9405"/>
              </w:tabs>
              <w:jc w:val="center"/>
              <w:rPr>
                <w:sz w:val="16"/>
                <w:lang w:val="en-US"/>
              </w:rPr>
            </w:pPr>
            <w:r w:rsidRPr="001F677D">
              <w:rPr>
                <w:sz w:val="16"/>
                <w:lang w:val="en-US"/>
              </w:rPr>
              <w:t>4</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I. ДОЛГОСРОЧНЫЕ АКТИВЫ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Основные</w:t>
            </w:r>
            <w:proofErr w:type="spellEnd"/>
            <w:r w:rsidRPr="001F677D">
              <w:rPr>
                <w:sz w:val="16"/>
                <w:lang w:val="en-US"/>
              </w:rPr>
              <w:t xml:space="preserve"> </w:t>
            </w:r>
            <w:proofErr w:type="spellStart"/>
            <w:r w:rsidRPr="001F677D">
              <w:rPr>
                <w:sz w:val="16"/>
                <w:lang w:val="en-US"/>
              </w:rPr>
              <w:t>средства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110 </w:t>
            </w:r>
          </w:p>
        </w:tc>
        <w:tc>
          <w:tcPr>
            <w:tcW w:w="1900" w:type="dxa"/>
            <w:vAlign w:val="bottom"/>
          </w:tcPr>
          <w:p w:rsidR="007345ED" w:rsidRPr="001F677D" w:rsidRDefault="007345ED" w:rsidP="00DA6442">
            <w:pPr>
              <w:tabs>
                <w:tab w:val="left" w:pos="9405"/>
              </w:tabs>
              <w:jc w:val="center"/>
              <w:rPr>
                <w:lang w:val="en-US"/>
              </w:rPr>
            </w:pPr>
            <w:r w:rsidRPr="001F677D">
              <w:rPr>
                <w:lang w:val="en-US"/>
              </w:rPr>
              <w:t>1 001 009</w:t>
            </w:r>
          </w:p>
        </w:tc>
        <w:tc>
          <w:tcPr>
            <w:tcW w:w="1900" w:type="dxa"/>
            <w:vAlign w:val="bottom"/>
          </w:tcPr>
          <w:p w:rsidR="007345ED" w:rsidRPr="001F677D" w:rsidRDefault="007345ED" w:rsidP="00DA6442">
            <w:pPr>
              <w:tabs>
                <w:tab w:val="left" w:pos="9405"/>
              </w:tabs>
              <w:jc w:val="center"/>
              <w:rPr>
                <w:lang w:val="en-US"/>
              </w:rPr>
            </w:pPr>
            <w:r w:rsidRPr="001F677D">
              <w:rPr>
                <w:lang w:val="en-US"/>
              </w:rPr>
              <w:t>821 034</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Нематериальные</w:t>
            </w:r>
            <w:proofErr w:type="spellEnd"/>
            <w:r w:rsidRPr="001F677D">
              <w:rPr>
                <w:sz w:val="16"/>
                <w:lang w:val="en-US"/>
              </w:rPr>
              <w:t xml:space="preserve"> </w:t>
            </w:r>
            <w:proofErr w:type="spellStart"/>
            <w:r w:rsidRPr="001F677D">
              <w:rPr>
                <w:sz w:val="16"/>
                <w:lang w:val="en-US"/>
              </w:rPr>
              <w:t>активы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120 </w:t>
            </w:r>
          </w:p>
        </w:tc>
        <w:tc>
          <w:tcPr>
            <w:tcW w:w="1900" w:type="dxa"/>
            <w:vAlign w:val="bottom"/>
          </w:tcPr>
          <w:p w:rsidR="007345ED" w:rsidRPr="001F677D" w:rsidRDefault="007345ED" w:rsidP="00DA6442">
            <w:pPr>
              <w:tabs>
                <w:tab w:val="left" w:pos="9405"/>
              </w:tabs>
              <w:jc w:val="center"/>
              <w:rPr>
                <w:lang w:val="en-US"/>
              </w:rPr>
            </w:pPr>
            <w:r w:rsidRPr="001F677D">
              <w:rPr>
                <w:lang w:val="en-US"/>
              </w:rPr>
              <w:t>11 786</w:t>
            </w:r>
          </w:p>
        </w:tc>
        <w:tc>
          <w:tcPr>
            <w:tcW w:w="1900" w:type="dxa"/>
            <w:vAlign w:val="bottom"/>
          </w:tcPr>
          <w:p w:rsidR="007345ED" w:rsidRPr="001F677D" w:rsidRDefault="007345ED" w:rsidP="00DA6442">
            <w:pPr>
              <w:tabs>
                <w:tab w:val="left" w:pos="9405"/>
              </w:tabs>
              <w:jc w:val="center"/>
              <w:rPr>
                <w:lang w:val="en-US"/>
              </w:rPr>
            </w:pPr>
            <w:r w:rsidRPr="001F677D">
              <w:rPr>
                <w:lang w:val="en-US"/>
              </w:rPr>
              <w:t>6 199</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rPr>
            </w:pPr>
            <w:r w:rsidRPr="001F677D">
              <w:rPr>
                <w:b/>
                <w:sz w:val="16"/>
              </w:rPr>
              <w:t xml:space="preserve">Доходные вложения в материальные активы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130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В </w:t>
            </w:r>
            <w:proofErr w:type="spellStart"/>
            <w:r w:rsidRPr="001F677D">
              <w:rPr>
                <w:sz w:val="16"/>
                <w:lang w:val="en-US"/>
              </w:rPr>
              <w:t>том</w:t>
            </w:r>
            <w:proofErr w:type="spellEnd"/>
            <w:r w:rsidRPr="001F677D">
              <w:rPr>
                <w:sz w:val="16"/>
                <w:lang w:val="en-US"/>
              </w:rPr>
              <w:t xml:space="preserve"> </w:t>
            </w:r>
            <w:proofErr w:type="spellStart"/>
            <w:r w:rsidRPr="001F677D">
              <w:rPr>
                <w:sz w:val="16"/>
                <w:lang w:val="en-US"/>
              </w:rPr>
              <w:t>числе</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инвестиционная</w:t>
            </w:r>
            <w:proofErr w:type="spellEnd"/>
            <w:r w:rsidRPr="001F677D">
              <w:rPr>
                <w:sz w:val="16"/>
                <w:lang w:val="en-US"/>
              </w:rPr>
              <w:t xml:space="preserve"> </w:t>
            </w:r>
            <w:proofErr w:type="spellStart"/>
            <w:r w:rsidRPr="001F677D">
              <w:rPr>
                <w:sz w:val="16"/>
                <w:lang w:val="en-US"/>
              </w:rPr>
              <w:t>недвижимость</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131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предметы</w:t>
            </w:r>
            <w:proofErr w:type="spellEnd"/>
            <w:r w:rsidRPr="001F677D">
              <w:rPr>
                <w:sz w:val="16"/>
                <w:lang w:val="en-US"/>
              </w:rPr>
              <w:t xml:space="preserve"> </w:t>
            </w:r>
            <w:proofErr w:type="spellStart"/>
            <w:r w:rsidRPr="001F677D">
              <w:rPr>
                <w:sz w:val="16"/>
                <w:lang w:val="en-US"/>
              </w:rPr>
              <w:t>финансовой</w:t>
            </w:r>
            <w:proofErr w:type="spellEnd"/>
            <w:r w:rsidRPr="001F677D">
              <w:rPr>
                <w:sz w:val="16"/>
                <w:lang w:val="en-US"/>
              </w:rPr>
              <w:t xml:space="preserve"> </w:t>
            </w:r>
            <w:proofErr w:type="spellStart"/>
            <w:r w:rsidRPr="001F677D">
              <w:rPr>
                <w:sz w:val="16"/>
                <w:lang w:val="en-US"/>
              </w:rPr>
              <w:t>аренды</w:t>
            </w:r>
            <w:proofErr w:type="spellEnd"/>
            <w:r w:rsidRPr="001F677D">
              <w:rPr>
                <w:sz w:val="16"/>
                <w:lang w:val="en-US"/>
              </w:rPr>
              <w:t xml:space="preserve"> (</w:t>
            </w:r>
            <w:proofErr w:type="spellStart"/>
            <w:r w:rsidRPr="001F677D">
              <w:rPr>
                <w:sz w:val="16"/>
                <w:lang w:val="en-US"/>
              </w:rPr>
              <w:t>лизинга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132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rPr>
            </w:pPr>
            <w:r w:rsidRPr="001F677D">
              <w:rPr>
                <w:sz w:val="16"/>
              </w:rPr>
              <w:t xml:space="preserve">  прочие доходные вложения в материальные активы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133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Вложения</w:t>
            </w:r>
            <w:proofErr w:type="spellEnd"/>
            <w:r w:rsidRPr="001F677D">
              <w:rPr>
                <w:sz w:val="16"/>
                <w:lang w:val="en-US"/>
              </w:rPr>
              <w:t xml:space="preserve"> в </w:t>
            </w:r>
            <w:proofErr w:type="spellStart"/>
            <w:r w:rsidRPr="001F677D">
              <w:rPr>
                <w:sz w:val="16"/>
                <w:lang w:val="en-US"/>
              </w:rPr>
              <w:t>долгосрочные</w:t>
            </w:r>
            <w:proofErr w:type="spellEnd"/>
            <w:r w:rsidRPr="001F677D">
              <w:rPr>
                <w:sz w:val="16"/>
                <w:lang w:val="en-US"/>
              </w:rPr>
              <w:t xml:space="preserve"> </w:t>
            </w:r>
            <w:proofErr w:type="spellStart"/>
            <w:r w:rsidRPr="001F677D">
              <w:rPr>
                <w:sz w:val="16"/>
                <w:lang w:val="en-US"/>
              </w:rPr>
              <w:t>активы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140 </w:t>
            </w:r>
          </w:p>
        </w:tc>
        <w:tc>
          <w:tcPr>
            <w:tcW w:w="1900" w:type="dxa"/>
            <w:vAlign w:val="bottom"/>
          </w:tcPr>
          <w:p w:rsidR="007345ED" w:rsidRPr="001F677D" w:rsidRDefault="007345ED" w:rsidP="00DA6442">
            <w:pPr>
              <w:tabs>
                <w:tab w:val="left" w:pos="9405"/>
              </w:tabs>
              <w:jc w:val="center"/>
              <w:rPr>
                <w:lang w:val="en-US"/>
              </w:rPr>
            </w:pPr>
            <w:r w:rsidRPr="001F677D">
              <w:rPr>
                <w:lang w:val="en-US"/>
              </w:rPr>
              <w:t>188 951</w:t>
            </w:r>
          </w:p>
        </w:tc>
        <w:tc>
          <w:tcPr>
            <w:tcW w:w="1900" w:type="dxa"/>
            <w:vAlign w:val="bottom"/>
          </w:tcPr>
          <w:p w:rsidR="007345ED" w:rsidRPr="001F677D" w:rsidRDefault="007345ED" w:rsidP="00DA6442">
            <w:pPr>
              <w:tabs>
                <w:tab w:val="left" w:pos="9405"/>
              </w:tabs>
              <w:jc w:val="center"/>
              <w:rPr>
                <w:lang w:val="en-US"/>
              </w:rPr>
            </w:pPr>
            <w:r w:rsidRPr="001F677D">
              <w:rPr>
                <w:lang w:val="en-US"/>
              </w:rPr>
              <w:t>94 410</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Долгосрочные</w:t>
            </w:r>
            <w:proofErr w:type="spellEnd"/>
            <w:r w:rsidRPr="001F677D">
              <w:rPr>
                <w:sz w:val="16"/>
                <w:lang w:val="en-US"/>
              </w:rPr>
              <w:t xml:space="preserve"> </w:t>
            </w:r>
            <w:proofErr w:type="spellStart"/>
            <w:r w:rsidRPr="001F677D">
              <w:rPr>
                <w:sz w:val="16"/>
                <w:lang w:val="en-US"/>
              </w:rPr>
              <w:t>финансовые</w:t>
            </w:r>
            <w:proofErr w:type="spellEnd"/>
            <w:r w:rsidRPr="001F677D">
              <w:rPr>
                <w:sz w:val="16"/>
                <w:lang w:val="en-US"/>
              </w:rPr>
              <w:t xml:space="preserve"> </w:t>
            </w:r>
            <w:proofErr w:type="spellStart"/>
            <w:r w:rsidRPr="001F677D">
              <w:rPr>
                <w:sz w:val="16"/>
                <w:lang w:val="en-US"/>
              </w:rPr>
              <w:t>вложения</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150 </w:t>
            </w:r>
          </w:p>
        </w:tc>
        <w:tc>
          <w:tcPr>
            <w:tcW w:w="1900" w:type="dxa"/>
            <w:vAlign w:val="bottom"/>
          </w:tcPr>
          <w:p w:rsidR="007345ED" w:rsidRPr="001F677D" w:rsidRDefault="007345ED" w:rsidP="00DA6442">
            <w:pPr>
              <w:tabs>
                <w:tab w:val="left" w:pos="9405"/>
              </w:tabs>
              <w:jc w:val="center"/>
              <w:rPr>
                <w:lang w:val="en-US"/>
              </w:rPr>
            </w:pPr>
            <w:r w:rsidRPr="001F677D">
              <w:rPr>
                <w:lang w:val="en-US"/>
              </w:rPr>
              <w:t>101 786</w:t>
            </w:r>
          </w:p>
        </w:tc>
        <w:tc>
          <w:tcPr>
            <w:tcW w:w="1900" w:type="dxa"/>
            <w:vAlign w:val="bottom"/>
          </w:tcPr>
          <w:p w:rsidR="007345ED" w:rsidRPr="001F677D" w:rsidRDefault="007345ED" w:rsidP="00DA6442">
            <w:pPr>
              <w:tabs>
                <w:tab w:val="left" w:pos="9405"/>
              </w:tabs>
              <w:jc w:val="center"/>
              <w:rPr>
                <w:lang w:val="en-US"/>
              </w:rPr>
            </w:pPr>
            <w:r w:rsidRPr="001F677D">
              <w:rPr>
                <w:lang w:val="en-US"/>
              </w:rPr>
              <w:t>74 013</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Отложенные</w:t>
            </w:r>
            <w:proofErr w:type="spellEnd"/>
            <w:r w:rsidRPr="001F677D">
              <w:rPr>
                <w:sz w:val="16"/>
                <w:lang w:val="en-US"/>
              </w:rPr>
              <w:t xml:space="preserve"> </w:t>
            </w:r>
            <w:proofErr w:type="spellStart"/>
            <w:r w:rsidRPr="001F677D">
              <w:rPr>
                <w:sz w:val="16"/>
                <w:lang w:val="en-US"/>
              </w:rPr>
              <w:t>налоговые</w:t>
            </w:r>
            <w:proofErr w:type="spellEnd"/>
            <w:r w:rsidRPr="001F677D">
              <w:rPr>
                <w:sz w:val="16"/>
                <w:lang w:val="en-US"/>
              </w:rPr>
              <w:t xml:space="preserve"> </w:t>
            </w:r>
            <w:proofErr w:type="spellStart"/>
            <w:r w:rsidRPr="001F677D">
              <w:rPr>
                <w:sz w:val="16"/>
                <w:lang w:val="en-US"/>
              </w:rPr>
              <w:t>активы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160 </w:t>
            </w:r>
          </w:p>
        </w:tc>
        <w:tc>
          <w:tcPr>
            <w:tcW w:w="1900" w:type="dxa"/>
            <w:vAlign w:val="bottom"/>
          </w:tcPr>
          <w:p w:rsidR="007345ED" w:rsidRPr="001F677D" w:rsidRDefault="007345ED" w:rsidP="00DA6442">
            <w:pPr>
              <w:tabs>
                <w:tab w:val="left" w:pos="9405"/>
              </w:tabs>
              <w:jc w:val="center"/>
              <w:rPr>
                <w:lang w:val="en-US"/>
              </w:rPr>
            </w:pPr>
            <w:r w:rsidRPr="001F677D">
              <w:rPr>
                <w:lang w:val="en-US"/>
              </w:rPr>
              <w:t>1</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Долгосрочная</w:t>
            </w:r>
            <w:proofErr w:type="spellEnd"/>
            <w:r w:rsidRPr="001F677D">
              <w:rPr>
                <w:sz w:val="16"/>
                <w:lang w:val="en-US"/>
              </w:rPr>
              <w:t xml:space="preserve"> </w:t>
            </w:r>
            <w:proofErr w:type="spellStart"/>
            <w:r w:rsidRPr="001F677D">
              <w:rPr>
                <w:sz w:val="16"/>
                <w:lang w:val="en-US"/>
              </w:rPr>
              <w:t>дебиторская</w:t>
            </w:r>
            <w:proofErr w:type="spellEnd"/>
            <w:r w:rsidRPr="001F677D">
              <w:rPr>
                <w:sz w:val="16"/>
                <w:lang w:val="en-US"/>
              </w:rPr>
              <w:t xml:space="preserve"> </w:t>
            </w:r>
            <w:proofErr w:type="spellStart"/>
            <w:r w:rsidRPr="001F677D">
              <w:rPr>
                <w:sz w:val="16"/>
                <w:lang w:val="en-US"/>
              </w:rPr>
              <w:t>задолженность</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170 </w:t>
            </w:r>
          </w:p>
        </w:tc>
        <w:tc>
          <w:tcPr>
            <w:tcW w:w="1900" w:type="dxa"/>
            <w:vAlign w:val="bottom"/>
          </w:tcPr>
          <w:p w:rsidR="007345ED" w:rsidRPr="001F677D" w:rsidRDefault="007345ED" w:rsidP="00DA6442">
            <w:pPr>
              <w:tabs>
                <w:tab w:val="left" w:pos="9405"/>
              </w:tabs>
              <w:jc w:val="center"/>
              <w:rPr>
                <w:lang w:val="en-US"/>
              </w:rPr>
            </w:pPr>
            <w:r w:rsidRPr="001F677D">
              <w:rPr>
                <w:lang w:val="en-US"/>
              </w:rPr>
              <w:t>428</w:t>
            </w:r>
          </w:p>
        </w:tc>
        <w:tc>
          <w:tcPr>
            <w:tcW w:w="1900" w:type="dxa"/>
            <w:vAlign w:val="bottom"/>
          </w:tcPr>
          <w:p w:rsidR="007345ED" w:rsidRPr="001F677D" w:rsidRDefault="007345ED" w:rsidP="00DA6442">
            <w:pPr>
              <w:tabs>
                <w:tab w:val="left" w:pos="9405"/>
              </w:tabs>
              <w:jc w:val="center"/>
              <w:rPr>
                <w:lang w:val="en-US"/>
              </w:rPr>
            </w:pPr>
            <w:r w:rsidRPr="001F677D">
              <w:rPr>
                <w:lang w:val="en-US"/>
              </w:rPr>
              <w:t>161</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в </w:t>
            </w:r>
            <w:proofErr w:type="spellStart"/>
            <w:r w:rsidRPr="001F677D">
              <w:rPr>
                <w:sz w:val="16"/>
                <w:lang w:val="en-US"/>
              </w:rPr>
              <w:t>том</w:t>
            </w:r>
            <w:proofErr w:type="spellEnd"/>
            <w:r w:rsidRPr="001F677D">
              <w:rPr>
                <w:sz w:val="16"/>
                <w:lang w:val="en-US"/>
              </w:rPr>
              <w:t xml:space="preserve"> </w:t>
            </w:r>
            <w:proofErr w:type="spellStart"/>
            <w:r w:rsidRPr="001F677D">
              <w:rPr>
                <w:sz w:val="16"/>
                <w:lang w:val="en-US"/>
              </w:rPr>
              <w:t>числе</w:t>
            </w:r>
            <w:proofErr w:type="spellEnd"/>
            <w:r w:rsidRPr="001F677D">
              <w:rPr>
                <w:sz w:val="16"/>
                <w:lang w:val="en-US"/>
              </w:rPr>
              <w:t xml:space="preserve"> </w:t>
            </w:r>
            <w:proofErr w:type="spellStart"/>
            <w:r w:rsidRPr="001F677D">
              <w:rPr>
                <w:sz w:val="16"/>
                <w:lang w:val="en-US"/>
              </w:rPr>
              <w:t>аккредитивы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171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Прочие</w:t>
            </w:r>
            <w:proofErr w:type="spellEnd"/>
            <w:r w:rsidRPr="001F677D">
              <w:rPr>
                <w:sz w:val="16"/>
                <w:lang w:val="en-US"/>
              </w:rPr>
              <w:t xml:space="preserve">  </w:t>
            </w:r>
            <w:proofErr w:type="spellStart"/>
            <w:r w:rsidRPr="001F677D">
              <w:rPr>
                <w:sz w:val="16"/>
                <w:lang w:val="en-US"/>
              </w:rPr>
              <w:t>долгосрочные</w:t>
            </w:r>
            <w:proofErr w:type="spellEnd"/>
            <w:r w:rsidRPr="001F677D">
              <w:rPr>
                <w:sz w:val="16"/>
                <w:lang w:val="en-US"/>
              </w:rPr>
              <w:t xml:space="preserve"> </w:t>
            </w:r>
            <w:proofErr w:type="spellStart"/>
            <w:r w:rsidRPr="001F677D">
              <w:rPr>
                <w:sz w:val="16"/>
                <w:lang w:val="en-US"/>
              </w:rPr>
              <w:t>активы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180 </w:t>
            </w:r>
          </w:p>
        </w:tc>
        <w:tc>
          <w:tcPr>
            <w:tcW w:w="1900" w:type="dxa"/>
            <w:vAlign w:val="bottom"/>
          </w:tcPr>
          <w:p w:rsidR="007345ED" w:rsidRPr="001F677D" w:rsidRDefault="007345ED" w:rsidP="00DA6442">
            <w:pPr>
              <w:tabs>
                <w:tab w:val="left" w:pos="9405"/>
              </w:tabs>
              <w:jc w:val="center"/>
              <w:rPr>
                <w:lang w:val="en-US"/>
              </w:rPr>
            </w:pPr>
            <w:r w:rsidRPr="001F677D">
              <w:rPr>
                <w:lang w:val="en-US"/>
              </w:rPr>
              <w:t>5 155</w:t>
            </w:r>
          </w:p>
        </w:tc>
        <w:tc>
          <w:tcPr>
            <w:tcW w:w="1900" w:type="dxa"/>
            <w:vAlign w:val="bottom"/>
          </w:tcPr>
          <w:p w:rsidR="007345ED" w:rsidRPr="001F677D" w:rsidRDefault="007345ED" w:rsidP="00DA6442">
            <w:pPr>
              <w:tabs>
                <w:tab w:val="left" w:pos="9405"/>
              </w:tabs>
              <w:jc w:val="center"/>
              <w:rPr>
                <w:lang w:val="en-US"/>
              </w:rPr>
            </w:pPr>
            <w:r w:rsidRPr="001F677D">
              <w:rPr>
                <w:lang w:val="en-US"/>
              </w:rPr>
              <w:t>5 155</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ИТОГО </w:t>
            </w:r>
            <w:proofErr w:type="spellStart"/>
            <w:r w:rsidRPr="001F677D">
              <w:rPr>
                <w:b/>
                <w:sz w:val="16"/>
                <w:lang w:val="en-US"/>
              </w:rPr>
              <w:t>по</w:t>
            </w:r>
            <w:proofErr w:type="spellEnd"/>
            <w:r w:rsidRPr="001F677D">
              <w:rPr>
                <w:b/>
                <w:sz w:val="16"/>
                <w:lang w:val="en-US"/>
              </w:rPr>
              <w:t xml:space="preserve"> </w:t>
            </w:r>
            <w:proofErr w:type="spellStart"/>
            <w:r w:rsidRPr="001F677D">
              <w:rPr>
                <w:b/>
                <w:sz w:val="16"/>
                <w:lang w:val="en-US"/>
              </w:rPr>
              <w:t>разделу</w:t>
            </w:r>
            <w:proofErr w:type="spellEnd"/>
            <w:r w:rsidRPr="001F677D">
              <w:rPr>
                <w:b/>
                <w:sz w:val="16"/>
                <w:lang w:val="en-US"/>
              </w:rPr>
              <w:t xml:space="preserve"> I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190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1 309 116</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1 000 972</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II. КРАТКОСРОЧНЫЕ АКТИВЫ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proofErr w:type="spellStart"/>
            <w:r w:rsidRPr="001F677D">
              <w:rPr>
                <w:b/>
                <w:sz w:val="16"/>
                <w:lang w:val="en-US"/>
              </w:rPr>
              <w:t>Запасы</w:t>
            </w:r>
            <w:proofErr w:type="spellEnd"/>
            <w:r w:rsidRPr="001F677D">
              <w:rPr>
                <w:b/>
                <w:sz w:val="16"/>
                <w:lang w:val="en-US"/>
              </w:rPr>
              <w:t xml:space="preserve">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210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252 779</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161 413</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В </w:t>
            </w:r>
            <w:proofErr w:type="spellStart"/>
            <w:r w:rsidRPr="001F677D">
              <w:rPr>
                <w:sz w:val="16"/>
                <w:lang w:val="en-US"/>
              </w:rPr>
              <w:t>том</w:t>
            </w:r>
            <w:proofErr w:type="spellEnd"/>
            <w:r w:rsidRPr="001F677D">
              <w:rPr>
                <w:sz w:val="16"/>
                <w:lang w:val="en-US"/>
              </w:rPr>
              <w:t xml:space="preserve"> </w:t>
            </w:r>
            <w:proofErr w:type="spellStart"/>
            <w:r w:rsidRPr="001F677D">
              <w:rPr>
                <w:sz w:val="16"/>
                <w:lang w:val="en-US"/>
              </w:rPr>
              <w:t>числе</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материалы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211 </w:t>
            </w:r>
          </w:p>
        </w:tc>
        <w:tc>
          <w:tcPr>
            <w:tcW w:w="1900" w:type="dxa"/>
            <w:vAlign w:val="bottom"/>
          </w:tcPr>
          <w:p w:rsidR="007345ED" w:rsidRPr="001F677D" w:rsidRDefault="007345ED" w:rsidP="00DA6442">
            <w:pPr>
              <w:tabs>
                <w:tab w:val="left" w:pos="9405"/>
              </w:tabs>
              <w:jc w:val="center"/>
              <w:rPr>
                <w:lang w:val="en-US"/>
              </w:rPr>
            </w:pPr>
            <w:r w:rsidRPr="001F677D">
              <w:rPr>
                <w:lang w:val="en-US"/>
              </w:rPr>
              <w:t>83 591</w:t>
            </w:r>
          </w:p>
        </w:tc>
        <w:tc>
          <w:tcPr>
            <w:tcW w:w="1900" w:type="dxa"/>
            <w:vAlign w:val="bottom"/>
          </w:tcPr>
          <w:p w:rsidR="007345ED" w:rsidRPr="001F677D" w:rsidRDefault="007345ED" w:rsidP="00DA6442">
            <w:pPr>
              <w:tabs>
                <w:tab w:val="left" w:pos="9405"/>
              </w:tabs>
              <w:jc w:val="center"/>
              <w:rPr>
                <w:lang w:val="en-US"/>
              </w:rPr>
            </w:pPr>
            <w:r w:rsidRPr="001F677D">
              <w:rPr>
                <w:lang w:val="en-US"/>
              </w:rPr>
              <w:t>44 733</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rPr>
            </w:pPr>
            <w:r w:rsidRPr="001F677D">
              <w:rPr>
                <w:sz w:val="16"/>
              </w:rPr>
              <w:t xml:space="preserve">  животные на выращивании и откорме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212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незавершенное</w:t>
            </w:r>
            <w:proofErr w:type="spellEnd"/>
            <w:r w:rsidRPr="001F677D">
              <w:rPr>
                <w:sz w:val="16"/>
                <w:lang w:val="en-US"/>
              </w:rPr>
              <w:t xml:space="preserve"> </w:t>
            </w:r>
            <w:proofErr w:type="spellStart"/>
            <w:r w:rsidRPr="001F677D">
              <w:rPr>
                <w:sz w:val="16"/>
                <w:lang w:val="en-US"/>
              </w:rPr>
              <w:t>производство</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213 </w:t>
            </w:r>
          </w:p>
        </w:tc>
        <w:tc>
          <w:tcPr>
            <w:tcW w:w="1900" w:type="dxa"/>
            <w:vAlign w:val="bottom"/>
          </w:tcPr>
          <w:p w:rsidR="007345ED" w:rsidRPr="001F677D" w:rsidRDefault="007345ED" w:rsidP="00DA6442">
            <w:pPr>
              <w:tabs>
                <w:tab w:val="left" w:pos="9405"/>
              </w:tabs>
              <w:jc w:val="center"/>
              <w:rPr>
                <w:lang w:val="en-US"/>
              </w:rPr>
            </w:pPr>
            <w:r w:rsidRPr="001F677D">
              <w:rPr>
                <w:lang w:val="en-US"/>
              </w:rPr>
              <w:t>55 489</w:t>
            </w:r>
          </w:p>
        </w:tc>
        <w:tc>
          <w:tcPr>
            <w:tcW w:w="1900" w:type="dxa"/>
            <w:vAlign w:val="bottom"/>
          </w:tcPr>
          <w:p w:rsidR="007345ED" w:rsidRPr="001F677D" w:rsidRDefault="007345ED" w:rsidP="00DA6442">
            <w:pPr>
              <w:tabs>
                <w:tab w:val="left" w:pos="9405"/>
              </w:tabs>
              <w:jc w:val="center"/>
              <w:rPr>
                <w:lang w:val="en-US"/>
              </w:rPr>
            </w:pPr>
            <w:r w:rsidRPr="001F677D">
              <w:rPr>
                <w:lang w:val="en-US"/>
              </w:rPr>
              <w:t>36 009</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готовая</w:t>
            </w:r>
            <w:proofErr w:type="spellEnd"/>
            <w:r w:rsidRPr="001F677D">
              <w:rPr>
                <w:sz w:val="16"/>
                <w:lang w:val="en-US"/>
              </w:rPr>
              <w:t xml:space="preserve"> </w:t>
            </w:r>
            <w:proofErr w:type="spellStart"/>
            <w:r w:rsidRPr="001F677D">
              <w:rPr>
                <w:sz w:val="16"/>
                <w:lang w:val="en-US"/>
              </w:rPr>
              <w:t>продукция</w:t>
            </w:r>
            <w:proofErr w:type="spellEnd"/>
            <w:r w:rsidRPr="001F677D">
              <w:rPr>
                <w:sz w:val="16"/>
                <w:lang w:val="en-US"/>
              </w:rPr>
              <w:t xml:space="preserve"> и </w:t>
            </w:r>
            <w:proofErr w:type="spellStart"/>
            <w:r w:rsidRPr="001F677D">
              <w:rPr>
                <w:sz w:val="16"/>
                <w:lang w:val="en-US"/>
              </w:rPr>
              <w:t>товары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214 </w:t>
            </w:r>
          </w:p>
        </w:tc>
        <w:tc>
          <w:tcPr>
            <w:tcW w:w="1900" w:type="dxa"/>
            <w:vAlign w:val="bottom"/>
          </w:tcPr>
          <w:p w:rsidR="007345ED" w:rsidRPr="001F677D" w:rsidRDefault="007345ED" w:rsidP="00DA6442">
            <w:pPr>
              <w:tabs>
                <w:tab w:val="left" w:pos="9405"/>
              </w:tabs>
              <w:jc w:val="center"/>
              <w:rPr>
                <w:lang w:val="en-US"/>
              </w:rPr>
            </w:pPr>
            <w:r w:rsidRPr="001F677D">
              <w:rPr>
                <w:lang w:val="en-US"/>
              </w:rPr>
              <w:t>113 699</w:t>
            </w:r>
          </w:p>
        </w:tc>
        <w:tc>
          <w:tcPr>
            <w:tcW w:w="1900" w:type="dxa"/>
            <w:vAlign w:val="bottom"/>
          </w:tcPr>
          <w:p w:rsidR="007345ED" w:rsidRPr="001F677D" w:rsidRDefault="007345ED" w:rsidP="00DA6442">
            <w:pPr>
              <w:tabs>
                <w:tab w:val="left" w:pos="9405"/>
              </w:tabs>
              <w:jc w:val="center"/>
              <w:rPr>
                <w:lang w:val="en-US"/>
              </w:rPr>
            </w:pPr>
            <w:r w:rsidRPr="001F677D">
              <w:rPr>
                <w:lang w:val="en-US"/>
              </w:rPr>
              <w:t>39 432</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товары</w:t>
            </w:r>
            <w:proofErr w:type="spellEnd"/>
            <w:r w:rsidRPr="001F677D">
              <w:rPr>
                <w:sz w:val="16"/>
                <w:lang w:val="en-US"/>
              </w:rPr>
              <w:t xml:space="preserve"> </w:t>
            </w:r>
            <w:proofErr w:type="spellStart"/>
            <w:r w:rsidRPr="001F677D">
              <w:rPr>
                <w:sz w:val="16"/>
                <w:lang w:val="en-US"/>
              </w:rPr>
              <w:t>отгруженные</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215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41 239</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прочие</w:t>
            </w:r>
            <w:proofErr w:type="spellEnd"/>
            <w:r w:rsidRPr="001F677D">
              <w:rPr>
                <w:sz w:val="16"/>
                <w:lang w:val="en-US"/>
              </w:rPr>
              <w:t xml:space="preserve"> </w:t>
            </w:r>
            <w:proofErr w:type="spellStart"/>
            <w:r w:rsidRPr="001F677D">
              <w:rPr>
                <w:sz w:val="16"/>
                <w:lang w:val="en-US"/>
              </w:rPr>
              <w:t>запасы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216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rPr>
            </w:pPr>
            <w:r w:rsidRPr="001F677D">
              <w:rPr>
                <w:sz w:val="16"/>
              </w:rPr>
              <w:t xml:space="preserve">Долгосрочные активы, предназначенные для реализации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220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Расходы</w:t>
            </w:r>
            <w:proofErr w:type="spellEnd"/>
            <w:r w:rsidRPr="001F677D">
              <w:rPr>
                <w:sz w:val="16"/>
                <w:lang w:val="en-US"/>
              </w:rPr>
              <w:t xml:space="preserve"> </w:t>
            </w:r>
            <w:proofErr w:type="spellStart"/>
            <w:r w:rsidRPr="001F677D">
              <w:rPr>
                <w:sz w:val="16"/>
                <w:lang w:val="en-US"/>
              </w:rPr>
              <w:t>будущих</w:t>
            </w:r>
            <w:proofErr w:type="spellEnd"/>
            <w:r w:rsidRPr="001F677D">
              <w:rPr>
                <w:sz w:val="16"/>
                <w:lang w:val="en-US"/>
              </w:rPr>
              <w:t xml:space="preserve"> </w:t>
            </w:r>
            <w:proofErr w:type="spellStart"/>
            <w:r w:rsidRPr="001F677D">
              <w:rPr>
                <w:sz w:val="16"/>
                <w:lang w:val="en-US"/>
              </w:rPr>
              <w:t>периодов</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230 </w:t>
            </w:r>
          </w:p>
        </w:tc>
        <w:tc>
          <w:tcPr>
            <w:tcW w:w="1900" w:type="dxa"/>
            <w:vAlign w:val="bottom"/>
          </w:tcPr>
          <w:p w:rsidR="007345ED" w:rsidRPr="001F677D" w:rsidRDefault="007345ED" w:rsidP="00DA6442">
            <w:pPr>
              <w:tabs>
                <w:tab w:val="left" w:pos="9405"/>
              </w:tabs>
              <w:jc w:val="center"/>
              <w:rPr>
                <w:lang w:val="en-US"/>
              </w:rPr>
            </w:pPr>
            <w:r w:rsidRPr="001F677D">
              <w:rPr>
                <w:lang w:val="en-US"/>
              </w:rPr>
              <w:t>77 431</w:t>
            </w:r>
          </w:p>
        </w:tc>
        <w:tc>
          <w:tcPr>
            <w:tcW w:w="1900" w:type="dxa"/>
            <w:vAlign w:val="bottom"/>
          </w:tcPr>
          <w:p w:rsidR="007345ED" w:rsidRPr="001F677D" w:rsidRDefault="007345ED" w:rsidP="00DA6442">
            <w:pPr>
              <w:tabs>
                <w:tab w:val="left" w:pos="9405"/>
              </w:tabs>
              <w:jc w:val="center"/>
              <w:rPr>
                <w:lang w:val="en-US"/>
              </w:rPr>
            </w:pPr>
            <w:r w:rsidRPr="001F677D">
              <w:rPr>
                <w:lang w:val="en-US"/>
              </w:rPr>
              <w:t>211 394</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rPr>
            </w:pPr>
            <w:r w:rsidRPr="001F677D">
              <w:rPr>
                <w:sz w:val="16"/>
              </w:rPr>
              <w:t xml:space="preserve">Налог на добавленную стоимость по приобретенным товарам, работам, услугам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240 </w:t>
            </w:r>
          </w:p>
        </w:tc>
        <w:tc>
          <w:tcPr>
            <w:tcW w:w="1900" w:type="dxa"/>
            <w:vAlign w:val="bottom"/>
          </w:tcPr>
          <w:p w:rsidR="007345ED" w:rsidRPr="001F677D" w:rsidRDefault="007345ED" w:rsidP="00DA6442">
            <w:pPr>
              <w:tabs>
                <w:tab w:val="left" w:pos="9405"/>
              </w:tabs>
              <w:jc w:val="center"/>
              <w:rPr>
                <w:lang w:val="en-US"/>
              </w:rPr>
            </w:pPr>
            <w:r w:rsidRPr="001F677D">
              <w:rPr>
                <w:lang w:val="en-US"/>
              </w:rPr>
              <w:t>8 035</w:t>
            </w:r>
          </w:p>
        </w:tc>
        <w:tc>
          <w:tcPr>
            <w:tcW w:w="1900" w:type="dxa"/>
            <w:vAlign w:val="bottom"/>
          </w:tcPr>
          <w:p w:rsidR="007345ED" w:rsidRPr="001F677D" w:rsidRDefault="007345ED" w:rsidP="00DA6442">
            <w:pPr>
              <w:tabs>
                <w:tab w:val="left" w:pos="9405"/>
              </w:tabs>
              <w:jc w:val="center"/>
              <w:rPr>
                <w:lang w:val="en-US"/>
              </w:rPr>
            </w:pPr>
            <w:r w:rsidRPr="001F677D">
              <w:rPr>
                <w:lang w:val="en-US"/>
              </w:rPr>
              <w:t>5 967</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Краткосрочная</w:t>
            </w:r>
            <w:proofErr w:type="spellEnd"/>
            <w:r w:rsidRPr="001F677D">
              <w:rPr>
                <w:sz w:val="16"/>
                <w:lang w:val="en-US"/>
              </w:rPr>
              <w:t xml:space="preserve"> </w:t>
            </w:r>
            <w:proofErr w:type="spellStart"/>
            <w:r w:rsidRPr="001F677D">
              <w:rPr>
                <w:sz w:val="16"/>
                <w:lang w:val="en-US"/>
              </w:rPr>
              <w:t>дебиторская</w:t>
            </w:r>
            <w:proofErr w:type="spellEnd"/>
            <w:r w:rsidRPr="001F677D">
              <w:rPr>
                <w:sz w:val="16"/>
                <w:lang w:val="en-US"/>
              </w:rPr>
              <w:t xml:space="preserve"> </w:t>
            </w:r>
            <w:proofErr w:type="spellStart"/>
            <w:r w:rsidRPr="001F677D">
              <w:rPr>
                <w:sz w:val="16"/>
                <w:lang w:val="en-US"/>
              </w:rPr>
              <w:t>задолженность</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250 </w:t>
            </w:r>
          </w:p>
        </w:tc>
        <w:tc>
          <w:tcPr>
            <w:tcW w:w="1900" w:type="dxa"/>
            <w:vAlign w:val="bottom"/>
          </w:tcPr>
          <w:p w:rsidR="007345ED" w:rsidRPr="001F677D" w:rsidRDefault="007345ED" w:rsidP="00DA6442">
            <w:pPr>
              <w:tabs>
                <w:tab w:val="left" w:pos="9405"/>
              </w:tabs>
              <w:jc w:val="center"/>
              <w:rPr>
                <w:lang w:val="en-US"/>
              </w:rPr>
            </w:pPr>
            <w:r w:rsidRPr="001F677D">
              <w:rPr>
                <w:lang w:val="en-US"/>
              </w:rPr>
              <w:t>94 173</w:t>
            </w:r>
          </w:p>
        </w:tc>
        <w:tc>
          <w:tcPr>
            <w:tcW w:w="1900" w:type="dxa"/>
            <w:vAlign w:val="bottom"/>
          </w:tcPr>
          <w:p w:rsidR="007345ED" w:rsidRPr="001F677D" w:rsidRDefault="007345ED" w:rsidP="00DA6442">
            <w:pPr>
              <w:tabs>
                <w:tab w:val="left" w:pos="9405"/>
              </w:tabs>
              <w:jc w:val="center"/>
              <w:rPr>
                <w:lang w:val="en-US"/>
              </w:rPr>
            </w:pPr>
            <w:r w:rsidRPr="001F677D">
              <w:rPr>
                <w:lang w:val="en-US"/>
              </w:rPr>
              <w:t>19 280</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в </w:t>
            </w:r>
            <w:proofErr w:type="spellStart"/>
            <w:r w:rsidRPr="001F677D">
              <w:rPr>
                <w:sz w:val="16"/>
                <w:lang w:val="en-US"/>
              </w:rPr>
              <w:t>том</w:t>
            </w:r>
            <w:proofErr w:type="spellEnd"/>
            <w:r w:rsidRPr="001F677D">
              <w:rPr>
                <w:sz w:val="16"/>
                <w:lang w:val="en-US"/>
              </w:rPr>
              <w:t xml:space="preserve"> </w:t>
            </w:r>
            <w:proofErr w:type="spellStart"/>
            <w:r w:rsidRPr="001F677D">
              <w:rPr>
                <w:sz w:val="16"/>
                <w:lang w:val="en-US"/>
              </w:rPr>
              <w:t>числе</w:t>
            </w:r>
            <w:proofErr w:type="spellEnd"/>
            <w:r w:rsidRPr="001F677D">
              <w:rPr>
                <w:sz w:val="16"/>
                <w:lang w:val="en-US"/>
              </w:rPr>
              <w:t xml:space="preserve"> </w:t>
            </w:r>
            <w:proofErr w:type="spellStart"/>
            <w:r w:rsidRPr="001F677D">
              <w:rPr>
                <w:sz w:val="16"/>
                <w:lang w:val="en-US"/>
              </w:rPr>
              <w:t>аккредитивы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251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Краткосрочные</w:t>
            </w:r>
            <w:proofErr w:type="spellEnd"/>
            <w:r w:rsidRPr="001F677D">
              <w:rPr>
                <w:sz w:val="16"/>
                <w:lang w:val="en-US"/>
              </w:rPr>
              <w:t xml:space="preserve"> </w:t>
            </w:r>
            <w:proofErr w:type="spellStart"/>
            <w:r w:rsidRPr="001F677D">
              <w:rPr>
                <w:sz w:val="16"/>
                <w:lang w:val="en-US"/>
              </w:rPr>
              <w:t>финансовые</w:t>
            </w:r>
            <w:proofErr w:type="spellEnd"/>
            <w:r w:rsidRPr="001F677D">
              <w:rPr>
                <w:sz w:val="16"/>
                <w:lang w:val="en-US"/>
              </w:rPr>
              <w:t xml:space="preserve"> </w:t>
            </w:r>
            <w:proofErr w:type="spellStart"/>
            <w:r w:rsidRPr="001F677D">
              <w:rPr>
                <w:sz w:val="16"/>
                <w:lang w:val="en-US"/>
              </w:rPr>
              <w:t>вложения</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260 </w:t>
            </w:r>
          </w:p>
        </w:tc>
        <w:tc>
          <w:tcPr>
            <w:tcW w:w="1900" w:type="dxa"/>
            <w:vAlign w:val="bottom"/>
          </w:tcPr>
          <w:p w:rsidR="007345ED" w:rsidRPr="001F677D" w:rsidRDefault="007345ED" w:rsidP="00DA6442">
            <w:pPr>
              <w:tabs>
                <w:tab w:val="left" w:pos="9405"/>
              </w:tabs>
              <w:jc w:val="center"/>
              <w:rPr>
                <w:lang w:val="en-US"/>
              </w:rPr>
            </w:pPr>
            <w:r w:rsidRPr="001F677D">
              <w:rPr>
                <w:lang w:val="en-US"/>
              </w:rPr>
              <w:t>3 467</w:t>
            </w:r>
          </w:p>
        </w:tc>
        <w:tc>
          <w:tcPr>
            <w:tcW w:w="1900" w:type="dxa"/>
            <w:vAlign w:val="bottom"/>
          </w:tcPr>
          <w:p w:rsidR="007345ED" w:rsidRPr="001F677D" w:rsidRDefault="007345ED" w:rsidP="00DA6442">
            <w:pPr>
              <w:tabs>
                <w:tab w:val="left" w:pos="9405"/>
              </w:tabs>
              <w:jc w:val="center"/>
              <w:rPr>
                <w:lang w:val="en-US"/>
              </w:rPr>
            </w:pPr>
            <w:r w:rsidRPr="001F677D">
              <w:rPr>
                <w:lang w:val="en-US"/>
              </w:rPr>
              <w:t>218</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rPr>
            </w:pPr>
            <w:r w:rsidRPr="001F677D">
              <w:rPr>
                <w:sz w:val="16"/>
              </w:rPr>
              <w:t xml:space="preserve">Денежные средства и их эквиваленты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270 </w:t>
            </w:r>
          </w:p>
        </w:tc>
        <w:tc>
          <w:tcPr>
            <w:tcW w:w="1900" w:type="dxa"/>
            <w:vAlign w:val="bottom"/>
          </w:tcPr>
          <w:p w:rsidR="007345ED" w:rsidRPr="001F677D" w:rsidRDefault="007345ED" w:rsidP="00DA6442">
            <w:pPr>
              <w:tabs>
                <w:tab w:val="left" w:pos="9405"/>
              </w:tabs>
              <w:jc w:val="center"/>
              <w:rPr>
                <w:lang w:val="en-US"/>
              </w:rPr>
            </w:pPr>
            <w:r w:rsidRPr="001F677D">
              <w:rPr>
                <w:lang w:val="en-US"/>
              </w:rPr>
              <w:t>23 163</w:t>
            </w:r>
          </w:p>
        </w:tc>
        <w:tc>
          <w:tcPr>
            <w:tcW w:w="1900" w:type="dxa"/>
            <w:vAlign w:val="bottom"/>
          </w:tcPr>
          <w:p w:rsidR="007345ED" w:rsidRPr="001F677D" w:rsidRDefault="007345ED" w:rsidP="00DA6442">
            <w:pPr>
              <w:tabs>
                <w:tab w:val="left" w:pos="9405"/>
              </w:tabs>
              <w:jc w:val="center"/>
              <w:rPr>
                <w:lang w:val="en-US"/>
              </w:rPr>
            </w:pPr>
            <w:r w:rsidRPr="001F677D">
              <w:rPr>
                <w:lang w:val="en-US"/>
              </w:rPr>
              <w:t>7 451</w:t>
            </w:r>
          </w:p>
        </w:tc>
      </w:tr>
      <w:tr w:rsidR="007345ED" w:rsidRPr="001F677D" w:rsidTr="00DA6442">
        <w:trPr>
          <w:trHeight w:val="36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Прочие</w:t>
            </w:r>
            <w:proofErr w:type="spellEnd"/>
            <w:r w:rsidRPr="001F677D">
              <w:rPr>
                <w:sz w:val="16"/>
                <w:lang w:val="en-US"/>
              </w:rPr>
              <w:t xml:space="preserve"> </w:t>
            </w:r>
            <w:proofErr w:type="spellStart"/>
            <w:r w:rsidRPr="001F677D">
              <w:rPr>
                <w:sz w:val="16"/>
                <w:lang w:val="en-US"/>
              </w:rPr>
              <w:t>краткосрочные</w:t>
            </w:r>
            <w:proofErr w:type="spellEnd"/>
            <w:r w:rsidRPr="001F677D">
              <w:rPr>
                <w:sz w:val="16"/>
                <w:lang w:val="en-US"/>
              </w:rPr>
              <w:t xml:space="preserve"> </w:t>
            </w:r>
            <w:proofErr w:type="spellStart"/>
            <w:r w:rsidRPr="001F677D">
              <w:rPr>
                <w:sz w:val="16"/>
                <w:lang w:val="en-US"/>
              </w:rPr>
              <w:t>активы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280 </w:t>
            </w:r>
          </w:p>
        </w:tc>
        <w:tc>
          <w:tcPr>
            <w:tcW w:w="1900" w:type="dxa"/>
            <w:vAlign w:val="bottom"/>
          </w:tcPr>
          <w:p w:rsidR="007345ED" w:rsidRPr="001F677D" w:rsidRDefault="007345ED" w:rsidP="00DA6442">
            <w:pPr>
              <w:tabs>
                <w:tab w:val="left" w:pos="9405"/>
              </w:tabs>
              <w:jc w:val="center"/>
              <w:rPr>
                <w:lang w:val="en-US"/>
              </w:rPr>
            </w:pPr>
            <w:r w:rsidRPr="001F677D">
              <w:rPr>
                <w:lang w:val="en-US"/>
              </w:rPr>
              <w:t>114 279</w:t>
            </w:r>
          </w:p>
        </w:tc>
        <w:tc>
          <w:tcPr>
            <w:tcW w:w="1900" w:type="dxa"/>
            <w:vAlign w:val="bottom"/>
          </w:tcPr>
          <w:p w:rsidR="007345ED" w:rsidRPr="001F677D" w:rsidRDefault="007345ED" w:rsidP="00DA6442">
            <w:pPr>
              <w:tabs>
                <w:tab w:val="left" w:pos="9405"/>
              </w:tabs>
              <w:jc w:val="center"/>
              <w:rPr>
                <w:lang w:val="en-US"/>
              </w:rPr>
            </w:pPr>
            <w:r w:rsidRPr="001F677D">
              <w:rPr>
                <w:lang w:val="en-US"/>
              </w:rPr>
              <w:t>55 822</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ИТОГО </w:t>
            </w:r>
            <w:proofErr w:type="spellStart"/>
            <w:r w:rsidRPr="001F677D">
              <w:rPr>
                <w:b/>
                <w:sz w:val="16"/>
                <w:lang w:val="en-US"/>
              </w:rPr>
              <w:t>по</w:t>
            </w:r>
            <w:proofErr w:type="spellEnd"/>
            <w:r w:rsidRPr="001F677D">
              <w:rPr>
                <w:b/>
                <w:sz w:val="16"/>
                <w:lang w:val="en-US"/>
              </w:rPr>
              <w:t xml:space="preserve"> </w:t>
            </w:r>
            <w:proofErr w:type="spellStart"/>
            <w:r w:rsidRPr="001F677D">
              <w:rPr>
                <w:b/>
                <w:sz w:val="16"/>
                <w:lang w:val="en-US"/>
              </w:rPr>
              <w:t>разделу</w:t>
            </w:r>
            <w:proofErr w:type="spellEnd"/>
            <w:r w:rsidRPr="001F677D">
              <w:rPr>
                <w:b/>
                <w:sz w:val="16"/>
                <w:lang w:val="en-US"/>
              </w:rPr>
              <w:t xml:space="preserve"> II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290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573 327</w:t>
            </w:r>
          </w:p>
        </w:tc>
        <w:tc>
          <w:tcPr>
            <w:tcW w:w="1900" w:type="dxa"/>
            <w:vAlign w:val="bottom"/>
          </w:tcPr>
          <w:p w:rsidR="007345ED" w:rsidRPr="001F677D" w:rsidRDefault="007345ED" w:rsidP="00DA6442">
            <w:pPr>
              <w:tabs>
                <w:tab w:val="left" w:pos="9405"/>
              </w:tabs>
              <w:jc w:val="center"/>
              <w:rPr>
                <w:b/>
                <w:lang w:val="en-US"/>
              </w:rPr>
            </w:pPr>
            <w:r w:rsidRPr="001F677D">
              <w:rPr>
                <w:b/>
                <w:lang w:val="en-US"/>
              </w:rPr>
              <w:t>461 545</w:t>
            </w:r>
          </w:p>
        </w:tc>
      </w:tr>
      <w:tr w:rsidR="007345ED" w:rsidRPr="001F677D" w:rsidTr="00DA6442">
        <w:trPr>
          <w:trHeight w:val="36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БАЛАHС (190+290)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300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1 882 443</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1 462 517</w:t>
            </w:r>
          </w:p>
        </w:tc>
      </w:tr>
    </w:tbl>
    <w:p w:rsidR="007345ED" w:rsidRPr="001F677D" w:rsidRDefault="007345ED" w:rsidP="00934158">
      <w:pPr>
        <w:tabs>
          <w:tab w:val="left" w:pos="9405"/>
        </w:tabs>
        <w:rPr>
          <w:lang w:val="en-US"/>
        </w:rPr>
      </w:pPr>
    </w:p>
    <w:p w:rsidR="007345ED" w:rsidRPr="001F677D" w:rsidRDefault="007345ED" w:rsidP="00934158">
      <w:pPr>
        <w:tabs>
          <w:tab w:val="left" w:pos="9405"/>
        </w:tabs>
        <w:rPr>
          <w:lang w:val="en-US"/>
        </w:rPr>
      </w:pPr>
      <w:r w:rsidRPr="001F677D">
        <w:rPr>
          <w:lang w:val="en-US"/>
        </w:rPr>
        <w:br w:type="page"/>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320"/>
        </w:trPr>
        <w:tc>
          <w:tcPr>
            <w:tcW w:w="5800" w:type="dxa"/>
            <w:vAlign w:val="center"/>
          </w:tcPr>
          <w:p w:rsidR="007345ED" w:rsidRPr="001F677D" w:rsidRDefault="007345ED" w:rsidP="00DA6442">
            <w:pPr>
              <w:tabs>
                <w:tab w:val="left" w:pos="9405"/>
              </w:tabs>
              <w:jc w:val="center"/>
              <w:rPr>
                <w:b/>
                <w:sz w:val="16"/>
                <w:lang w:val="en-US"/>
              </w:rPr>
            </w:pPr>
            <w:proofErr w:type="spellStart"/>
            <w:r w:rsidRPr="001F677D">
              <w:rPr>
                <w:b/>
                <w:sz w:val="16"/>
                <w:lang w:val="en-US"/>
              </w:rPr>
              <w:t>Собственный</w:t>
            </w:r>
            <w:proofErr w:type="spellEnd"/>
            <w:r w:rsidRPr="001F677D">
              <w:rPr>
                <w:b/>
                <w:sz w:val="16"/>
                <w:lang w:val="en-US"/>
              </w:rPr>
              <w:t xml:space="preserve"> </w:t>
            </w:r>
            <w:proofErr w:type="spellStart"/>
            <w:r w:rsidRPr="001F677D">
              <w:rPr>
                <w:b/>
                <w:sz w:val="16"/>
                <w:lang w:val="en-US"/>
              </w:rPr>
              <w:t>капитал</w:t>
            </w:r>
            <w:proofErr w:type="spellEnd"/>
            <w:r w:rsidRPr="001F677D">
              <w:rPr>
                <w:b/>
                <w:sz w:val="16"/>
                <w:lang w:val="en-US"/>
              </w:rPr>
              <w:t xml:space="preserve"> и </w:t>
            </w:r>
            <w:proofErr w:type="spellStart"/>
            <w:r w:rsidRPr="001F677D">
              <w:rPr>
                <w:b/>
                <w:sz w:val="16"/>
                <w:lang w:val="en-US"/>
              </w:rPr>
              <w:t>обязательства</w:t>
            </w:r>
            <w:proofErr w:type="spellEnd"/>
          </w:p>
        </w:tc>
        <w:tc>
          <w:tcPr>
            <w:tcW w:w="440" w:type="dxa"/>
            <w:vAlign w:val="center"/>
          </w:tcPr>
          <w:p w:rsidR="007345ED" w:rsidRPr="001F677D" w:rsidRDefault="007345ED" w:rsidP="00DA6442">
            <w:pPr>
              <w:tabs>
                <w:tab w:val="left" w:pos="9405"/>
              </w:tabs>
              <w:jc w:val="center"/>
              <w:rPr>
                <w:sz w:val="16"/>
                <w:lang w:val="en-US"/>
              </w:rPr>
            </w:pPr>
            <w:proofErr w:type="spellStart"/>
            <w:r w:rsidRPr="001F677D">
              <w:rPr>
                <w:sz w:val="16"/>
                <w:lang w:val="en-US"/>
              </w:rPr>
              <w:t>Код</w:t>
            </w:r>
            <w:proofErr w:type="spellEnd"/>
            <w:r w:rsidRPr="001F677D">
              <w:rPr>
                <w:sz w:val="16"/>
                <w:lang w:val="en-US"/>
              </w:rPr>
              <w:t xml:space="preserve"> </w:t>
            </w:r>
            <w:proofErr w:type="spellStart"/>
            <w:r w:rsidRPr="001F677D">
              <w:rPr>
                <w:sz w:val="16"/>
                <w:lang w:val="en-US"/>
              </w:rPr>
              <w:t>стр</w:t>
            </w:r>
            <w:proofErr w:type="spellEnd"/>
          </w:p>
        </w:tc>
        <w:tc>
          <w:tcPr>
            <w:tcW w:w="1900" w:type="dxa"/>
            <w:vAlign w:val="center"/>
          </w:tcPr>
          <w:p w:rsidR="007345ED" w:rsidRPr="001F677D" w:rsidRDefault="007345ED" w:rsidP="00934158">
            <w:pPr>
              <w:tabs>
                <w:tab w:val="left" w:pos="9405"/>
              </w:tabs>
              <w:jc w:val="center"/>
              <w:rPr>
                <w:sz w:val="16"/>
                <w:lang w:val="en-US"/>
              </w:rPr>
            </w:pPr>
            <w:proofErr w:type="spellStart"/>
            <w:r w:rsidRPr="001F677D">
              <w:rPr>
                <w:sz w:val="16"/>
                <w:lang w:val="en-US"/>
              </w:rPr>
              <w:t>На</w:t>
            </w:r>
            <w:proofErr w:type="spellEnd"/>
            <w:r w:rsidRPr="001F677D">
              <w:rPr>
                <w:sz w:val="16"/>
                <w:lang w:val="en-US"/>
              </w:rPr>
              <w:t xml:space="preserve"> 31 ДЕКАБРЯ 201</w:t>
            </w:r>
            <w:r>
              <w:rPr>
                <w:sz w:val="16"/>
              </w:rPr>
              <w:t>6</w:t>
            </w:r>
            <w:r w:rsidRPr="001F677D">
              <w:rPr>
                <w:sz w:val="16"/>
                <w:lang w:val="en-US"/>
              </w:rPr>
              <w:t xml:space="preserve"> г.</w:t>
            </w:r>
          </w:p>
        </w:tc>
        <w:tc>
          <w:tcPr>
            <w:tcW w:w="1900" w:type="dxa"/>
            <w:vAlign w:val="center"/>
          </w:tcPr>
          <w:p w:rsidR="007345ED" w:rsidRPr="001F677D" w:rsidRDefault="007345ED" w:rsidP="00934158">
            <w:pPr>
              <w:tabs>
                <w:tab w:val="left" w:pos="9405"/>
              </w:tabs>
              <w:jc w:val="center"/>
              <w:rPr>
                <w:sz w:val="16"/>
                <w:lang w:val="en-US"/>
              </w:rPr>
            </w:pPr>
            <w:proofErr w:type="spellStart"/>
            <w:r w:rsidRPr="001F677D">
              <w:rPr>
                <w:sz w:val="16"/>
                <w:lang w:val="en-US"/>
              </w:rPr>
              <w:t>На</w:t>
            </w:r>
            <w:proofErr w:type="spellEnd"/>
            <w:r w:rsidRPr="001F677D">
              <w:rPr>
                <w:sz w:val="16"/>
                <w:lang w:val="en-US"/>
              </w:rPr>
              <w:t xml:space="preserve"> 31 </w:t>
            </w:r>
            <w:proofErr w:type="spellStart"/>
            <w:r w:rsidRPr="001F677D">
              <w:rPr>
                <w:sz w:val="16"/>
                <w:lang w:val="en-US"/>
              </w:rPr>
              <w:t>декабря</w:t>
            </w:r>
            <w:proofErr w:type="spellEnd"/>
            <w:r w:rsidRPr="001F677D">
              <w:rPr>
                <w:sz w:val="16"/>
                <w:lang w:val="en-US"/>
              </w:rPr>
              <w:t xml:space="preserve"> 201</w:t>
            </w:r>
            <w:r>
              <w:rPr>
                <w:sz w:val="16"/>
              </w:rPr>
              <w:t>5</w:t>
            </w:r>
            <w:r w:rsidRPr="001F677D">
              <w:rPr>
                <w:sz w:val="16"/>
                <w:lang w:val="en-US"/>
              </w:rPr>
              <w:t xml:space="preserve"> г.</w:t>
            </w:r>
          </w:p>
        </w:tc>
      </w:tr>
      <w:tr w:rsidR="007345ED" w:rsidRPr="001F677D" w:rsidTr="00DA6442">
        <w:trPr>
          <w:trHeight w:val="160"/>
        </w:trPr>
        <w:tc>
          <w:tcPr>
            <w:tcW w:w="5800" w:type="dxa"/>
            <w:vAlign w:val="center"/>
          </w:tcPr>
          <w:p w:rsidR="007345ED" w:rsidRPr="001F677D" w:rsidRDefault="007345ED" w:rsidP="00DA6442">
            <w:pPr>
              <w:tabs>
                <w:tab w:val="left" w:pos="9405"/>
              </w:tabs>
              <w:jc w:val="center"/>
              <w:rPr>
                <w:sz w:val="16"/>
                <w:lang w:val="en-US"/>
              </w:rPr>
            </w:pPr>
            <w:r w:rsidRPr="001F677D">
              <w:rPr>
                <w:sz w:val="16"/>
                <w:lang w:val="en-US"/>
              </w:rPr>
              <w:t>1</w:t>
            </w:r>
          </w:p>
        </w:tc>
        <w:tc>
          <w:tcPr>
            <w:tcW w:w="440" w:type="dxa"/>
            <w:vAlign w:val="center"/>
          </w:tcPr>
          <w:p w:rsidR="007345ED" w:rsidRPr="001F677D" w:rsidRDefault="007345ED" w:rsidP="00DA6442">
            <w:pPr>
              <w:tabs>
                <w:tab w:val="left" w:pos="9405"/>
              </w:tabs>
              <w:jc w:val="center"/>
              <w:rPr>
                <w:sz w:val="16"/>
                <w:lang w:val="en-US"/>
              </w:rPr>
            </w:pPr>
            <w:r w:rsidRPr="001F677D">
              <w:rPr>
                <w:sz w:val="16"/>
                <w:lang w:val="en-US"/>
              </w:rPr>
              <w:t>2</w:t>
            </w:r>
          </w:p>
        </w:tc>
        <w:tc>
          <w:tcPr>
            <w:tcW w:w="1900" w:type="dxa"/>
            <w:vAlign w:val="center"/>
          </w:tcPr>
          <w:p w:rsidR="007345ED" w:rsidRPr="001F677D" w:rsidRDefault="007345ED" w:rsidP="00DA6442">
            <w:pPr>
              <w:tabs>
                <w:tab w:val="left" w:pos="9405"/>
              </w:tabs>
              <w:jc w:val="center"/>
              <w:rPr>
                <w:sz w:val="16"/>
                <w:lang w:val="en-US"/>
              </w:rPr>
            </w:pPr>
            <w:r w:rsidRPr="001F677D">
              <w:rPr>
                <w:sz w:val="16"/>
                <w:lang w:val="en-US"/>
              </w:rPr>
              <w:t>3</w:t>
            </w:r>
          </w:p>
        </w:tc>
        <w:tc>
          <w:tcPr>
            <w:tcW w:w="1900" w:type="dxa"/>
            <w:vAlign w:val="center"/>
          </w:tcPr>
          <w:p w:rsidR="007345ED" w:rsidRPr="001F677D" w:rsidRDefault="007345ED" w:rsidP="00DA6442">
            <w:pPr>
              <w:tabs>
                <w:tab w:val="left" w:pos="9405"/>
              </w:tabs>
              <w:jc w:val="center"/>
              <w:rPr>
                <w:sz w:val="16"/>
                <w:lang w:val="en-US"/>
              </w:rPr>
            </w:pPr>
            <w:r w:rsidRPr="001F677D">
              <w:rPr>
                <w:sz w:val="16"/>
                <w:lang w:val="en-US"/>
              </w:rPr>
              <w:t>4</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III. СОБСТВЕННЫЙ КАПИТАЛ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Уставный</w:t>
            </w:r>
            <w:proofErr w:type="spellEnd"/>
            <w:r w:rsidRPr="001F677D">
              <w:rPr>
                <w:sz w:val="16"/>
                <w:lang w:val="en-US"/>
              </w:rPr>
              <w:t xml:space="preserve"> </w:t>
            </w:r>
            <w:proofErr w:type="spellStart"/>
            <w:r w:rsidRPr="001F677D">
              <w:rPr>
                <w:sz w:val="16"/>
                <w:lang w:val="en-US"/>
              </w:rPr>
              <w:t>капитал</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410 </w:t>
            </w:r>
          </w:p>
        </w:tc>
        <w:tc>
          <w:tcPr>
            <w:tcW w:w="1900" w:type="dxa"/>
            <w:vAlign w:val="bottom"/>
          </w:tcPr>
          <w:p w:rsidR="007345ED" w:rsidRPr="001F677D" w:rsidRDefault="007345ED" w:rsidP="00DA6442">
            <w:pPr>
              <w:tabs>
                <w:tab w:val="left" w:pos="9405"/>
              </w:tabs>
              <w:jc w:val="center"/>
              <w:rPr>
                <w:lang w:val="en-US"/>
              </w:rPr>
            </w:pPr>
            <w:r w:rsidRPr="001F677D">
              <w:rPr>
                <w:lang w:val="en-US"/>
              </w:rPr>
              <w:t>420 950</w:t>
            </w:r>
          </w:p>
        </w:tc>
        <w:tc>
          <w:tcPr>
            <w:tcW w:w="1900" w:type="dxa"/>
            <w:vAlign w:val="bottom"/>
          </w:tcPr>
          <w:p w:rsidR="007345ED" w:rsidRPr="001F677D" w:rsidRDefault="007345ED" w:rsidP="00DA6442">
            <w:pPr>
              <w:tabs>
                <w:tab w:val="left" w:pos="9405"/>
              </w:tabs>
              <w:jc w:val="center"/>
              <w:rPr>
                <w:lang w:val="en-US"/>
              </w:rPr>
            </w:pPr>
            <w:r w:rsidRPr="001F677D">
              <w:rPr>
                <w:lang w:val="en-US"/>
              </w:rPr>
              <w:t>404 165</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Неоплаченная</w:t>
            </w:r>
            <w:proofErr w:type="spellEnd"/>
            <w:r w:rsidRPr="001F677D">
              <w:rPr>
                <w:sz w:val="16"/>
                <w:lang w:val="en-US"/>
              </w:rPr>
              <w:t xml:space="preserve"> </w:t>
            </w:r>
            <w:proofErr w:type="spellStart"/>
            <w:r w:rsidRPr="001F677D">
              <w:rPr>
                <w:sz w:val="16"/>
                <w:lang w:val="en-US"/>
              </w:rPr>
              <w:t>часть</w:t>
            </w:r>
            <w:proofErr w:type="spellEnd"/>
            <w:r w:rsidRPr="001F677D">
              <w:rPr>
                <w:sz w:val="16"/>
                <w:lang w:val="en-US"/>
              </w:rPr>
              <w:t xml:space="preserve"> </w:t>
            </w:r>
            <w:proofErr w:type="spellStart"/>
            <w:r w:rsidRPr="001F677D">
              <w:rPr>
                <w:sz w:val="16"/>
                <w:lang w:val="en-US"/>
              </w:rPr>
              <w:t>уставного</w:t>
            </w:r>
            <w:proofErr w:type="spellEnd"/>
            <w:r w:rsidRPr="001F677D">
              <w:rPr>
                <w:sz w:val="16"/>
                <w:lang w:val="en-US"/>
              </w:rPr>
              <w:t xml:space="preserve"> </w:t>
            </w:r>
            <w:proofErr w:type="spellStart"/>
            <w:r w:rsidRPr="001F677D">
              <w:rPr>
                <w:sz w:val="16"/>
                <w:lang w:val="en-US"/>
              </w:rPr>
              <w:t>капитала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420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rPr>
            </w:pPr>
            <w:r w:rsidRPr="001F677D">
              <w:rPr>
                <w:sz w:val="16"/>
              </w:rPr>
              <w:t xml:space="preserve">Собственные акции (доли в уставном капитале)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430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Резервный</w:t>
            </w:r>
            <w:proofErr w:type="spellEnd"/>
            <w:r w:rsidRPr="001F677D">
              <w:rPr>
                <w:sz w:val="16"/>
                <w:lang w:val="en-US"/>
              </w:rPr>
              <w:t xml:space="preserve"> </w:t>
            </w:r>
            <w:proofErr w:type="spellStart"/>
            <w:r w:rsidRPr="001F677D">
              <w:rPr>
                <w:sz w:val="16"/>
                <w:lang w:val="en-US"/>
              </w:rPr>
              <w:t>капитал</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440 </w:t>
            </w:r>
          </w:p>
        </w:tc>
        <w:tc>
          <w:tcPr>
            <w:tcW w:w="1900" w:type="dxa"/>
            <w:vAlign w:val="bottom"/>
          </w:tcPr>
          <w:p w:rsidR="007345ED" w:rsidRPr="001F677D" w:rsidRDefault="007345ED" w:rsidP="00DA6442">
            <w:pPr>
              <w:tabs>
                <w:tab w:val="left" w:pos="9405"/>
              </w:tabs>
              <w:jc w:val="center"/>
              <w:rPr>
                <w:lang w:val="en-US"/>
              </w:rPr>
            </w:pPr>
            <w:r w:rsidRPr="001F677D">
              <w:rPr>
                <w:lang w:val="en-US"/>
              </w:rPr>
              <w:t>398</w:t>
            </w:r>
          </w:p>
        </w:tc>
        <w:tc>
          <w:tcPr>
            <w:tcW w:w="1900" w:type="dxa"/>
            <w:vAlign w:val="bottom"/>
          </w:tcPr>
          <w:p w:rsidR="007345ED" w:rsidRPr="001F677D" w:rsidRDefault="007345ED" w:rsidP="00DA6442">
            <w:pPr>
              <w:tabs>
                <w:tab w:val="left" w:pos="9405"/>
              </w:tabs>
              <w:jc w:val="center"/>
              <w:rPr>
                <w:lang w:val="en-US"/>
              </w:rPr>
            </w:pPr>
            <w:r w:rsidRPr="001F677D">
              <w:rPr>
                <w:lang w:val="en-US"/>
              </w:rPr>
              <w:t>167</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Добавочный</w:t>
            </w:r>
            <w:proofErr w:type="spellEnd"/>
            <w:r w:rsidRPr="001F677D">
              <w:rPr>
                <w:sz w:val="16"/>
                <w:lang w:val="en-US"/>
              </w:rPr>
              <w:t xml:space="preserve"> </w:t>
            </w:r>
            <w:proofErr w:type="spellStart"/>
            <w:r w:rsidRPr="001F677D">
              <w:rPr>
                <w:sz w:val="16"/>
                <w:lang w:val="en-US"/>
              </w:rPr>
              <w:t>капитал</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450 </w:t>
            </w:r>
          </w:p>
        </w:tc>
        <w:tc>
          <w:tcPr>
            <w:tcW w:w="1900" w:type="dxa"/>
            <w:vAlign w:val="bottom"/>
          </w:tcPr>
          <w:p w:rsidR="007345ED" w:rsidRPr="001F677D" w:rsidRDefault="007345ED" w:rsidP="00DA6442">
            <w:pPr>
              <w:tabs>
                <w:tab w:val="left" w:pos="9405"/>
              </w:tabs>
              <w:jc w:val="center"/>
              <w:rPr>
                <w:lang w:val="en-US"/>
              </w:rPr>
            </w:pPr>
            <w:r w:rsidRPr="001F677D">
              <w:rPr>
                <w:lang w:val="en-US"/>
              </w:rPr>
              <w:t>749 407</w:t>
            </w:r>
          </w:p>
        </w:tc>
        <w:tc>
          <w:tcPr>
            <w:tcW w:w="1900" w:type="dxa"/>
            <w:vAlign w:val="bottom"/>
          </w:tcPr>
          <w:p w:rsidR="007345ED" w:rsidRPr="001F677D" w:rsidRDefault="007345ED" w:rsidP="00DA6442">
            <w:pPr>
              <w:tabs>
                <w:tab w:val="left" w:pos="9405"/>
              </w:tabs>
              <w:jc w:val="center"/>
              <w:rPr>
                <w:lang w:val="en-US"/>
              </w:rPr>
            </w:pPr>
            <w:r w:rsidRPr="001F677D">
              <w:rPr>
                <w:lang w:val="en-US"/>
              </w:rPr>
              <w:t>527 160</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Нераспределенная</w:t>
            </w:r>
            <w:proofErr w:type="spellEnd"/>
            <w:r w:rsidRPr="001F677D">
              <w:rPr>
                <w:sz w:val="16"/>
                <w:lang w:val="en-US"/>
              </w:rPr>
              <w:t xml:space="preserve">  </w:t>
            </w:r>
            <w:proofErr w:type="spellStart"/>
            <w:r w:rsidRPr="001F677D">
              <w:rPr>
                <w:sz w:val="16"/>
                <w:lang w:val="en-US"/>
              </w:rPr>
              <w:t>прибыль</w:t>
            </w:r>
            <w:proofErr w:type="spellEnd"/>
            <w:r w:rsidRPr="001F677D">
              <w:rPr>
                <w:sz w:val="16"/>
                <w:lang w:val="en-US"/>
              </w:rPr>
              <w:t xml:space="preserve"> (</w:t>
            </w:r>
            <w:proofErr w:type="spellStart"/>
            <w:r w:rsidRPr="001F677D">
              <w:rPr>
                <w:sz w:val="16"/>
                <w:lang w:val="en-US"/>
              </w:rPr>
              <w:t>непокрытый</w:t>
            </w:r>
            <w:proofErr w:type="spellEnd"/>
            <w:r w:rsidRPr="001F677D">
              <w:rPr>
                <w:sz w:val="16"/>
                <w:lang w:val="en-US"/>
              </w:rPr>
              <w:t xml:space="preserve"> </w:t>
            </w:r>
            <w:proofErr w:type="spellStart"/>
            <w:r w:rsidRPr="001F677D">
              <w:rPr>
                <w:sz w:val="16"/>
                <w:lang w:val="en-US"/>
              </w:rPr>
              <w:t>убыток</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460 </w:t>
            </w:r>
          </w:p>
        </w:tc>
        <w:tc>
          <w:tcPr>
            <w:tcW w:w="1900" w:type="dxa"/>
            <w:vAlign w:val="bottom"/>
          </w:tcPr>
          <w:p w:rsidR="007345ED" w:rsidRPr="001F677D" w:rsidRDefault="007345ED" w:rsidP="00DA6442">
            <w:pPr>
              <w:tabs>
                <w:tab w:val="left" w:pos="9405"/>
              </w:tabs>
              <w:jc w:val="center"/>
              <w:rPr>
                <w:lang w:val="en-US"/>
              </w:rPr>
            </w:pPr>
            <w:r w:rsidRPr="001F677D">
              <w:rPr>
                <w:lang w:val="en-US"/>
              </w:rPr>
              <w:t>17 398</w:t>
            </w:r>
          </w:p>
        </w:tc>
        <w:tc>
          <w:tcPr>
            <w:tcW w:w="1900" w:type="dxa"/>
            <w:vAlign w:val="bottom"/>
          </w:tcPr>
          <w:p w:rsidR="007345ED" w:rsidRPr="001F677D" w:rsidRDefault="007345ED" w:rsidP="00DA6442">
            <w:pPr>
              <w:tabs>
                <w:tab w:val="left" w:pos="9405"/>
              </w:tabs>
              <w:jc w:val="center"/>
              <w:rPr>
                <w:lang w:val="en-US"/>
              </w:rPr>
            </w:pPr>
            <w:r w:rsidRPr="001F677D">
              <w:rPr>
                <w:lang w:val="en-US"/>
              </w:rPr>
              <w:t>17 908</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rPr>
            </w:pPr>
            <w:r w:rsidRPr="001F677D">
              <w:rPr>
                <w:sz w:val="16"/>
              </w:rPr>
              <w:t xml:space="preserve">СПРАВОЧНО. Направлено на финансирование капитальных вложений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461 </w:t>
            </w:r>
          </w:p>
        </w:tc>
        <w:tc>
          <w:tcPr>
            <w:tcW w:w="1900" w:type="dxa"/>
            <w:vAlign w:val="bottom"/>
          </w:tcPr>
          <w:p w:rsidR="007345ED" w:rsidRPr="001F677D" w:rsidRDefault="007345ED" w:rsidP="00DA6442">
            <w:pPr>
              <w:tabs>
                <w:tab w:val="left" w:pos="9405"/>
              </w:tabs>
              <w:jc w:val="center"/>
              <w:rPr>
                <w:lang w:val="en-US"/>
              </w:rPr>
            </w:pPr>
            <w:r w:rsidRPr="001F677D">
              <w:rPr>
                <w:lang w:val="en-US"/>
              </w:rPr>
              <w:t>11 454</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rPr>
            </w:pPr>
            <w:r w:rsidRPr="001F677D">
              <w:rPr>
                <w:sz w:val="16"/>
              </w:rPr>
              <w:t>Чистая прибыл</w:t>
            </w:r>
            <w:proofErr w:type="gramStart"/>
            <w:r w:rsidRPr="001F677D">
              <w:rPr>
                <w:sz w:val="16"/>
              </w:rPr>
              <w:t>ь(</w:t>
            </w:r>
            <w:proofErr w:type="gramEnd"/>
            <w:r w:rsidRPr="001F677D">
              <w:rPr>
                <w:sz w:val="16"/>
              </w:rPr>
              <w:t xml:space="preserve">убыток) отчетного года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470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Целевое</w:t>
            </w:r>
            <w:proofErr w:type="spellEnd"/>
            <w:r w:rsidRPr="001F677D">
              <w:rPr>
                <w:sz w:val="16"/>
                <w:lang w:val="en-US"/>
              </w:rPr>
              <w:t xml:space="preserve"> </w:t>
            </w:r>
            <w:proofErr w:type="spellStart"/>
            <w:r w:rsidRPr="001F677D">
              <w:rPr>
                <w:sz w:val="16"/>
                <w:lang w:val="en-US"/>
              </w:rPr>
              <w:t>финансирование</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480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ИТОГО </w:t>
            </w:r>
            <w:proofErr w:type="spellStart"/>
            <w:r w:rsidRPr="001F677D">
              <w:rPr>
                <w:b/>
                <w:sz w:val="16"/>
                <w:lang w:val="en-US"/>
              </w:rPr>
              <w:t>по</w:t>
            </w:r>
            <w:proofErr w:type="spellEnd"/>
            <w:r w:rsidRPr="001F677D">
              <w:rPr>
                <w:b/>
                <w:sz w:val="16"/>
                <w:lang w:val="en-US"/>
              </w:rPr>
              <w:t xml:space="preserve"> </w:t>
            </w:r>
            <w:proofErr w:type="spellStart"/>
            <w:r w:rsidRPr="001F677D">
              <w:rPr>
                <w:b/>
                <w:sz w:val="16"/>
                <w:lang w:val="en-US"/>
              </w:rPr>
              <w:t>разделу</w:t>
            </w:r>
            <w:proofErr w:type="spellEnd"/>
            <w:r w:rsidRPr="001F677D">
              <w:rPr>
                <w:b/>
                <w:sz w:val="16"/>
                <w:lang w:val="en-US"/>
              </w:rPr>
              <w:t xml:space="preserve"> III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490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1 188 153</w:t>
            </w:r>
          </w:p>
        </w:tc>
        <w:tc>
          <w:tcPr>
            <w:tcW w:w="1900" w:type="dxa"/>
            <w:vAlign w:val="bottom"/>
          </w:tcPr>
          <w:p w:rsidR="007345ED" w:rsidRPr="001F677D" w:rsidRDefault="007345ED" w:rsidP="00DA6442">
            <w:pPr>
              <w:tabs>
                <w:tab w:val="left" w:pos="9405"/>
              </w:tabs>
              <w:jc w:val="center"/>
              <w:rPr>
                <w:b/>
                <w:lang w:val="en-US"/>
              </w:rPr>
            </w:pPr>
            <w:r w:rsidRPr="001F677D">
              <w:rPr>
                <w:b/>
                <w:lang w:val="en-US"/>
              </w:rPr>
              <w:t>949 400</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IV. ДОЛГОСРОЧНЫЕ ОБЯЗАТЕЛЬСТВА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Долгосрочные</w:t>
            </w:r>
            <w:proofErr w:type="spellEnd"/>
            <w:r w:rsidRPr="001F677D">
              <w:rPr>
                <w:sz w:val="16"/>
                <w:lang w:val="en-US"/>
              </w:rPr>
              <w:t xml:space="preserve"> </w:t>
            </w:r>
            <w:proofErr w:type="spellStart"/>
            <w:r w:rsidRPr="001F677D">
              <w:rPr>
                <w:sz w:val="16"/>
                <w:lang w:val="en-US"/>
              </w:rPr>
              <w:t>кредиты</w:t>
            </w:r>
            <w:proofErr w:type="spellEnd"/>
            <w:r w:rsidRPr="001F677D">
              <w:rPr>
                <w:sz w:val="16"/>
                <w:lang w:val="en-US"/>
              </w:rPr>
              <w:t xml:space="preserve"> и </w:t>
            </w:r>
            <w:proofErr w:type="spellStart"/>
            <w:r w:rsidRPr="001F677D">
              <w:rPr>
                <w:sz w:val="16"/>
                <w:lang w:val="en-US"/>
              </w:rPr>
              <w:t>займы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510 </w:t>
            </w:r>
          </w:p>
        </w:tc>
        <w:tc>
          <w:tcPr>
            <w:tcW w:w="1900" w:type="dxa"/>
            <w:vAlign w:val="bottom"/>
          </w:tcPr>
          <w:p w:rsidR="007345ED" w:rsidRPr="001F677D" w:rsidRDefault="007345ED" w:rsidP="00DA6442">
            <w:pPr>
              <w:tabs>
                <w:tab w:val="left" w:pos="9405"/>
              </w:tabs>
              <w:jc w:val="center"/>
              <w:rPr>
                <w:lang w:val="en-US"/>
              </w:rPr>
            </w:pPr>
            <w:r w:rsidRPr="001F677D">
              <w:rPr>
                <w:lang w:val="en-US"/>
              </w:rPr>
              <w:t>175 812</w:t>
            </w:r>
          </w:p>
        </w:tc>
        <w:tc>
          <w:tcPr>
            <w:tcW w:w="1900" w:type="dxa"/>
            <w:vAlign w:val="bottom"/>
          </w:tcPr>
          <w:p w:rsidR="007345ED" w:rsidRPr="001F677D" w:rsidRDefault="007345ED" w:rsidP="00DA6442">
            <w:pPr>
              <w:tabs>
                <w:tab w:val="left" w:pos="9405"/>
              </w:tabs>
              <w:jc w:val="center"/>
              <w:rPr>
                <w:lang w:val="en-US"/>
              </w:rPr>
            </w:pPr>
            <w:r w:rsidRPr="001F677D">
              <w:rPr>
                <w:lang w:val="en-US"/>
              </w:rPr>
              <w:t>171 036</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rPr>
            </w:pPr>
            <w:r w:rsidRPr="001F677D">
              <w:rPr>
                <w:sz w:val="16"/>
              </w:rPr>
              <w:t xml:space="preserve">Долгосрочные обязательства по лизинговым платежам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520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Отложенные</w:t>
            </w:r>
            <w:proofErr w:type="spellEnd"/>
            <w:r w:rsidRPr="001F677D">
              <w:rPr>
                <w:sz w:val="16"/>
                <w:lang w:val="en-US"/>
              </w:rPr>
              <w:t xml:space="preserve"> </w:t>
            </w:r>
            <w:proofErr w:type="spellStart"/>
            <w:r w:rsidRPr="001F677D">
              <w:rPr>
                <w:sz w:val="16"/>
                <w:lang w:val="en-US"/>
              </w:rPr>
              <w:t>налоговые</w:t>
            </w:r>
            <w:proofErr w:type="spellEnd"/>
            <w:r w:rsidRPr="001F677D">
              <w:rPr>
                <w:sz w:val="16"/>
                <w:lang w:val="en-US"/>
              </w:rPr>
              <w:t xml:space="preserve"> </w:t>
            </w:r>
            <w:proofErr w:type="spellStart"/>
            <w:r w:rsidRPr="001F677D">
              <w:rPr>
                <w:sz w:val="16"/>
                <w:lang w:val="en-US"/>
              </w:rPr>
              <w:t>обязательства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530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Доходы</w:t>
            </w:r>
            <w:proofErr w:type="spellEnd"/>
            <w:r w:rsidRPr="001F677D">
              <w:rPr>
                <w:sz w:val="16"/>
                <w:lang w:val="en-US"/>
              </w:rPr>
              <w:t xml:space="preserve"> </w:t>
            </w:r>
            <w:proofErr w:type="spellStart"/>
            <w:r w:rsidRPr="001F677D">
              <w:rPr>
                <w:sz w:val="16"/>
                <w:lang w:val="en-US"/>
              </w:rPr>
              <w:t>будущих</w:t>
            </w:r>
            <w:proofErr w:type="spellEnd"/>
            <w:r w:rsidRPr="001F677D">
              <w:rPr>
                <w:sz w:val="16"/>
                <w:lang w:val="en-US"/>
              </w:rPr>
              <w:t xml:space="preserve"> </w:t>
            </w:r>
            <w:proofErr w:type="spellStart"/>
            <w:r w:rsidRPr="001F677D">
              <w:rPr>
                <w:sz w:val="16"/>
                <w:lang w:val="en-US"/>
              </w:rPr>
              <w:t>периодов</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540 </w:t>
            </w:r>
          </w:p>
        </w:tc>
        <w:tc>
          <w:tcPr>
            <w:tcW w:w="1900" w:type="dxa"/>
            <w:vAlign w:val="bottom"/>
          </w:tcPr>
          <w:p w:rsidR="007345ED" w:rsidRPr="001F677D" w:rsidRDefault="007345ED" w:rsidP="00DA6442">
            <w:pPr>
              <w:tabs>
                <w:tab w:val="left" w:pos="9405"/>
              </w:tabs>
              <w:jc w:val="center"/>
              <w:rPr>
                <w:lang w:val="en-US"/>
              </w:rPr>
            </w:pPr>
            <w:r w:rsidRPr="001F677D">
              <w:rPr>
                <w:lang w:val="en-US"/>
              </w:rPr>
              <w:t>48 841</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Резервы</w:t>
            </w:r>
            <w:proofErr w:type="spellEnd"/>
            <w:r w:rsidRPr="001F677D">
              <w:rPr>
                <w:sz w:val="16"/>
                <w:lang w:val="en-US"/>
              </w:rPr>
              <w:t xml:space="preserve"> </w:t>
            </w:r>
            <w:proofErr w:type="spellStart"/>
            <w:r w:rsidRPr="001F677D">
              <w:rPr>
                <w:sz w:val="16"/>
                <w:lang w:val="en-US"/>
              </w:rPr>
              <w:t>предстоящих</w:t>
            </w:r>
            <w:proofErr w:type="spellEnd"/>
            <w:r w:rsidRPr="001F677D">
              <w:rPr>
                <w:sz w:val="16"/>
                <w:lang w:val="en-US"/>
              </w:rPr>
              <w:t xml:space="preserve"> </w:t>
            </w:r>
            <w:proofErr w:type="spellStart"/>
            <w:r w:rsidRPr="001F677D">
              <w:rPr>
                <w:sz w:val="16"/>
                <w:lang w:val="en-US"/>
              </w:rPr>
              <w:t>платежей</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550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Прочие</w:t>
            </w:r>
            <w:proofErr w:type="spellEnd"/>
            <w:r w:rsidRPr="001F677D">
              <w:rPr>
                <w:sz w:val="16"/>
                <w:lang w:val="en-US"/>
              </w:rPr>
              <w:t xml:space="preserve"> </w:t>
            </w:r>
            <w:proofErr w:type="spellStart"/>
            <w:r w:rsidRPr="001F677D">
              <w:rPr>
                <w:sz w:val="16"/>
                <w:lang w:val="en-US"/>
              </w:rPr>
              <w:t>долгосрочные</w:t>
            </w:r>
            <w:proofErr w:type="spellEnd"/>
            <w:r w:rsidRPr="001F677D">
              <w:rPr>
                <w:sz w:val="16"/>
                <w:lang w:val="en-US"/>
              </w:rPr>
              <w:t xml:space="preserve"> </w:t>
            </w:r>
            <w:proofErr w:type="spellStart"/>
            <w:r w:rsidRPr="001F677D">
              <w:rPr>
                <w:sz w:val="16"/>
                <w:lang w:val="en-US"/>
              </w:rPr>
              <w:t>обязательства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560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ИТОГО </w:t>
            </w:r>
            <w:proofErr w:type="spellStart"/>
            <w:r w:rsidRPr="001F677D">
              <w:rPr>
                <w:b/>
                <w:sz w:val="16"/>
                <w:lang w:val="en-US"/>
              </w:rPr>
              <w:t>по</w:t>
            </w:r>
            <w:proofErr w:type="spellEnd"/>
            <w:r w:rsidRPr="001F677D">
              <w:rPr>
                <w:b/>
                <w:sz w:val="16"/>
                <w:lang w:val="en-US"/>
              </w:rPr>
              <w:t xml:space="preserve"> </w:t>
            </w:r>
            <w:proofErr w:type="spellStart"/>
            <w:r w:rsidRPr="001F677D">
              <w:rPr>
                <w:b/>
                <w:sz w:val="16"/>
                <w:lang w:val="en-US"/>
              </w:rPr>
              <w:t>разделу</w:t>
            </w:r>
            <w:proofErr w:type="spellEnd"/>
            <w:r w:rsidRPr="001F677D">
              <w:rPr>
                <w:b/>
                <w:sz w:val="16"/>
                <w:lang w:val="en-US"/>
              </w:rPr>
              <w:t xml:space="preserve"> IV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590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224 653</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171 036</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V. КРАТКОСРОЧНЫЕ ОБЯЗАТЕЛЬСТВА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Краткосрочные</w:t>
            </w:r>
            <w:proofErr w:type="spellEnd"/>
            <w:r w:rsidRPr="001F677D">
              <w:rPr>
                <w:sz w:val="16"/>
                <w:lang w:val="en-US"/>
              </w:rPr>
              <w:t xml:space="preserve"> </w:t>
            </w:r>
            <w:proofErr w:type="spellStart"/>
            <w:r w:rsidRPr="001F677D">
              <w:rPr>
                <w:sz w:val="16"/>
                <w:lang w:val="en-US"/>
              </w:rPr>
              <w:t>кредиты</w:t>
            </w:r>
            <w:proofErr w:type="spellEnd"/>
            <w:r w:rsidRPr="001F677D">
              <w:rPr>
                <w:sz w:val="16"/>
                <w:lang w:val="en-US"/>
              </w:rPr>
              <w:t xml:space="preserve"> и </w:t>
            </w:r>
            <w:proofErr w:type="spellStart"/>
            <w:r w:rsidRPr="001F677D">
              <w:rPr>
                <w:sz w:val="16"/>
                <w:lang w:val="en-US"/>
              </w:rPr>
              <w:t>займы</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610 </w:t>
            </w:r>
          </w:p>
        </w:tc>
        <w:tc>
          <w:tcPr>
            <w:tcW w:w="1900" w:type="dxa"/>
            <w:vAlign w:val="bottom"/>
          </w:tcPr>
          <w:p w:rsidR="007345ED" w:rsidRPr="001F677D" w:rsidRDefault="007345ED" w:rsidP="00DA6442">
            <w:pPr>
              <w:tabs>
                <w:tab w:val="left" w:pos="9405"/>
              </w:tabs>
              <w:jc w:val="center"/>
              <w:rPr>
                <w:lang w:val="en-US"/>
              </w:rPr>
            </w:pPr>
            <w:r w:rsidRPr="001F677D">
              <w:rPr>
                <w:lang w:val="en-US"/>
              </w:rPr>
              <w:t>235 953</w:t>
            </w:r>
          </w:p>
        </w:tc>
        <w:tc>
          <w:tcPr>
            <w:tcW w:w="1900" w:type="dxa"/>
            <w:vAlign w:val="bottom"/>
          </w:tcPr>
          <w:p w:rsidR="007345ED" w:rsidRPr="001F677D" w:rsidRDefault="007345ED" w:rsidP="00DA6442">
            <w:pPr>
              <w:tabs>
                <w:tab w:val="left" w:pos="9405"/>
              </w:tabs>
              <w:jc w:val="center"/>
              <w:rPr>
                <w:lang w:val="en-US"/>
              </w:rPr>
            </w:pPr>
            <w:r w:rsidRPr="001F677D">
              <w:rPr>
                <w:lang w:val="en-US"/>
              </w:rPr>
              <w:t>163 379</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Краткосрочная</w:t>
            </w:r>
            <w:proofErr w:type="spellEnd"/>
            <w:r w:rsidRPr="001F677D">
              <w:rPr>
                <w:sz w:val="16"/>
                <w:lang w:val="en-US"/>
              </w:rPr>
              <w:t xml:space="preserve"> </w:t>
            </w:r>
            <w:proofErr w:type="spellStart"/>
            <w:r w:rsidRPr="001F677D">
              <w:rPr>
                <w:sz w:val="16"/>
                <w:lang w:val="en-US"/>
              </w:rPr>
              <w:t>часть</w:t>
            </w:r>
            <w:proofErr w:type="spellEnd"/>
            <w:r w:rsidRPr="001F677D">
              <w:rPr>
                <w:sz w:val="16"/>
                <w:lang w:val="en-US"/>
              </w:rPr>
              <w:t xml:space="preserve"> </w:t>
            </w:r>
            <w:proofErr w:type="spellStart"/>
            <w:r w:rsidRPr="001F677D">
              <w:rPr>
                <w:sz w:val="16"/>
                <w:lang w:val="en-US"/>
              </w:rPr>
              <w:t>долгосрочных</w:t>
            </w:r>
            <w:proofErr w:type="spellEnd"/>
            <w:r w:rsidRPr="001F677D">
              <w:rPr>
                <w:sz w:val="16"/>
                <w:lang w:val="en-US"/>
              </w:rPr>
              <w:t xml:space="preserve"> </w:t>
            </w:r>
            <w:proofErr w:type="spellStart"/>
            <w:r w:rsidRPr="001F677D">
              <w:rPr>
                <w:sz w:val="16"/>
                <w:lang w:val="en-US"/>
              </w:rPr>
              <w:t>обязательств</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620 </w:t>
            </w:r>
          </w:p>
        </w:tc>
        <w:tc>
          <w:tcPr>
            <w:tcW w:w="1900" w:type="dxa"/>
            <w:vAlign w:val="bottom"/>
          </w:tcPr>
          <w:p w:rsidR="007345ED" w:rsidRPr="001F677D" w:rsidRDefault="007345ED" w:rsidP="00DA6442">
            <w:pPr>
              <w:tabs>
                <w:tab w:val="left" w:pos="9405"/>
              </w:tabs>
              <w:jc w:val="center"/>
              <w:rPr>
                <w:lang w:val="en-US"/>
              </w:rPr>
            </w:pPr>
            <w:r w:rsidRPr="001F677D">
              <w:rPr>
                <w:lang w:val="en-US"/>
              </w:rPr>
              <w:t>60 314</w:t>
            </w:r>
          </w:p>
        </w:tc>
        <w:tc>
          <w:tcPr>
            <w:tcW w:w="1900" w:type="dxa"/>
            <w:vAlign w:val="bottom"/>
          </w:tcPr>
          <w:p w:rsidR="007345ED" w:rsidRPr="001F677D" w:rsidRDefault="007345ED" w:rsidP="00DA6442">
            <w:pPr>
              <w:tabs>
                <w:tab w:val="left" w:pos="9405"/>
              </w:tabs>
              <w:jc w:val="center"/>
              <w:rPr>
                <w:lang w:val="en-US"/>
              </w:rPr>
            </w:pPr>
            <w:r w:rsidRPr="001F677D">
              <w:rPr>
                <w:lang w:val="en-US"/>
              </w:rPr>
              <w:t>88 968</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proofErr w:type="spellStart"/>
            <w:r w:rsidRPr="001F677D">
              <w:rPr>
                <w:b/>
                <w:sz w:val="16"/>
                <w:lang w:val="en-US"/>
              </w:rPr>
              <w:t>Краткосрочная</w:t>
            </w:r>
            <w:proofErr w:type="spellEnd"/>
            <w:r w:rsidRPr="001F677D">
              <w:rPr>
                <w:b/>
                <w:sz w:val="16"/>
                <w:lang w:val="en-US"/>
              </w:rPr>
              <w:t xml:space="preserve"> </w:t>
            </w:r>
            <w:proofErr w:type="spellStart"/>
            <w:r w:rsidRPr="001F677D">
              <w:rPr>
                <w:b/>
                <w:sz w:val="16"/>
                <w:lang w:val="en-US"/>
              </w:rPr>
              <w:t>кредиторская</w:t>
            </w:r>
            <w:proofErr w:type="spellEnd"/>
            <w:r w:rsidRPr="001F677D">
              <w:rPr>
                <w:b/>
                <w:sz w:val="16"/>
                <w:lang w:val="en-US"/>
              </w:rPr>
              <w:t xml:space="preserve"> </w:t>
            </w:r>
            <w:proofErr w:type="spellStart"/>
            <w:r w:rsidRPr="001F677D">
              <w:rPr>
                <w:b/>
                <w:sz w:val="16"/>
                <w:lang w:val="en-US"/>
              </w:rPr>
              <w:t>задолженность</w:t>
            </w:r>
            <w:proofErr w:type="spellEnd"/>
            <w:r w:rsidRPr="001F677D">
              <w:rPr>
                <w:b/>
                <w:sz w:val="16"/>
                <w:lang w:val="en-US"/>
              </w:rPr>
              <w:t xml:space="preserve">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630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170 522</w:t>
            </w:r>
          </w:p>
        </w:tc>
        <w:tc>
          <w:tcPr>
            <w:tcW w:w="1900" w:type="dxa"/>
            <w:vAlign w:val="bottom"/>
          </w:tcPr>
          <w:p w:rsidR="007345ED" w:rsidRPr="001F677D" w:rsidRDefault="007345ED" w:rsidP="00DA6442">
            <w:pPr>
              <w:tabs>
                <w:tab w:val="left" w:pos="9405"/>
              </w:tabs>
              <w:jc w:val="center"/>
              <w:rPr>
                <w:b/>
                <w:lang w:val="en-US"/>
              </w:rPr>
            </w:pPr>
            <w:r w:rsidRPr="001F677D">
              <w:rPr>
                <w:b/>
                <w:lang w:val="en-US"/>
              </w:rPr>
              <w:t>86 906</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В </w:t>
            </w:r>
            <w:proofErr w:type="spellStart"/>
            <w:r w:rsidRPr="001F677D">
              <w:rPr>
                <w:sz w:val="16"/>
                <w:lang w:val="en-US"/>
              </w:rPr>
              <w:t>том</w:t>
            </w:r>
            <w:proofErr w:type="spellEnd"/>
            <w:r w:rsidRPr="001F677D">
              <w:rPr>
                <w:sz w:val="16"/>
                <w:lang w:val="en-US"/>
              </w:rPr>
              <w:t xml:space="preserve"> </w:t>
            </w:r>
            <w:proofErr w:type="spellStart"/>
            <w:r w:rsidRPr="001F677D">
              <w:rPr>
                <w:sz w:val="16"/>
                <w:lang w:val="en-US"/>
              </w:rPr>
              <w:t>числе</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    </w:t>
            </w:r>
          </w:p>
        </w:tc>
        <w:tc>
          <w:tcPr>
            <w:tcW w:w="1900" w:type="dxa"/>
            <w:vAlign w:val="bottom"/>
          </w:tcPr>
          <w:p w:rsidR="007345ED" w:rsidRPr="001F677D" w:rsidRDefault="007345ED" w:rsidP="00DA6442">
            <w:pPr>
              <w:tabs>
                <w:tab w:val="left" w:pos="9405"/>
              </w:tabs>
              <w:jc w:val="center"/>
              <w:rPr>
                <w:lang w:val="en-US"/>
              </w:rPr>
            </w:pPr>
          </w:p>
        </w:tc>
        <w:tc>
          <w:tcPr>
            <w:tcW w:w="1900" w:type="dxa"/>
            <w:vAlign w:val="bottom"/>
          </w:tcPr>
          <w:p w:rsidR="007345ED" w:rsidRPr="001F677D" w:rsidRDefault="007345ED" w:rsidP="00DA6442">
            <w:pPr>
              <w:tabs>
                <w:tab w:val="left" w:pos="9405"/>
              </w:tabs>
              <w:jc w:val="center"/>
              <w:rPr>
                <w:lang w:val="en-US"/>
              </w:rPr>
            </w:pP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поставщикам</w:t>
            </w:r>
            <w:proofErr w:type="spellEnd"/>
            <w:r w:rsidRPr="001F677D">
              <w:rPr>
                <w:sz w:val="16"/>
                <w:lang w:val="en-US"/>
              </w:rPr>
              <w:t xml:space="preserve">, </w:t>
            </w:r>
            <w:proofErr w:type="spellStart"/>
            <w:r w:rsidRPr="001F677D">
              <w:rPr>
                <w:sz w:val="16"/>
                <w:lang w:val="en-US"/>
              </w:rPr>
              <w:t>подрядчикам</w:t>
            </w:r>
            <w:proofErr w:type="spellEnd"/>
            <w:r w:rsidRPr="001F677D">
              <w:rPr>
                <w:sz w:val="16"/>
                <w:lang w:val="en-US"/>
              </w:rPr>
              <w:t xml:space="preserve">, </w:t>
            </w:r>
            <w:proofErr w:type="spellStart"/>
            <w:r w:rsidRPr="001F677D">
              <w:rPr>
                <w:sz w:val="16"/>
                <w:lang w:val="en-US"/>
              </w:rPr>
              <w:t>исполнителям</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631 </w:t>
            </w:r>
          </w:p>
        </w:tc>
        <w:tc>
          <w:tcPr>
            <w:tcW w:w="1900" w:type="dxa"/>
            <w:vAlign w:val="bottom"/>
          </w:tcPr>
          <w:p w:rsidR="007345ED" w:rsidRPr="001F677D" w:rsidRDefault="007345ED" w:rsidP="00DA6442">
            <w:pPr>
              <w:tabs>
                <w:tab w:val="left" w:pos="9405"/>
              </w:tabs>
              <w:jc w:val="center"/>
              <w:rPr>
                <w:lang w:val="en-US"/>
              </w:rPr>
            </w:pPr>
            <w:r w:rsidRPr="001F677D">
              <w:rPr>
                <w:lang w:val="en-US"/>
              </w:rPr>
              <w:t>37 960</w:t>
            </w:r>
          </w:p>
        </w:tc>
        <w:tc>
          <w:tcPr>
            <w:tcW w:w="1900" w:type="dxa"/>
            <w:vAlign w:val="bottom"/>
          </w:tcPr>
          <w:p w:rsidR="007345ED" w:rsidRPr="001F677D" w:rsidRDefault="007345ED" w:rsidP="00DA6442">
            <w:pPr>
              <w:tabs>
                <w:tab w:val="left" w:pos="9405"/>
              </w:tabs>
              <w:jc w:val="center"/>
              <w:rPr>
                <w:lang w:val="en-US"/>
              </w:rPr>
            </w:pPr>
            <w:r w:rsidRPr="001F677D">
              <w:rPr>
                <w:lang w:val="en-US"/>
              </w:rPr>
              <w:t>36 210</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по</w:t>
            </w:r>
            <w:proofErr w:type="spellEnd"/>
            <w:r w:rsidRPr="001F677D">
              <w:rPr>
                <w:sz w:val="16"/>
                <w:lang w:val="en-US"/>
              </w:rPr>
              <w:t xml:space="preserve"> </w:t>
            </w:r>
            <w:proofErr w:type="spellStart"/>
            <w:r w:rsidRPr="001F677D">
              <w:rPr>
                <w:sz w:val="16"/>
                <w:lang w:val="en-US"/>
              </w:rPr>
              <w:t>авансам</w:t>
            </w:r>
            <w:proofErr w:type="spellEnd"/>
            <w:r w:rsidRPr="001F677D">
              <w:rPr>
                <w:sz w:val="16"/>
                <w:lang w:val="en-US"/>
              </w:rPr>
              <w:t xml:space="preserve"> </w:t>
            </w:r>
            <w:proofErr w:type="spellStart"/>
            <w:r w:rsidRPr="001F677D">
              <w:rPr>
                <w:sz w:val="16"/>
                <w:lang w:val="en-US"/>
              </w:rPr>
              <w:t>полученным</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632 </w:t>
            </w:r>
          </w:p>
        </w:tc>
        <w:tc>
          <w:tcPr>
            <w:tcW w:w="1900" w:type="dxa"/>
            <w:vAlign w:val="bottom"/>
          </w:tcPr>
          <w:p w:rsidR="007345ED" w:rsidRPr="001F677D" w:rsidRDefault="007345ED" w:rsidP="00DA6442">
            <w:pPr>
              <w:tabs>
                <w:tab w:val="left" w:pos="9405"/>
              </w:tabs>
              <w:jc w:val="center"/>
              <w:rPr>
                <w:lang w:val="en-US"/>
              </w:rPr>
            </w:pPr>
            <w:r w:rsidRPr="001F677D">
              <w:rPr>
                <w:lang w:val="en-US"/>
              </w:rPr>
              <w:t>32 885</w:t>
            </w:r>
          </w:p>
        </w:tc>
        <w:tc>
          <w:tcPr>
            <w:tcW w:w="1900" w:type="dxa"/>
            <w:vAlign w:val="bottom"/>
          </w:tcPr>
          <w:p w:rsidR="007345ED" w:rsidRPr="001F677D" w:rsidRDefault="007345ED" w:rsidP="00DA6442">
            <w:pPr>
              <w:tabs>
                <w:tab w:val="left" w:pos="9405"/>
              </w:tabs>
              <w:jc w:val="center"/>
              <w:rPr>
                <w:lang w:val="en-US"/>
              </w:rPr>
            </w:pPr>
            <w:r w:rsidRPr="001F677D">
              <w:rPr>
                <w:lang w:val="en-US"/>
              </w:rPr>
              <w:t>26 046</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по</w:t>
            </w:r>
            <w:proofErr w:type="spellEnd"/>
            <w:r w:rsidRPr="001F677D">
              <w:rPr>
                <w:sz w:val="16"/>
                <w:lang w:val="en-US"/>
              </w:rPr>
              <w:t xml:space="preserve"> </w:t>
            </w:r>
            <w:proofErr w:type="spellStart"/>
            <w:r w:rsidRPr="001F677D">
              <w:rPr>
                <w:sz w:val="16"/>
                <w:lang w:val="en-US"/>
              </w:rPr>
              <w:t>налогам</w:t>
            </w:r>
            <w:proofErr w:type="spellEnd"/>
            <w:r w:rsidRPr="001F677D">
              <w:rPr>
                <w:sz w:val="16"/>
                <w:lang w:val="en-US"/>
              </w:rPr>
              <w:t xml:space="preserve"> и </w:t>
            </w:r>
            <w:proofErr w:type="spellStart"/>
            <w:r w:rsidRPr="001F677D">
              <w:rPr>
                <w:sz w:val="16"/>
                <w:lang w:val="en-US"/>
              </w:rPr>
              <w:t>сборам</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633 </w:t>
            </w:r>
          </w:p>
        </w:tc>
        <w:tc>
          <w:tcPr>
            <w:tcW w:w="1900" w:type="dxa"/>
            <w:vAlign w:val="bottom"/>
          </w:tcPr>
          <w:p w:rsidR="007345ED" w:rsidRPr="001F677D" w:rsidRDefault="007345ED" w:rsidP="00DA6442">
            <w:pPr>
              <w:tabs>
                <w:tab w:val="left" w:pos="9405"/>
              </w:tabs>
              <w:jc w:val="center"/>
              <w:rPr>
                <w:lang w:val="en-US"/>
              </w:rPr>
            </w:pPr>
            <w:r w:rsidRPr="001F677D">
              <w:rPr>
                <w:lang w:val="en-US"/>
              </w:rPr>
              <w:t>9 526</w:t>
            </w:r>
          </w:p>
        </w:tc>
        <w:tc>
          <w:tcPr>
            <w:tcW w:w="1900" w:type="dxa"/>
            <w:vAlign w:val="bottom"/>
          </w:tcPr>
          <w:p w:rsidR="007345ED" w:rsidRPr="001F677D" w:rsidRDefault="007345ED" w:rsidP="00DA6442">
            <w:pPr>
              <w:tabs>
                <w:tab w:val="left" w:pos="9405"/>
              </w:tabs>
              <w:jc w:val="center"/>
              <w:rPr>
                <w:lang w:val="en-US"/>
              </w:rPr>
            </w:pPr>
            <w:r w:rsidRPr="001F677D">
              <w:rPr>
                <w:lang w:val="en-US"/>
              </w:rPr>
              <w:t>3 827</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rPr>
            </w:pPr>
            <w:r w:rsidRPr="001F677D">
              <w:rPr>
                <w:sz w:val="16"/>
              </w:rPr>
              <w:t xml:space="preserve">  по социальному страхованию и обеспечению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634 </w:t>
            </w:r>
          </w:p>
        </w:tc>
        <w:tc>
          <w:tcPr>
            <w:tcW w:w="1900" w:type="dxa"/>
            <w:vAlign w:val="bottom"/>
          </w:tcPr>
          <w:p w:rsidR="007345ED" w:rsidRPr="001F677D" w:rsidRDefault="007345ED" w:rsidP="00DA6442">
            <w:pPr>
              <w:tabs>
                <w:tab w:val="left" w:pos="9405"/>
              </w:tabs>
              <w:jc w:val="center"/>
              <w:rPr>
                <w:lang w:val="en-US"/>
              </w:rPr>
            </w:pPr>
            <w:r w:rsidRPr="001F677D">
              <w:rPr>
                <w:lang w:val="en-US"/>
              </w:rPr>
              <w:t>5 839</w:t>
            </w:r>
          </w:p>
        </w:tc>
        <w:tc>
          <w:tcPr>
            <w:tcW w:w="1900" w:type="dxa"/>
            <w:vAlign w:val="bottom"/>
          </w:tcPr>
          <w:p w:rsidR="007345ED" w:rsidRPr="001F677D" w:rsidRDefault="007345ED" w:rsidP="00DA6442">
            <w:pPr>
              <w:tabs>
                <w:tab w:val="left" w:pos="9405"/>
              </w:tabs>
              <w:jc w:val="center"/>
              <w:rPr>
                <w:lang w:val="en-US"/>
              </w:rPr>
            </w:pPr>
            <w:r w:rsidRPr="001F677D">
              <w:rPr>
                <w:lang w:val="en-US"/>
              </w:rPr>
              <w:t>3 392</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по</w:t>
            </w:r>
            <w:proofErr w:type="spellEnd"/>
            <w:r w:rsidRPr="001F677D">
              <w:rPr>
                <w:sz w:val="16"/>
                <w:lang w:val="en-US"/>
              </w:rPr>
              <w:t xml:space="preserve"> </w:t>
            </w:r>
            <w:proofErr w:type="spellStart"/>
            <w:r w:rsidRPr="001F677D">
              <w:rPr>
                <w:sz w:val="16"/>
                <w:lang w:val="en-US"/>
              </w:rPr>
              <w:t>оплате</w:t>
            </w:r>
            <w:proofErr w:type="spellEnd"/>
            <w:r w:rsidRPr="001F677D">
              <w:rPr>
                <w:sz w:val="16"/>
                <w:lang w:val="en-US"/>
              </w:rPr>
              <w:t xml:space="preserve"> </w:t>
            </w:r>
            <w:proofErr w:type="spellStart"/>
            <w:r w:rsidRPr="001F677D">
              <w:rPr>
                <w:sz w:val="16"/>
                <w:lang w:val="en-US"/>
              </w:rPr>
              <w:t>труда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635 </w:t>
            </w:r>
          </w:p>
        </w:tc>
        <w:tc>
          <w:tcPr>
            <w:tcW w:w="1900" w:type="dxa"/>
            <w:vAlign w:val="bottom"/>
          </w:tcPr>
          <w:p w:rsidR="007345ED" w:rsidRPr="001F677D" w:rsidRDefault="007345ED" w:rsidP="00DA6442">
            <w:pPr>
              <w:tabs>
                <w:tab w:val="left" w:pos="9405"/>
              </w:tabs>
              <w:jc w:val="center"/>
              <w:rPr>
                <w:lang w:val="en-US"/>
              </w:rPr>
            </w:pPr>
            <w:r w:rsidRPr="001F677D">
              <w:rPr>
                <w:lang w:val="en-US"/>
              </w:rPr>
              <w:t>18 675</w:t>
            </w:r>
          </w:p>
        </w:tc>
        <w:tc>
          <w:tcPr>
            <w:tcW w:w="1900" w:type="dxa"/>
            <w:vAlign w:val="bottom"/>
          </w:tcPr>
          <w:p w:rsidR="007345ED" w:rsidRPr="001F677D" w:rsidRDefault="007345ED" w:rsidP="00DA6442">
            <w:pPr>
              <w:tabs>
                <w:tab w:val="left" w:pos="9405"/>
              </w:tabs>
              <w:jc w:val="center"/>
              <w:rPr>
                <w:lang w:val="en-US"/>
              </w:rPr>
            </w:pPr>
            <w:r w:rsidRPr="001F677D">
              <w:rPr>
                <w:lang w:val="en-US"/>
              </w:rPr>
              <w:t>10 117</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по</w:t>
            </w:r>
            <w:proofErr w:type="spellEnd"/>
            <w:r w:rsidRPr="001F677D">
              <w:rPr>
                <w:sz w:val="16"/>
                <w:lang w:val="en-US"/>
              </w:rPr>
              <w:t xml:space="preserve"> </w:t>
            </w:r>
            <w:proofErr w:type="spellStart"/>
            <w:r w:rsidRPr="001F677D">
              <w:rPr>
                <w:sz w:val="16"/>
                <w:lang w:val="en-US"/>
              </w:rPr>
              <w:t>лизинговым</w:t>
            </w:r>
            <w:proofErr w:type="spellEnd"/>
            <w:r w:rsidRPr="001F677D">
              <w:rPr>
                <w:sz w:val="16"/>
                <w:lang w:val="en-US"/>
              </w:rPr>
              <w:t xml:space="preserve"> </w:t>
            </w:r>
            <w:proofErr w:type="spellStart"/>
            <w:r w:rsidRPr="001F677D">
              <w:rPr>
                <w:sz w:val="16"/>
                <w:lang w:val="en-US"/>
              </w:rPr>
              <w:t>платежам</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636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собственнику</w:t>
            </w:r>
            <w:proofErr w:type="spellEnd"/>
            <w:r w:rsidRPr="001F677D">
              <w:rPr>
                <w:sz w:val="16"/>
                <w:lang w:val="en-US"/>
              </w:rPr>
              <w:t xml:space="preserve"> </w:t>
            </w:r>
            <w:proofErr w:type="spellStart"/>
            <w:r w:rsidRPr="001F677D">
              <w:rPr>
                <w:sz w:val="16"/>
                <w:lang w:val="en-US"/>
              </w:rPr>
              <w:t>имущества</w:t>
            </w:r>
            <w:proofErr w:type="spellEnd"/>
            <w:r w:rsidRPr="001F677D">
              <w:rPr>
                <w:sz w:val="16"/>
                <w:lang w:val="en-US"/>
              </w:rPr>
              <w:t xml:space="preserve"> (</w:t>
            </w:r>
            <w:proofErr w:type="spellStart"/>
            <w:r w:rsidRPr="001F677D">
              <w:rPr>
                <w:sz w:val="16"/>
                <w:lang w:val="en-US"/>
              </w:rPr>
              <w:t>учредителям</w:t>
            </w:r>
            <w:proofErr w:type="spellEnd"/>
            <w:r w:rsidRPr="001F677D">
              <w:rPr>
                <w:sz w:val="16"/>
                <w:lang w:val="en-US"/>
              </w:rPr>
              <w:t xml:space="preserve">, </w:t>
            </w:r>
            <w:proofErr w:type="spellStart"/>
            <w:r w:rsidRPr="001F677D">
              <w:rPr>
                <w:sz w:val="16"/>
                <w:lang w:val="en-US"/>
              </w:rPr>
              <w:t>участникам</w:t>
            </w:r>
            <w:proofErr w:type="spellEnd"/>
            <w:r w:rsidRPr="001F677D">
              <w:rPr>
                <w:sz w:val="16"/>
                <w:lang w:val="en-US"/>
              </w:rPr>
              <w:t xml:space="preserve"> )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637 </w:t>
            </w:r>
          </w:p>
        </w:tc>
        <w:tc>
          <w:tcPr>
            <w:tcW w:w="1900" w:type="dxa"/>
            <w:vAlign w:val="bottom"/>
          </w:tcPr>
          <w:p w:rsidR="007345ED" w:rsidRPr="001F677D" w:rsidRDefault="007345ED" w:rsidP="00DA6442">
            <w:pPr>
              <w:tabs>
                <w:tab w:val="left" w:pos="9405"/>
              </w:tabs>
              <w:jc w:val="center"/>
              <w:rPr>
                <w:lang w:val="en-US"/>
              </w:rPr>
            </w:pPr>
            <w:r w:rsidRPr="001F677D">
              <w:rPr>
                <w:lang w:val="en-US"/>
              </w:rPr>
              <w:t>59 780</w:t>
            </w:r>
          </w:p>
        </w:tc>
        <w:tc>
          <w:tcPr>
            <w:tcW w:w="1900" w:type="dxa"/>
            <w:vAlign w:val="bottom"/>
          </w:tcPr>
          <w:p w:rsidR="007345ED" w:rsidRPr="001F677D" w:rsidRDefault="007345ED" w:rsidP="00DA6442">
            <w:pPr>
              <w:tabs>
                <w:tab w:val="left" w:pos="9405"/>
              </w:tabs>
              <w:jc w:val="center"/>
              <w:rPr>
                <w:lang w:val="en-US"/>
              </w:rPr>
            </w:pPr>
            <w:r w:rsidRPr="001F677D">
              <w:rPr>
                <w:lang w:val="en-US"/>
              </w:rPr>
              <w:t>3 283</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r w:rsidRPr="001F677D">
              <w:rPr>
                <w:sz w:val="16"/>
                <w:lang w:val="en-US"/>
              </w:rPr>
              <w:t xml:space="preserve">  </w:t>
            </w:r>
            <w:proofErr w:type="spellStart"/>
            <w:r w:rsidRPr="001F677D">
              <w:rPr>
                <w:sz w:val="16"/>
                <w:lang w:val="en-US"/>
              </w:rPr>
              <w:t>прочим</w:t>
            </w:r>
            <w:proofErr w:type="spellEnd"/>
            <w:r w:rsidRPr="001F677D">
              <w:rPr>
                <w:sz w:val="16"/>
                <w:lang w:val="en-US"/>
              </w:rPr>
              <w:t xml:space="preserve"> </w:t>
            </w:r>
            <w:proofErr w:type="spellStart"/>
            <w:r w:rsidRPr="001F677D">
              <w:rPr>
                <w:sz w:val="16"/>
                <w:lang w:val="en-US"/>
              </w:rPr>
              <w:t>кредиторам</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638 </w:t>
            </w:r>
          </w:p>
        </w:tc>
        <w:tc>
          <w:tcPr>
            <w:tcW w:w="1900" w:type="dxa"/>
            <w:vAlign w:val="bottom"/>
          </w:tcPr>
          <w:p w:rsidR="007345ED" w:rsidRPr="001F677D" w:rsidRDefault="007345ED" w:rsidP="00DA6442">
            <w:pPr>
              <w:tabs>
                <w:tab w:val="left" w:pos="9405"/>
              </w:tabs>
              <w:jc w:val="center"/>
              <w:rPr>
                <w:lang w:val="en-US"/>
              </w:rPr>
            </w:pPr>
            <w:r w:rsidRPr="001F677D">
              <w:rPr>
                <w:lang w:val="en-US"/>
              </w:rPr>
              <w:t>5 857</w:t>
            </w:r>
          </w:p>
        </w:tc>
        <w:tc>
          <w:tcPr>
            <w:tcW w:w="1900" w:type="dxa"/>
            <w:vAlign w:val="bottom"/>
          </w:tcPr>
          <w:p w:rsidR="007345ED" w:rsidRPr="001F677D" w:rsidRDefault="007345ED" w:rsidP="00DA6442">
            <w:pPr>
              <w:tabs>
                <w:tab w:val="left" w:pos="9405"/>
              </w:tabs>
              <w:jc w:val="center"/>
              <w:rPr>
                <w:lang w:val="en-US"/>
              </w:rPr>
            </w:pPr>
            <w:r w:rsidRPr="001F677D">
              <w:rPr>
                <w:lang w:val="en-US"/>
              </w:rPr>
              <w:t>4 031</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Обязательства</w:t>
            </w:r>
            <w:proofErr w:type="spellEnd"/>
            <w:r w:rsidRPr="001F677D">
              <w:rPr>
                <w:sz w:val="16"/>
                <w:lang w:val="en-US"/>
              </w:rPr>
              <w:t xml:space="preserve">, </w:t>
            </w:r>
            <w:proofErr w:type="spellStart"/>
            <w:r w:rsidRPr="001F677D">
              <w:rPr>
                <w:sz w:val="16"/>
                <w:lang w:val="en-US"/>
              </w:rPr>
              <w:t>предназначенные</w:t>
            </w:r>
            <w:proofErr w:type="spellEnd"/>
            <w:r w:rsidRPr="001F677D">
              <w:rPr>
                <w:sz w:val="16"/>
                <w:lang w:val="en-US"/>
              </w:rPr>
              <w:t xml:space="preserve"> </w:t>
            </w:r>
            <w:proofErr w:type="spellStart"/>
            <w:r w:rsidRPr="001F677D">
              <w:rPr>
                <w:sz w:val="16"/>
                <w:lang w:val="en-US"/>
              </w:rPr>
              <w:t>для</w:t>
            </w:r>
            <w:proofErr w:type="spellEnd"/>
            <w:r w:rsidRPr="001F677D">
              <w:rPr>
                <w:sz w:val="16"/>
                <w:lang w:val="en-US"/>
              </w:rPr>
              <w:t xml:space="preserve"> </w:t>
            </w:r>
            <w:proofErr w:type="spellStart"/>
            <w:r w:rsidRPr="001F677D">
              <w:rPr>
                <w:sz w:val="16"/>
                <w:lang w:val="en-US"/>
              </w:rPr>
              <w:t>реализации</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640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Доходы</w:t>
            </w:r>
            <w:proofErr w:type="spellEnd"/>
            <w:r w:rsidRPr="001F677D">
              <w:rPr>
                <w:sz w:val="16"/>
                <w:lang w:val="en-US"/>
              </w:rPr>
              <w:t xml:space="preserve"> </w:t>
            </w:r>
            <w:proofErr w:type="spellStart"/>
            <w:r w:rsidRPr="001F677D">
              <w:rPr>
                <w:sz w:val="16"/>
                <w:lang w:val="en-US"/>
              </w:rPr>
              <w:t>будущих</w:t>
            </w:r>
            <w:proofErr w:type="spellEnd"/>
            <w:r w:rsidRPr="001F677D">
              <w:rPr>
                <w:sz w:val="16"/>
                <w:lang w:val="en-US"/>
              </w:rPr>
              <w:t xml:space="preserve"> </w:t>
            </w:r>
            <w:proofErr w:type="spellStart"/>
            <w:r w:rsidRPr="001F677D">
              <w:rPr>
                <w:sz w:val="16"/>
                <w:lang w:val="en-US"/>
              </w:rPr>
              <w:t>периодов</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650 </w:t>
            </w:r>
          </w:p>
        </w:tc>
        <w:tc>
          <w:tcPr>
            <w:tcW w:w="1900" w:type="dxa"/>
            <w:vAlign w:val="bottom"/>
          </w:tcPr>
          <w:p w:rsidR="007345ED" w:rsidRPr="001F677D" w:rsidRDefault="007345ED" w:rsidP="00DA6442">
            <w:pPr>
              <w:tabs>
                <w:tab w:val="left" w:pos="9405"/>
              </w:tabs>
              <w:jc w:val="center"/>
              <w:rPr>
                <w:lang w:val="en-US"/>
              </w:rPr>
            </w:pPr>
            <w:r w:rsidRPr="001F677D">
              <w:rPr>
                <w:lang w:val="en-US"/>
              </w:rPr>
              <w:t>68</w:t>
            </w:r>
          </w:p>
        </w:tc>
        <w:tc>
          <w:tcPr>
            <w:tcW w:w="1900" w:type="dxa"/>
            <w:vAlign w:val="bottom"/>
          </w:tcPr>
          <w:p w:rsidR="007345ED" w:rsidRPr="001F677D" w:rsidRDefault="007345ED" w:rsidP="00DA6442">
            <w:pPr>
              <w:tabs>
                <w:tab w:val="left" w:pos="9405"/>
              </w:tabs>
              <w:jc w:val="center"/>
              <w:rPr>
                <w:lang w:val="en-US"/>
              </w:rPr>
            </w:pPr>
            <w:r w:rsidRPr="001F677D">
              <w:rPr>
                <w:lang w:val="en-US"/>
              </w:rPr>
              <w:t>48</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Резервы</w:t>
            </w:r>
            <w:proofErr w:type="spellEnd"/>
            <w:r w:rsidRPr="001F677D">
              <w:rPr>
                <w:sz w:val="16"/>
                <w:lang w:val="en-US"/>
              </w:rPr>
              <w:t xml:space="preserve"> </w:t>
            </w:r>
            <w:proofErr w:type="spellStart"/>
            <w:r w:rsidRPr="001F677D">
              <w:rPr>
                <w:sz w:val="16"/>
                <w:lang w:val="en-US"/>
              </w:rPr>
              <w:t>предстоящих</w:t>
            </w:r>
            <w:proofErr w:type="spellEnd"/>
            <w:r w:rsidRPr="001F677D">
              <w:rPr>
                <w:sz w:val="16"/>
                <w:lang w:val="en-US"/>
              </w:rPr>
              <w:t xml:space="preserve"> </w:t>
            </w:r>
            <w:proofErr w:type="spellStart"/>
            <w:r w:rsidRPr="001F677D">
              <w:rPr>
                <w:sz w:val="16"/>
                <w:lang w:val="en-US"/>
              </w:rPr>
              <w:t>платежей</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660 </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c>
          <w:tcPr>
            <w:tcW w:w="1900" w:type="dxa"/>
            <w:vAlign w:val="bottom"/>
          </w:tcPr>
          <w:p w:rsidR="007345ED" w:rsidRPr="001F677D" w:rsidRDefault="007345ED" w:rsidP="00DA6442">
            <w:pPr>
              <w:tabs>
                <w:tab w:val="left" w:pos="9405"/>
              </w:tabs>
              <w:jc w:val="center"/>
              <w:rPr>
                <w:lang w:val="en-US"/>
              </w:rPr>
            </w:pPr>
            <w:r w:rsidRPr="001F677D">
              <w:rPr>
                <w:lang w:val="en-US"/>
              </w:rPr>
              <w:t>-</w:t>
            </w:r>
          </w:p>
        </w:tc>
      </w:tr>
      <w:tr w:rsidR="007345ED" w:rsidRPr="001F677D" w:rsidTr="00DA6442">
        <w:trPr>
          <w:trHeight w:val="320"/>
        </w:trPr>
        <w:tc>
          <w:tcPr>
            <w:tcW w:w="5800" w:type="dxa"/>
            <w:vAlign w:val="bottom"/>
          </w:tcPr>
          <w:p w:rsidR="007345ED" w:rsidRPr="001F677D" w:rsidRDefault="007345ED" w:rsidP="00DA6442">
            <w:pPr>
              <w:tabs>
                <w:tab w:val="left" w:pos="9405"/>
              </w:tabs>
              <w:rPr>
                <w:sz w:val="16"/>
                <w:lang w:val="en-US"/>
              </w:rPr>
            </w:pPr>
            <w:proofErr w:type="spellStart"/>
            <w:r w:rsidRPr="001F677D">
              <w:rPr>
                <w:sz w:val="16"/>
                <w:lang w:val="en-US"/>
              </w:rPr>
              <w:t>Прочие</w:t>
            </w:r>
            <w:proofErr w:type="spellEnd"/>
            <w:r w:rsidRPr="001F677D">
              <w:rPr>
                <w:sz w:val="16"/>
                <w:lang w:val="en-US"/>
              </w:rPr>
              <w:t xml:space="preserve"> </w:t>
            </w:r>
            <w:proofErr w:type="spellStart"/>
            <w:r w:rsidRPr="001F677D">
              <w:rPr>
                <w:sz w:val="16"/>
                <w:lang w:val="en-US"/>
              </w:rPr>
              <w:t>краткосрочные</w:t>
            </w:r>
            <w:proofErr w:type="spellEnd"/>
            <w:r w:rsidRPr="001F677D">
              <w:rPr>
                <w:sz w:val="16"/>
                <w:lang w:val="en-US"/>
              </w:rPr>
              <w:t xml:space="preserve"> </w:t>
            </w:r>
            <w:proofErr w:type="spellStart"/>
            <w:r w:rsidRPr="001F677D">
              <w:rPr>
                <w:sz w:val="16"/>
                <w:lang w:val="en-US"/>
              </w:rPr>
              <w:t>обязательства</w:t>
            </w:r>
            <w:proofErr w:type="spellEnd"/>
            <w:r w:rsidRPr="001F677D">
              <w:rPr>
                <w:sz w:val="16"/>
                <w:lang w:val="en-US"/>
              </w:rPr>
              <w:t xml:space="preserve">                                                                                                                                                  </w:t>
            </w:r>
          </w:p>
        </w:tc>
        <w:tc>
          <w:tcPr>
            <w:tcW w:w="440" w:type="dxa"/>
            <w:vAlign w:val="bottom"/>
          </w:tcPr>
          <w:p w:rsidR="007345ED" w:rsidRPr="001F677D" w:rsidRDefault="007345ED" w:rsidP="00DA6442">
            <w:pPr>
              <w:tabs>
                <w:tab w:val="left" w:pos="9405"/>
              </w:tabs>
              <w:jc w:val="center"/>
              <w:rPr>
                <w:sz w:val="16"/>
                <w:lang w:val="en-US"/>
              </w:rPr>
            </w:pPr>
            <w:r w:rsidRPr="001F677D">
              <w:rPr>
                <w:sz w:val="16"/>
                <w:lang w:val="en-US"/>
              </w:rPr>
              <w:t xml:space="preserve">670 </w:t>
            </w:r>
          </w:p>
        </w:tc>
        <w:tc>
          <w:tcPr>
            <w:tcW w:w="1900" w:type="dxa"/>
            <w:vAlign w:val="bottom"/>
          </w:tcPr>
          <w:p w:rsidR="007345ED" w:rsidRPr="001F677D" w:rsidRDefault="007345ED" w:rsidP="00DA6442">
            <w:pPr>
              <w:tabs>
                <w:tab w:val="left" w:pos="9405"/>
              </w:tabs>
              <w:jc w:val="center"/>
              <w:rPr>
                <w:lang w:val="en-US"/>
              </w:rPr>
            </w:pPr>
            <w:r w:rsidRPr="001F677D">
              <w:rPr>
                <w:lang w:val="en-US"/>
              </w:rPr>
              <w:t>2 780</w:t>
            </w:r>
          </w:p>
        </w:tc>
        <w:tc>
          <w:tcPr>
            <w:tcW w:w="1900" w:type="dxa"/>
            <w:vAlign w:val="bottom"/>
          </w:tcPr>
          <w:p w:rsidR="007345ED" w:rsidRPr="001F677D" w:rsidRDefault="007345ED" w:rsidP="00DA6442">
            <w:pPr>
              <w:tabs>
                <w:tab w:val="left" w:pos="9405"/>
              </w:tabs>
              <w:jc w:val="center"/>
              <w:rPr>
                <w:lang w:val="en-US"/>
              </w:rPr>
            </w:pPr>
            <w:r w:rsidRPr="001F677D">
              <w:rPr>
                <w:lang w:val="en-US"/>
              </w:rPr>
              <w:t>2 780</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ИТОГО </w:t>
            </w:r>
            <w:proofErr w:type="spellStart"/>
            <w:r w:rsidRPr="001F677D">
              <w:rPr>
                <w:b/>
                <w:sz w:val="16"/>
                <w:lang w:val="en-US"/>
              </w:rPr>
              <w:t>по</w:t>
            </w:r>
            <w:proofErr w:type="spellEnd"/>
            <w:r w:rsidRPr="001F677D">
              <w:rPr>
                <w:b/>
                <w:sz w:val="16"/>
                <w:lang w:val="en-US"/>
              </w:rPr>
              <w:t xml:space="preserve"> </w:t>
            </w:r>
            <w:proofErr w:type="spellStart"/>
            <w:r w:rsidRPr="001F677D">
              <w:rPr>
                <w:b/>
                <w:sz w:val="16"/>
                <w:lang w:val="en-US"/>
              </w:rPr>
              <w:t>разделу</w:t>
            </w:r>
            <w:proofErr w:type="spellEnd"/>
            <w:r w:rsidRPr="001F677D">
              <w:rPr>
                <w:b/>
                <w:sz w:val="16"/>
                <w:lang w:val="en-US"/>
              </w:rPr>
              <w:t xml:space="preserve"> V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690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469 637</w:t>
            </w:r>
          </w:p>
        </w:tc>
        <w:tc>
          <w:tcPr>
            <w:tcW w:w="1900" w:type="dxa"/>
            <w:vAlign w:val="bottom"/>
          </w:tcPr>
          <w:p w:rsidR="007345ED" w:rsidRPr="001F677D" w:rsidRDefault="007345ED" w:rsidP="00DA6442">
            <w:pPr>
              <w:tabs>
                <w:tab w:val="left" w:pos="9405"/>
              </w:tabs>
              <w:jc w:val="center"/>
              <w:rPr>
                <w:b/>
                <w:lang w:val="en-US"/>
              </w:rPr>
            </w:pPr>
            <w:r w:rsidRPr="001F677D">
              <w:rPr>
                <w:b/>
                <w:lang w:val="en-US"/>
              </w:rPr>
              <w:t>342 081</w:t>
            </w:r>
          </w:p>
        </w:tc>
      </w:tr>
      <w:tr w:rsidR="007345ED" w:rsidRPr="001F677D" w:rsidTr="00DA6442">
        <w:trPr>
          <w:trHeight w:val="320"/>
        </w:trPr>
        <w:tc>
          <w:tcPr>
            <w:tcW w:w="5800" w:type="dxa"/>
            <w:vAlign w:val="bottom"/>
          </w:tcPr>
          <w:p w:rsidR="007345ED" w:rsidRPr="001F677D" w:rsidRDefault="007345ED" w:rsidP="00DA6442">
            <w:pPr>
              <w:tabs>
                <w:tab w:val="left" w:pos="9405"/>
              </w:tabs>
              <w:rPr>
                <w:b/>
                <w:sz w:val="16"/>
                <w:lang w:val="en-US"/>
              </w:rPr>
            </w:pPr>
            <w:r w:rsidRPr="001F677D">
              <w:rPr>
                <w:b/>
                <w:sz w:val="16"/>
                <w:lang w:val="en-US"/>
              </w:rPr>
              <w:t xml:space="preserve">БАЛАHС (490+590+690)                                                                                                                                                                </w:t>
            </w:r>
          </w:p>
        </w:tc>
        <w:tc>
          <w:tcPr>
            <w:tcW w:w="440" w:type="dxa"/>
            <w:vAlign w:val="bottom"/>
          </w:tcPr>
          <w:p w:rsidR="007345ED" w:rsidRPr="001F677D" w:rsidRDefault="007345ED" w:rsidP="00DA6442">
            <w:pPr>
              <w:tabs>
                <w:tab w:val="left" w:pos="9405"/>
              </w:tabs>
              <w:jc w:val="center"/>
              <w:rPr>
                <w:b/>
                <w:sz w:val="16"/>
                <w:lang w:val="en-US"/>
              </w:rPr>
            </w:pPr>
            <w:r w:rsidRPr="001F677D">
              <w:rPr>
                <w:b/>
                <w:sz w:val="16"/>
                <w:lang w:val="en-US"/>
              </w:rPr>
              <w:t xml:space="preserve">700 </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1 882 443</w:t>
            </w:r>
          </w:p>
        </w:tc>
        <w:tc>
          <w:tcPr>
            <w:tcW w:w="1900" w:type="dxa"/>
            <w:vAlign w:val="bottom"/>
          </w:tcPr>
          <w:p w:rsidR="007345ED" w:rsidRPr="001F677D" w:rsidRDefault="007345ED" w:rsidP="00DA6442">
            <w:pPr>
              <w:tabs>
                <w:tab w:val="left" w:pos="9405"/>
              </w:tabs>
              <w:jc w:val="center"/>
              <w:rPr>
                <w:b/>
                <w:lang w:val="en-US"/>
              </w:rPr>
            </w:pPr>
            <w:r w:rsidRPr="001F677D">
              <w:rPr>
                <w:b/>
                <w:lang w:val="en-US"/>
              </w:rPr>
              <w:t>1 462 517</w:t>
            </w:r>
          </w:p>
        </w:tc>
      </w:tr>
    </w:tbl>
    <w:p w:rsidR="007345ED" w:rsidRPr="001F677D" w:rsidRDefault="007345ED" w:rsidP="00934158">
      <w:pPr>
        <w:tabs>
          <w:tab w:val="left" w:pos="9405"/>
        </w:tabs>
        <w:rPr>
          <w:lang w:val="en-US"/>
        </w:rPr>
      </w:pPr>
    </w:p>
    <w:p w:rsidR="007345ED" w:rsidRPr="001F677D" w:rsidRDefault="007345ED" w:rsidP="00934158">
      <w:pPr>
        <w:tabs>
          <w:tab w:val="left" w:pos="9405"/>
        </w:tabs>
        <w:rPr>
          <w:lang w:val="en-US"/>
        </w:rPr>
      </w:pPr>
    </w:p>
    <w:p w:rsidR="007345ED" w:rsidRPr="001F677D" w:rsidRDefault="007345ED" w:rsidP="00934158">
      <w:pPr>
        <w:tabs>
          <w:tab w:val="left" w:pos="9405"/>
        </w:tabs>
        <w:jc w:val="center"/>
        <w:rPr>
          <w:lang w:val="en-US"/>
        </w:rPr>
      </w:pPr>
    </w:p>
    <w:p w:rsidR="007345ED" w:rsidRPr="001F677D" w:rsidRDefault="007345ED" w:rsidP="00AB0B94">
      <w:pPr>
        <w:ind w:firstLine="720"/>
        <w:jc w:val="right"/>
        <w:rPr>
          <w:sz w:val="28"/>
          <w:szCs w:val="28"/>
        </w:rPr>
      </w:pPr>
    </w:p>
    <w:p w:rsidR="007345ED" w:rsidRPr="001F677D" w:rsidRDefault="007345ED" w:rsidP="00AB0B94">
      <w:pPr>
        <w:ind w:firstLine="709"/>
        <w:jc w:val="both"/>
        <w:rPr>
          <w:sz w:val="28"/>
          <w:szCs w:val="28"/>
        </w:rPr>
      </w:pPr>
      <w:r w:rsidRPr="001F677D">
        <w:rPr>
          <w:sz w:val="28"/>
          <w:szCs w:val="28"/>
        </w:rPr>
        <w:lastRenderedPageBreak/>
        <w:t>Активы баланса делятся на две категории: долгосрочные и краткосрочные.</w:t>
      </w:r>
    </w:p>
    <w:p w:rsidR="007345ED" w:rsidRPr="001F677D" w:rsidRDefault="007345ED" w:rsidP="00AB0B94">
      <w:pPr>
        <w:ind w:firstLine="709"/>
        <w:jc w:val="both"/>
        <w:rPr>
          <w:sz w:val="28"/>
          <w:szCs w:val="28"/>
        </w:rPr>
      </w:pPr>
      <w:r w:rsidRPr="001F677D">
        <w:rPr>
          <w:sz w:val="28"/>
          <w:szCs w:val="28"/>
        </w:rPr>
        <w:t xml:space="preserve">Раздел </w:t>
      </w:r>
      <w:r w:rsidRPr="001F677D">
        <w:rPr>
          <w:sz w:val="28"/>
          <w:szCs w:val="28"/>
          <w:lang w:val="en-US"/>
        </w:rPr>
        <w:t>I</w:t>
      </w:r>
      <w:r w:rsidRPr="001F677D">
        <w:rPr>
          <w:sz w:val="28"/>
          <w:szCs w:val="28"/>
        </w:rPr>
        <w:t xml:space="preserve"> «Долгосрочные активы» объединяет разные по своему экономическому значению статьи баланса и содержит сведения о средствах, вложенных в материальные и финансовые активы и на другие цели. Эти активы объединяет длительный характер использования. Такие производственные и финансовые вложения характеризуют основу деятельности организации. </w:t>
      </w:r>
      <w:proofErr w:type="gramStart"/>
      <w:r w:rsidRPr="001F677D">
        <w:rPr>
          <w:sz w:val="28"/>
          <w:szCs w:val="28"/>
        </w:rPr>
        <w:t>К ним относятся основные средства, нематериальные активы, доходные вложения в материальные активы, вложения в долгосрочные активы, оборудование к установке и строительные материалов, долгосрочные финансовые вложения, долгосрочная дебиторская задолженность, отложенные налоговые активы и другие долгосрочные активы.</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«Основные средства» (</w:t>
      </w:r>
      <w:hyperlink r:id="rId8" w:history="1">
        <w:r w:rsidRPr="001F677D">
          <w:rPr>
            <w:rStyle w:val="a5"/>
            <w:color w:val="auto"/>
            <w:sz w:val="28"/>
            <w:szCs w:val="28"/>
            <w:u w:val="none"/>
          </w:rPr>
          <w:t>строка 110</w:t>
        </w:r>
      </w:hyperlink>
      <w:r w:rsidRPr="001F677D">
        <w:rPr>
          <w:sz w:val="28"/>
          <w:szCs w:val="28"/>
        </w:rPr>
        <w:t>) показывается остаточная стоимость основных средств, определяемая как разница между первоначальной (переоцененной) стоимостью основных средств, учитываемых на счете 01 «Основные средства», и накопленных по ним сумм амортизации и обесценения, учитываемых на счете 02 «Амортизация основных средств».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«Нематериальные активы» (</w:t>
      </w:r>
      <w:hyperlink r:id="rId9" w:history="1">
        <w:r w:rsidRPr="001F677D">
          <w:rPr>
            <w:rStyle w:val="a5"/>
            <w:color w:val="auto"/>
            <w:sz w:val="28"/>
            <w:szCs w:val="28"/>
            <w:u w:val="none"/>
          </w:rPr>
          <w:t>строка 120</w:t>
        </w:r>
      </w:hyperlink>
      <w:r w:rsidRPr="001F677D">
        <w:rPr>
          <w:sz w:val="28"/>
          <w:szCs w:val="28"/>
        </w:rPr>
        <w:t>) показывается остаточная стоимость нематериальных активов, определяемая как разница между первоначальной (переоцененной) стоимостью нематериальных активов, учитываемых на счете 04 «Нематериальные активы», и накопленных по ним сумм амортизации и обесценения, учитываемых на счете 05 «Амортизация нематериальных активов».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«Доходные вложения в материальные активы» (</w:t>
      </w:r>
      <w:hyperlink r:id="rId10" w:history="1">
        <w:r w:rsidRPr="001F677D">
          <w:rPr>
            <w:rStyle w:val="a5"/>
            <w:color w:val="auto"/>
            <w:sz w:val="28"/>
            <w:szCs w:val="28"/>
            <w:u w:val="none"/>
          </w:rPr>
          <w:t>строка 130</w:t>
        </w:r>
      </w:hyperlink>
      <w:r w:rsidRPr="001F677D">
        <w:rPr>
          <w:sz w:val="28"/>
          <w:szCs w:val="28"/>
        </w:rPr>
        <w:t>) показываются суммы доходных вложений в материальные активы, в том числе в инвестиционную недвижимость (</w:t>
      </w:r>
      <w:hyperlink r:id="rId11" w:history="1">
        <w:r w:rsidRPr="001F677D">
          <w:rPr>
            <w:rStyle w:val="a5"/>
            <w:color w:val="auto"/>
            <w:sz w:val="28"/>
            <w:szCs w:val="28"/>
            <w:u w:val="none"/>
          </w:rPr>
          <w:t>строка 131</w:t>
        </w:r>
      </w:hyperlink>
      <w:r w:rsidRPr="001F677D">
        <w:rPr>
          <w:sz w:val="28"/>
          <w:szCs w:val="28"/>
        </w:rPr>
        <w:t>), предметы финансовой аренды (лизинга) (</w:t>
      </w:r>
      <w:hyperlink r:id="rId12" w:history="1">
        <w:r w:rsidRPr="001F677D">
          <w:rPr>
            <w:rStyle w:val="a5"/>
            <w:color w:val="auto"/>
            <w:sz w:val="28"/>
            <w:szCs w:val="28"/>
            <w:u w:val="none"/>
          </w:rPr>
          <w:t>строка 132</w:t>
        </w:r>
      </w:hyperlink>
      <w:r w:rsidRPr="001F677D">
        <w:rPr>
          <w:sz w:val="28"/>
          <w:szCs w:val="28"/>
        </w:rPr>
        <w:t>), прочие доходные вложения в материальные активы (</w:t>
      </w:r>
      <w:hyperlink r:id="rId13" w:history="1">
        <w:r w:rsidRPr="001F677D">
          <w:rPr>
            <w:rStyle w:val="a5"/>
            <w:color w:val="auto"/>
            <w:sz w:val="28"/>
            <w:szCs w:val="28"/>
            <w:u w:val="none"/>
          </w:rPr>
          <w:t>строка 133</w:t>
        </w:r>
      </w:hyperlink>
      <w:r w:rsidRPr="001F677D">
        <w:rPr>
          <w:sz w:val="28"/>
          <w:szCs w:val="28"/>
        </w:rPr>
        <w:t>). Остаточная стоимость инвестиционной недвижимости, предметов финансовой аренды (лизинга) определяется как разница между первоначальной (переоцененной) стоимостью инвестиционной недвижимости, предметов финансовой аренды (лизинга), учитываемой на счете 03 «Доходные вложения в материальные активы», и накопленных по ним сумм амортизации и обесценения, учитываемых на счете 02 «Амортизация основных средств».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«Вложения в долгосрочные активы» (</w:t>
      </w:r>
      <w:hyperlink r:id="rId14" w:history="1">
        <w:r w:rsidRPr="001F677D">
          <w:rPr>
            <w:rStyle w:val="a5"/>
            <w:color w:val="auto"/>
            <w:sz w:val="28"/>
            <w:szCs w:val="28"/>
            <w:u w:val="none"/>
          </w:rPr>
          <w:t>строка 140</w:t>
        </w:r>
      </w:hyperlink>
      <w:r w:rsidRPr="001F677D">
        <w:rPr>
          <w:sz w:val="28"/>
          <w:szCs w:val="28"/>
        </w:rPr>
        <w:t>) показываются суммы вложений в долгосрочные активы, учитываемые на счете 08 «Вложения в долгосрочные активы», а также стоимость оборудования к установке и строительных материалов, учитываемая на счете 07 «Оборудование к установке и строительные материалы».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«Долгосрочные финансовые вложения» (</w:t>
      </w:r>
      <w:hyperlink r:id="rId15" w:history="1">
        <w:r w:rsidRPr="001F677D">
          <w:rPr>
            <w:rStyle w:val="a5"/>
            <w:color w:val="auto"/>
            <w:sz w:val="28"/>
            <w:szCs w:val="28"/>
            <w:u w:val="none"/>
          </w:rPr>
          <w:t>строка 150</w:t>
        </w:r>
      </w:hyperlink>
      <w:r w:rsidRPr="001F677D">
        <w:rPr>
          <w:sz w:val="28"/>
          <w:szCs w:val="28"/>
        </w:rPr>
        <w:t>) показываются суммы долгосрочных финансовых вложений, учитываемые на счете 06 «Долгосрочные финансовые вложения».</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По статье «Отложенные налоговые активы» (</w:t>
      </w:r>
      <w:hyperlink r:id="rId16" w:history="1">
        <w:r w:rsidRPr="001F677D">
          <w:rPr>
            <w:rStyle w:val="a5"/>
            <w:color w:val="auto"/>
            <w:sz w:val="28"/>
            <w:szCs w:val="28"/>
            <w:u w:val="none"/>
          </w:rPr>
          <w:t>строка 160</w:t>
        </w:r>
      </w:hyperlink>
      <w:r w:rsidRPr="001F677D">
        <w:rPr>
          <w:sz w:val="28"/>
          <w:szCs w:val="28"/>
        </w:rPr>
        <w:t>) показывается сальдо по счету 09 «Отложенные налоговые активы».</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статье «Долгосрочная дебиторская задолженность» (</w:t>
      </w:r>
      <w:hyperlink r:id="rId17" w:history="1">
        <w:r w:rsidRPr="001F677D">
          <w:rPr>
            <w:rStyle w:val="a5"/>
            <w:color w:val="auto"/>
            <w:sz w:val="28"/>
            <w:szCs w:val="28"/>
            <w:u w:val="none"/>
          </w:rPr>
          <w:t>строка 170</w:t>
        </w:r>
      </w:hyperlink>
      <w:r w:rsidRPr="001F677D">
        <w:rPr>
          <w:sz w:val="28"/>
          <w:szCs w:val="28"/>
        </w:rPr>
        <w:t>) показывается дебиторская задолженность, в том числе выданные авансы, предварительная оплата поставщикам, подрядчикам, исполнителям,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более чем через 12 месяцев после отчетной даты.</w:t>
      </w:r>
      <w:proofErr w:type="gramEnd"/>
      <w:r w:rsidRPr="001F677D">
        <w:rPr>
          <w:sz w:val="28"/>
          <w:szCs w:val="28"/>
        </w:rPr>
        <w:t xml:space="preserve"> Показатели этой статьи уменьшаются на суммы создаваемых резервов по сомнительным долгам, учитываемые на счете 63 «Резервы по сомнительным долгам».</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«Прочие долгосрочные активы» (</w:t>
      </w:r>
      <w:hyperlink r:id="rId18" w:history="1">
        <w:r w:rsidRPr="001F677D">
          <w:rPr>
            <w:rStyle w:val="a5"/>
            <w:color w:val="auto"/>
            <w:sz w:val="28"/>
            <w:szCs w:val="28"/>
            <w:u w:val="none"/>
          </w:rPr>
          <w:t>строка 180</w:t>
        </w:r>
      </w:hyperlink>
      <w:r w:rsidRPr="001F677D">
        <w:rPr>
          <w:sz w:val="28"/>
          <w:szCs w:val="28"/>
        </w:rPr>
        <w:t>) показываются суммы долгосрочных активов, не показанные выше, в том числе суммы расходов будущих периодов, учитываемые на счете 97 «Расходы будущих периодов» и подлежащие отнесению на расходы отчетного периода более чем через 12 месяцев после отчетной даты.</w:t>
      </w:r>
    </w:p>
    <w:p w:rsidR="007345ED" w:rsidRPr="001F677D" w:rsidRDefault="007345ED" w:rsidP="00AB0B94">
      <w:pPr>
        <w:ind w:firstLine="709"/>
        <w:jc w:val="both"/>
        <w:rPr>
          <w:sz w:val="28"/>
          <w:szCs w:val="28"/>
        </w:rPr>
      </w:pPr>
      <w:r w:rsidRPr="001F677D">
        <w:rPr>
          <w:sz w:val="28"/>
          <w:szCs w:val="28"/>
        </w:rPr>
        <w:t xml:space="preserve">В разделе </w:t>
      </w:r>
      <w:r w:rsidRPr="001F677D">
        <w:rPr>
          <w:sz w:val="28"/>
          <w:szCs w:val="28"/>
          <w:lang w:val="en-US"/>
        </w:rPr>
        <w:t>II</w:t>
      </w:r>
      <w:r w:rsidRPr="001F677D">
        <w:rPr>
          <w:sz w:val="28"/>
          <w:szCs w:val="28"/>
        </w:rPr>
        <w:t xml:space="preserve"> «Краткосрочные активы» приводится информация об остатках средств, вложенных в наиболее динамичные виды имущества организации – в так называемые краткосрочные (текущие) активы. Они очень разнообразны по своей натурально-вещественной форме. Это производственные запасы, долгосрочные активы, предназначенные для реализации, расходы будущих периодов, налоги по приобретенным товарам, работам, услугам, краткосрочная дебиторская задолженность, краткосрочные финансовые вложения, денежные средства и их эквиваленты, прочие краткосрочные активы.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«Запасы» (</w:t>
      </w:r>
      <w:hyperlink r:id="rId19" w:history="1">
        <w:r w:rsidRPr="001F677D">
          <w:rPr>
            <w:rStyle w:val="a5"/>
            <w:color w:val="auto"/>
            <w:sz w:val="28"/>
            <w:szCs w:val="28"/>
            <w:u w:val="none"/>
          </w:rPr>
          <w:t>строка 210</w:t>
        </w:r>
      </w:hyperlink>
      <w:r w:rsidRPr="001F677D">
        <w:rPr>
          <w:sz w:val="28"/>
          <w:szCs w:val="28"/>
        </w:rPr>
        <w:t>) показываются остатки материалов, животных на выращивании и откорме, незавершенного производства, готовой продукции и товаров, товаров отгруженных и прочих запасов.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20" w:history="1">
        <w:r w:rsidRPr="001F677D">
          <w:rPr>
            <w:rStyle w:val="a5"/>
            <w:color w:val="auto"/>
            <w:sz w:val="28"/>
            <w:szCs w:val="28"/>
            <w:u w:val="none"/>
          </w:rPr>
          <w:t>строке 211</w:t>
        </w:r>
      </w:hyperlink>
      <w:r w:rsidRPr="001F677D">
        <w:rPr>
          <w:sz w:val="28"/>
          <w:szCs w:val="28"/>
        </w:rPr>
        <w:t xml:space="preserve"> «материалы» показываются остатки материалов, учитываемых на счете 10 «Материалы». При ведении бухгалтерского учета заготовления и приобретения материалов с использованием счетов 15 «Заготовление и приобретение материалов» и 16 «Отклонение в стоимости материалов» по </w:t>
      </w:r>
      <w:hyperlink r:id="rId21" w:history="1">
        <w:r w:rsidRPr="001F677D">
          <w:rPr>
            <w:rStyle w:val="a5"/>
            <w:color w:val="auto"/>
            <w:sz w:val="28"/>
            <w:szCs w:val="28"/>
            <w:u w:val="none"/>
          </w:rPr>
          <w:t>строке 211</w:t>
        </w:r>
      </w:hyperlink>
      <w:r w:rsidRPr="001F677D">
        <w:rPr>
          <w:sz w:val="28"/>
          <w:szCs w:val="28"/>
        </w:rPr>
        <w:t xml:space="preserve"> «материалы» показывается также сумма отклонений фактической себестоимости приобретенных материалов от их стоимости по учетным ценам.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22" w:history="1">
        <w:r w:rsidRPr="001F677D">
          <w:rPr>
            <w:rStyle w:val="a5"/>
            <w:color w:val="auto"/>
            <w:sz w:val="28"/>
            <w:szCs w:val="28"/>
            <w:u w:val="none"/>
          </w:rPr>
          <w:t>строке 212</w:t>
        </w:r>
      </w:hyperlink>
      <w:r w:rsidRPr="001F677D">
        <w:rPr>
          <w:sz w:val="28"/>
          <w:szCs w:val="28"/>
        </w:rPr>
        <w:t xml:space="preserve"> «животные на выращивании и откорме» показывается стоимость животных на выращивании и откорме, учитываемая на счете 11 «Животные на выращивании и откорме».</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23" w:history="1">
        <w:r w:rsidRPr="001F677D">
          <w:rPr>
            <w:rStyle w:val="a5"/>
            <w:color w:val="auto"/>
            <w:sz w:val="28"/>
            <w:szCs w:val="28"/>
            <w:u w:val="none"/>
          </w:rPr>
          <w:t>строке 213</w:t>
        </w:r>
      </w:hyperlink>
      <w:r w:rsidRPr="001F677D">
        <w:rPr>
          <w:sz w:val="28"/>
          <w:szCs w:val="28"/>
        </w:rPr>
        <w:t xml:space="preserve"> «незавершенное производство» показываются остатки незавершенного производства, учитываемого на счетах 20 «Основное производство», 21 «Полуфабрикаты собственного производства», 23 «Вспомогательные производства», 29 «Обслуживающие производства и хозяйства».</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 xml:space="preserve">По </w:t>
      </w:r>
      <w:hyperlink r:id="rId24" w:history="1">
        <w:r w:rsidRPr="001F677D">
          <w:rPr>
            <w:rStyle w:val="a5"/>
            <w:color w:val="auto"/>
            <w:sz w:val="28"/>
            <w:szCs w:val="28"/>
            <w:u w:val="none"/>
          </w:rPr>
          <w:t>строке 214</w:t>
        </w:r>
      </w:hyperlink>
      <w:r w:rsidRPr="001F677D">
        <w:rPr>
          <w:sz w:val="28"/>
          <w:szCs w:val="28"/>
        </w:rPr>
        <w:t xml:space="preserve"> «готовая продукция и товары» показываются остатки готовой продукции, учитываемой на счете 43 «Готовая продукция», остатки товаров, учитываемых на счете 41 «Товары», а также расходы на реализацию, учитываемые на счете 44 «Расходы на реализацию», относящиеся к остаткам товаров.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25" w:history="1">
        <w:r w:rsidRPr="001F677D">
          <w:rPr>
            <w:rStyle w:val="a5"/>
            <w:color w:val="auto"/>
            <w:sz w:val="28"/>
            <w:szCs w:val="28"/>
            <w:u w:val="none"/>
          </w:rPr>
          <w:t>строке 215</w:t>
        </w:r>
      </w:hyperlink>
      <w:r w:rsidRPr="001F677D">
        <w:rPr>
          <w:sz w:val="28"/>
          <w:szCs w:val="28"/>
        </w:rPr>
        <w:t xml:space="preserve"> «товары отгруженные» показываются остатки товаров отгруженных, учитываемых на счете 45 «Товары отгруженные».</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26" w:history="1">
        <w:r w:rsidRPr="001F677D">
          <w:rPr>
            <w:rStyle w:val="a5"/>
            <w:color w:val="auto"/>
            <w:sz w:val="28"/>
            <w:szCs w:val="28"/>
            <w:u w:val="none"/>
          </w:rPr>
          <w:t>строке 216</w:t>
        </w:r>
      </w:hyperlink>
      <w:r w:rsidRPr="001F677D">
        <w:rPr>
          <w:sz w:val="28"/>
          <w:szCs w:val="28"/>
        </w:rPr>
        <w:t xml:space="preserve"> «прочие запасы» показываются остатки запасов, не показанные по </w:t>
      </w:r>
      <w:hyperlink r:id="rId27" w:history="1">
        <w:r w:rsidRPr="001F677D">
          <w:rPr>
            <w:rStyle w:val="a5"/>
            <w:color w:val="auto"/>
            <w:sz w:val="28"/>
            <w:szCs w:val="28"/>
            <w:u w:val="none"/>
          </w:rPr>
          <w:t>строкам 211</w:t>
        </w:r>
      </w:hyperlink>
      <w:r w:rsidRPr="001F677D">
        <w:rPr>
          <w:sz w:val="28"/>
          <w:szCs w:val="28"/>
        </w:rPr>
        <w:t xml:space="preserve"> - </w:t>
      </w:r>
      <w:hyperlink r:id="rId28" w:history="1">
        <w:r w:rsidRPr="001F677D">
          <w:rPr>
            <w:rStyle w:val="a5"/>
            <w:color w:val="auto"/>
            <w:sz w:val="28"/>
            <w:szCs w:val="28"/>
            <w:u w:val="none"/>
          </w:rPr>
          <w:t>215</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При наличии резервов под снижение стоимости запасов, учитываемых на счете 14 «Резервы под снижение стоимости запасов», показатели соответствующих строк статьи «Запасы», в связи с которыми созданы резервы под снижение стоимости запасов, уменьшаются на суммы данных резервов.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«Долгосрочные активы, предназначенные для реализации» (</w:t>
      </w:r>
      <w:hyperlink r:id="rId29" w:history="1">
        <w:r w:rsidRPr="001F677D">
          <w:rPr>
            <w:rStyle w:val="a5"/>
            <w:color w:val="auto"/>
            <w:sz w:val="28"/>
            <w:szCs w:val="28"/>
            <w:u w:val="none"/>
          </w:rPr>
          <w:t>строка 220</w:t>
        </w:r>
      </w:hyperlink>
      <w:r w:rsidRPr="001F677D">
        <w:rPr>
          <w:sz w:val="28"/>
          <w:szCs w:val="28"/>
        </w:rPr>
        <w:t>) показывается стоимость долгосрочных активов, признанных предназначенными для реализации, а также активов, включенных в выбывающую группу, признанную предназначенной для реализации, учитываемая на счете 47 «Долгосрочные активы, предназначенные для реализации».</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статье «Расходы будущих периодов» (</w:t>
      </w:r>
      <w:hyperlink r:id="rId30" w:history="1">
        <w:r w:rsidRPr="001F677D">
          <w:rPr>
            <w:rStyle w:val="a5"/>
            <w:color w:val="auto"/>
            <w:sz w:val="28"/>
            <w:szCs w:val="28"/>
            <w:u w:val="none"/>
          </w:rPr>
          <w:t>строка 230</w:t>
        </w:r>
      </w:hyperlink>
      <w:r w:rsidRPr="001F677D">
        <w:rPr>
          <w:sz w:val="28"/>
          <w:szCs w:val="28"/>
        </w:rPr>
        <w:t>) показываются суммы расходов будущих периодов, учитываемые на счете 97 «Расходы будущих периодов» и подлежащие отнесению на расходы отчетного периода в течение 12 месяцев после отчетной даты.</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«Налог на добавленную стоимость по приобретенным товарам, работам, услугам» (</w:t>
      </w:r>
      <w:hyperlink r:id="rId31" w:history="1">
        <w:r w:rsidRPr="001F677D">
          <w:rPr>
            <w:rStyle w:val="a5"/>
            <w:color w:val="auto"/>
            <w:sz w:val="28"/>
            <w:szCs w:val="28"/>
            <w:u w:val="none"/>
          </w:rPr>
          <w:t>строка 240</w:t>
        </w:r>
      </w:hyperlink>
      <w:r w:rsidRPr="001F677D">
        <w:rPr>
          <w:sz w:val="28"/>
          <w:szCs w:val="28"/>
        </w:rPr>
        <w:t>) показываются суммы налога на добавленную стоимость, учитываемые на счете 18 «Налог на добавленную стоимость по приобретенным товарам, работам, услугам».</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статье «Краткосрочная дебиторская задолженность» (</w:t>
      </w:r>
      <w:hyperlink r:id="rId32" w:history="1">
        <w:r w:rsidRPr="001F677D">
          <w:rPr>
            <w:rStyle w:val="a5"/>
            <w:color w:val="auto"/>
            <w:sz w:val="28"/>
            <w:szCs w:val="28"/>
            <w:u w:val="none"/>
          </w:rPr>
          <w:t>строка 250</w:t>
        </w:r>
      </w:hyperlink>
      <w:r w:rsidRPr="001F677D">
        <w:rPr>
          <w:sz w:val="28"/>
          <w:szCs w:val="28"/>
        </w:rPr>
        <w:t>) показывается дебиторская задолженность, в том числе выданные авансы, предварительная оплата поставщикам, подрядчикам, исполнителям,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в течение 12 месяцев после отчетной даты.</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При наличии резервов по сомнительным долгам, учитываемых на счете 63 «Резервы по сомнительным долгам», показатели соответствующих строк статьи «Краткосрочная дебиторская задолженность» (</w:t>
      </w:r>
      <w:hyperlink r:id="rId33" w:history="1">
        <w:r w:rsidRPr="001F677D">
          <w:rPr>
            <w:rStyle w:val="a5"/>
            <w:color w:val="auto"/>
            <w:sz w:val="28"/>
            <w:szCs w:val="28"/>
            <w:u w:val="none"/>
          </w:rPr>
          <w:t>строка 250</w:t>
        </w:r>
      </w:hyperlink>
      <w:r w:rsidRPr="001F677D">
        <w:rPr>
          <w:sz w:val="28"/>
          <w:szCs w:val="28"/>
        </w:rPr>
        <w:t xml:space="preserve">), в </w:t>
      </w:r>
      <w:proofErr w:type="gramStart"/>
      <w:r w:rsidRPr="001F677D">
        <w:rPr>
          <w:sz w:val="28"/>
          <w:szCs w:val="28"/>
        </w:rPr>
        <w:t>связи</w:t>
      </w:r>
      <w:proofErr w:type="gramEnd"/>
      <w:r w:rsidRPr="001F677D">
        <w:rPr>
          <w:sz w:val="28"/>
          <w:szCs w:val="28"/>
        </w:rPr>
        <w:t xml:space="preserve"> с которыми созданы резервы по сомнительным долгам, уменьшаются на суммы данных резервов.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«Краткосрочные финансовые вложения» (</w:t>
      </w:r>
      <w:hyperlink r:id="rId34" w:history="1">
        <w:r w:rsidRPr="001F677D">
          <w:rPr>
            <w:rStyle w:val="a5"/>
            <w:color w:val="auto"/>
            <w:sz w:val="28"/>
            <w:szCs w:val="28"/>
            <w:u w:val="none"/>
          </w:rPr>
          <w:t>строка 260</w:t>
        </w:r>
      </w:hyperlink>
      <w:r w:rsidRPr="001F677D">
        <w:rPr>
          <w:sz w:val="28"/>
          <w:szCs w:val="28"/>
        </w:rPr>
        <w:t xml:space="preserve">) показываются суммы краткосрочных финансовых вложений, учитываемые на счете 58 «Краткосрочные финансовые вложения», за исключением сумм краткосрочных финансовых вложений в высоколиквидные </w:t>
      </w:r>
      <w:proofErr w:type="gramStart"/>
      <w:r w:rsidRPr="001F677D">
        <w:rPr>
          <w:sz w:val="28"/>
          <w:szCs w:val="28"/>
        </w:rPr>
        <w:t>долговые ценные</w:t>
      </w:r>
      <w:proofErr w:type="gramEnd"/>
      <w:r w:rsidRPr="001F677D">
        <w:rPr>
          <w:sz w:val="28"/>
          <w:szCs w:val="28"/>
        </w:rPr>
        <w:t xml:space="preserve"> бумаги других организаций, установленный срок погашения которых не </w:t>
      </w:r>
      <w:r w:rsidRPr="001F677D">
        <w:rPr>
          <w:sz w:val="28"/>
          <w:szCs w:val="28"/>
        </w:rPr>
        <w:lastRenderedPageBreak/>
        <w:t xml:space="preserve">превышает трех месяцев. При наличии резервов под обесценение краткосрочных финансовых вложений, учитываемых на счете 59 «Резервы под обесценение краткосрочных финансовых вложений», показатель этой </w:t>
      </w:r>
      <w:hyperlink r:id="rId35" w:history="1">
        <w:r w:rsidRPr="001F677D">
          <w:rPr>
            <w:rStyle w:val="a5"/>
            <w:color w:val="auto"/>
            <w:sz w:val="28"/>
            <w:szCs w:val="28"/>
            <w:u w:val="none"/>
          </w:rPr>
          <w:t>статьи</w:t>
        </w:r>
      </w:hyperlink>
      <w:r w:rsidRPr="001F677D">
        <w:rPr>
          <w:sz w:val="28"/>
          <w:szCs w:val="28"/>
        </w:rPr>
        <w:t xml:space="preserve"> уменьшается на сумму данных резервов.</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«Денежные средства и их эквиваленты» (</w:t>
      </w:r>
      <w:hyperlink r:id="rId36" w:history="1">
        <w:r w:rsidRPr="001F677D">
          <w:rPr>
            <w:rStyle w:val="a5"/>
            <w:color w:val="auto"/>
            <w:sz w:val="28"/>
            <w:szCs w:val="28"/>
            <w:u w:val="none"/>
          </w:rPr>
          <w:t>строка 270</w:t>
        </w:r>
      </w:hyperlink>
      <w:r w:rsidRPr="001F677D">
        <w:rPr>
          <w:sz w:val="28"/>
          <w:szCs w:val="28"/>
        </w:rPr>
        <w:t xml:space="preserve">) показываются остатки денежных средств организации, учитываемых на счетах 50 «Касса», 51 «Расчетные счета», 52 «Валютные счета», 55 «Специальные счета в банках», 57 «Денежные средства в пути», а также суммы краткосрочных финансовых вложений в высоколиквидные </w:t>
      </w:r>
      <w:proofErr w:type="gramStart"/>
      <w:r w:rsidRPr="001F677D">
        <w:rPr>
          <w:sz w:val="28"/>
          <w:szCs w:val="28"/>
        </w:rPr>
        <w:t>долговые ценные</w:t>
      </w:r>
      <w:proofErr w:type="gramEnd"/>
      <w:r w:rsidRPr="001F677D">
        <w:rPr>
          <w:sz w:val="28"/>
          <w:szCs w:val="28"/>
        </w:rPr>
        <w:t xml:space="preserve"> бумаги других организаций, установленный срок погашения которых не превышает трех месяцев, учитываемые на счете 58 «Краткосрочные финансовые вложения».</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«Прочие краткосрочные активы» (</w:t>
      </w:r>
      <w:hyperlink r:id="rId37" w:history="1">
        <w:r w:rsidRPr="001F677D">
          <w:rPr>
            <w:rStyle w:val="a5"/>
            <w:color w:val="auto"/>
            <w:sz w:val="28"/>
            <w:szCs w:val="28"/>
            <w:u w:val="none"/>
          </w:rPr>
          <w:t>строка 280</w:t>
        </w:r>
      </w:hyperlink>
      <w:r w:rsidRPr="001F677D">
        <w:rPr>
          <w:sz w:val="28"/>
          <w:szCs w:val="28"/>
        </w:rPr>
        <w:t xml:space="preserve">) показываются суммы краткосрочных активов, не показанные по </w:t>
      </w:r>
      <w:hyperlink r:id="rId38" w:history="1">
        <w:r w:rsidRPr="001F677D">
          <w:rPr>
            <w:rStyle w:val="a5"/>
            <w:color w:val="auto"/>
            <w:sz w:val="28"/>
            <w:szCs w:val="28"/>
            <w:u w:val="none"/>
          </w:rPr>
          <w:t>строкам 210</w:t>
        </w:r>
      </w:hyperlink>
      <w:r w:rsidRPr="001F677D">
        <w:rPr>
          <w:sz w:val="28"/>
          <w:szCs w:val="28"/>
        </w:rPr>
        <w:t xml:space="preserve"> - </w:t>
      </w:r>
      <w:hyperlink r:id="rId39" w:history="1">
        <w:r w:rsidRPr="001F677D">
          <w:rPr>
            <w:rStyle w:val="a5"/>
            <w:color w:val="auto"/>
            <w:sz w:val="28"/>
            <w:szCs w:val="28"/>
            <w:u w:val="none"/>
          </w:rPr>
          <w:t>270</w:t>
        </w:r>
      </w:hyperlink>
      <w:r w:rsidRPr="001F677D">
        <w:rPr>
          <w:sz w:val="28"/>
          <w:szCs w:val="28"/>
        </w:rPr>
        <w:t>, в том числе учитываемые на счете 94 «Недостачи и потери от порчи имущества».</w:t>
      </w:r>
    </w:p>
    <w:p w:rsidR="007345ED" w:rsidRPr="001F677D" w:rsidRDefault="007345ED" w:rsidP="00AB0B94">
      <w:pPr>
        <w:ind w:firstLine="709"/>
        <w:jc w:val="both"/>
        <w:rPr>
          <w:sz w:val="28"/>
          <w:szCs w:val="28"/>
        </w:rPr>
      </w:pPr>
      <w:r w:rsidRPr="001F677D">
        <w:rPr>
          <w:sz w:val="28"/>
          <w:szCs w:val="28"/>
        </w:rPr>
        <w:t xml:space="preserve">В </w:t>
      </w:r>
      <w:hyperlink r:id="rId40" w:history="1">
        <w:r w:rsidRPr="001F677D">
          <w:rPr>
            <w:rStyle w:val="a5"/>
            <w:color w:val="auto"/>
            <w:sz w:val="28"/>
            <w:szCs w:val="28"/>
            <w:u w:val="none"/>
          </w:rPr>
          <w:t>разделе III</w:t>
        </w:r>
      </w:hyperlink>
      <w:r w:rsidRPr="001F677D">
        <w:rPr>
          <w:sz w:val="28"/>
          <w:szCs w:val="28"/>
        </w:rPr>
        <w:t xml:space="preserve"> «Собственный капитал» приводится информация о величине первоначального финансового вклада в данную организацию собственников, а также доходы собственников, накопленные в результате осуществления производственно-хозяйственной деятельности.</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«Уставный капитал» (</w:t>
      </w:r>
      <w:hyperlink r:id="rId41" w:history="1">
        <w:r w:rsidRPr="001F677D">
          <w:rPr>
            <w:rStyle w:val="a5"/>
            <w:color w:val="auto"/>
            <w:sz w:val="28"/>
            <w:szCs w:val="28"/>
            <w:u w:val="none"/>
          </w:rPr>
          <w:t>строка 410</w:t>
        </w:r>
      </w:hyperlink>
      <w:r w:rsidRPr="001F677D">
        <w:rPr>
          <w:sz w:val="28"/>
          <w:szCs w:val="28"/>
        </w:rPr>
        <w:t>) показывается сумма уставного фонда, учитываемая на счете 80 «Уставный капитал».</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«Неоплаченная часть уставного капитала» (</w:t>
      </w:r>
      <w:hyperlink r:id="rId42" w:history="1">
        <w:r w:rsidRPr="001F677D">
          <w:rPr>
            <w:rStyle w:val="a5"/>
            <w:color w:val="auto"/>
            <w:sz w:val="28"/>
            <w:szCs w:val="28"/>
            <w:u w:val="none"/>
          </w:rPr>
          <w:t>строка 420</w:t>
        </w:r>
      </w:hyperlink>
      <w:r w:rsidRPr="001F677D">
        <w:rPr>
          <w:sz w:val="28"/>
          <w:szCs w:val="28"/>
        </w:rPr>
        <w:t xml:space="preserve">) показывается дебиторская задолженность собственника имущества (учредителей, участников) по вкладам в уставный фонд, учитываемая на счете 75 «Расчеты с учредителями» (субсчет 75-1 «Расчеты по вкладам в уставный капитал»). Показатель этой </w:t>
      </w:r>
      <w:hyperlink r:id="rId43" w:history="1">
        <w:r w:rsidRPr="001F677D">
          <w:rPr>
            <w:rStyle w:val="a5"/>
            <w:color w:val="auto"/>
            <w:sz w:val="28"/>
            <w:szCs w:val="28"/>
            <w:u w:val="none"/>
          </w:rPr>
          <w:t>статьи</w:t>
        </w:r>
      </w:hyperlink>
      <w:r w:rsidRPr="001F677D">
        <w:rPr>
          <w:sz w:val="28"/>
          <w:szCs w:val="28"/>
        </w:rPr>
        <w:t xml:space="preserve"> вычитается при подсчете итога по </w:t>
      </w:r>
      <w:hyperlink r:id="rId44" w:history="1">
        <w:r w:rsidRPr="001F677D">
          <w:rPr>
            <w:rStyle w:val="a5"/>
            <w:color w:val="auto"/>
            <w:sz w:val="28"/>
            <w:szCs w:val="28"/>
            <w:u w:val="none"/>
          </w:rPr>
          <w:t>разделу III</w:t>
        </w:r>
      </w:hyperlink>
      <w:r w:rsidRPr="001F677D">
        <w:rPr>
          <w:sz w:val="28"/>
          <w:szCs w:val="28"/>
        </w:rPr>
        <w:t xml:space="preserve"> «Собственный капитал».</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«Собственные акции (доли в уставном капитале)» (</w:t>
      </w:r>
      <w:hyperlink r:id="rId45" w:history="1">
        <w:r w:rsidRPr="001F677D">
          <w:rPr>
            <w:rStyle w:val="a5"/>
            <w:color w:val="auto"/>
            <w:sz w:val="28"/>
            <w:szCs w:val="28"/>
            <w:u w:val="none"/>
          </w:rPr>
          <w:t>строка 430</w:t>
        </w:r>
      </w:hyperlink>
      <w:r w:rsidRPr="001F677D">
        <w:rPr>
          <w:sz w:val="28"/>
          <w:szCs w:val="28"/>
        </w:rPr>
        <w:t xml:space="preserve">) показывается стоимость собственных акций (долей в уставном фонде), выкупленных у акционеров (участников), учитываемая на счете 81 «Собственные акции (доли в уставном капитале)». Показатель этой статьи вычитается при подсчете итога по </w:t>
      </w:r>
      <w:hyperlink r:id="rId46" w:history="1">
        <w:r w:rsidRPr="001F677D">
          <w:rPr>
            <w:rStyle w:val="a5"/>
            <w:color w:val="auto"/>
            <w:sz w:val="28"/>
            <w:szCs w:val="28"/>
            <w:u w:val="none"/>
          </w:rPr>
          <w:t>разделу III</w:t>
        </w:r>
      </w:hyperlink>
      <w:r w:rsidRPr="001F677D">
        <w:rPr>
          <w:sz w:val="28"/>
          <w:szCs w:val="28"/>
        </w:rPr>
        <w:t xml:space="preserve"> «Собственный капитал».</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«Резервный капитал» (</w:t>
      </w:r>
      <w:hyperlink r:id="rId47" w:history="1">
        <w:r w:rsidRPr="001F677D">
          <w:rPr>
            <w:rStyle w:val="a5"/>
            <w:color w:val="auto"/>
            <w:sz w:val="28"/>
            <w:szCs w:val="28"/>
            <w:u w:val="none"/>
          </w:rPr>
          <w:t>строка 440</w:t>
        </w:r>
      </w:hyperlink>
      <w:r w:rsidRPr="001F677D">
        <w:rPr>
          <w:sz w:val="28"/>
          <w:szCs w:val="28"/>
        </w:rPr>
        <w:t>) показывается остаток резервного фонда, учитываемого на счете 82 «Резервный капитал».</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«Добавочный капитал» (</w:t>
      </w:r>
      <w:hyperlink r:id="rId48" w:history="1">
        <w:r w:rsidRPr="001F677D">
          <w:rPr>
            <w:rStyle w:val="a5"/>
            <w:color w:val="auto"/>
            <w:sz w:val="28"/>
            <w:szCs w:val="28"/>
            <w:u w:val="none"/>
          </w:rPr>
          <w:t>строка 450</w:t>
        </w:r>
      </w:hyperlink>
      <w:r w:rsidRPr="001F677D">
        <w:rPr>
          <w:sz w:val="28"/>
          <w:szCs w:val="28"/>
        </w:rPr>
        <w:t>) показывается остаток добавочного фонда, учитываемого на счете 83 «Добавочный капитал».</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статье «Нераспределенная прибыль (непокрытый убыток)» (</w:t>
      </w:r>
      <w:hyperlink r:id="rId49" w:history="1">
        <w:r w:rsidRPr="001F677D">
          <w:rPr>
            <w:rStyle w:val="a5"/>
            <w:color w:val="auto"/>
            <w:sz w:val="28"/>
            <w:szCs w:val="28"/>
            <w:u w:val="none"/>
          </w:rPr>
          <w:t>строка 460</w:t>
        </w:r>
      </w:hyperlink>
      <w:r w:rsidRPr="001F677D">
        <w:rPr>
          <w:sz w:val="28"/>
          <w:szCs w:val="28"/>
        </w:rPr>
        <w:t>) показывается сумма нераспределенной прибыли (непокрытого убытка) за предыдущие и отчетный годы, учитываемая по кредиту (дебету) счета 84 «Нераспределенная прибыль (непокрытый убыток)».</w:t>
      </w:r>
      <w:proofErr w:type="gramEnd"/>
      <w:r w:rsidRPr="001F677D">
        <w:rPr>
          <w:sz w:val="28"/>
          <w:szCs w:val="28"/>
        </w:rPr>
        <w:t xml:space="preserve"> Сумма непокрытого убытка, показанного по этой </w:t>
      </w:r>
      <w:hyperlink r:id="rId50" w:history="1">
        <w:r w:rsidRPr="001F677D">
          <w:rPr>
            <w:rStyle w:val="a5"/>
            <w:color w:val="auto"/>
            <w:sz w:val="28"/>
            <w:szCs w:val="28"/>
            <w:u w:val="none"/>
          </w:rPr>
          <w:t>статье</w:t>
        </w:r>
      </w:hyperlink>
      <w:r w:rsidRPr="001F677D">
        <w:rPr>
          <w:sz w:val="28"/>
          <w:szCs w:val="28"/>
        </w:rPr>
        <w:t xml:space="preserve">, вычитается при подсчете итога по </w:t>
      </w:r>
      <w:hyperlink r:id="rId51" w:history="1">
        <w:r w:rsidRPr="001F677D">
          <w:rPr>
            <w:rStyle w:val="a5"/>
            <w:color w:val="auto"/>
            <w:sz w:val="28"/>
            <w:szCs w:val="28"/>
            <w:u w:val="none"/>
          </w:rPr>
          <w:t>разделу III</w:t>
        </w:r>
      </w:hyperlink>
      <w:r w:rsidRPr="001F677D">
        <w:rPr>
          <w:sz w:val="28"/>
          <w:szCs w:val="28"/>
        </w:rPr>
        <w:t xml:space="preserve"> «Собственный капитал».</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«Чистая прибыль (убыток) отчетного периода» (</w:t>
      </w:r>
      <w:hyperlink r:id="rId52" w:history="1">
        <w:r w:rsidRPr="001F677D">
          <w:rPr>
            <w:rStyle w:val="a5"/>
            <w:color w:val="auto"/>
            <w:sz w:val="28"/>
            <w:szCs w:val="28"/>
            <w:u w:val="none"/>
          </w:rPr>
          <w:t>строка 470</w:t>
        </w:r>
      </w:hyperlink>
      <w:r w:rsidRPr="001F677D">
        <w:rPr>
          <w:sz w:val="28"/>
          <w:szCs w:val="28"/>
        </w:rPr>
        <w:t xml:space="preserve">) показывается сумма чистой прибыли (убытка) отчетного периода, учитываемая на счете 99 «Прибыли и убытки». Сумма убытка отчетного </w:t>
      </w:r>
      <w:r w:rsidRPr="001F677D">
        <w:rPr>
          <w:sz w:val="28"/>
          <w:szCs w:val="28"/>
        </w:rPr>
        <w:lastRenderedPageBreak/>
        <w:t xml:space="preserve">периода, показанного по этой статье, вычитается при подсчете итога по </w:t>
      </w:r>
      <w:hyperlink r:id="rId53" w:history="1">
        <w:r w:rsidRPr="001F677D">
          <w:rPr>
            <w:rStyle w:val="a5"/>
            <w:color w:val="auto"/>
            <w:sz w:val="28"/>
            <w:szCs w:val="28"/>
            <w:u w:val="none"/>
          </w:rPr>
          <w:t>разделу III</w:t>
        </w:r>
      </w:hyperlink>
      <w:r w:rsidRPr="001F677D">
        <w:rPr>
          <w:sz w:val="28"/>
          <w:szCs w:val="28"/>
        </w:rPr>
        <w:t xml:space="preserve"> «Собственный капитал». В годовом бухгалтерском балансе статья «Чистая прибыль (убыток) отчетного периода» (</w:t>
      </w:r>
      <w:hyperlink r:id="rId54" w:history="1">
        <w:r w:rsidRPr="001F677D">
          <w:rPr>
            <w:rStyle w:val="a5"/>
            <w:color w:val="auto"/>
            <w:sz w:val="28"/>
            <w:szCs w:val="28"/>
            <w:u w:val="none"/>
          </w:rPr>
          <w:t>строка 470</w:t>
        </w:r>
      </w:hyperlink>
      <w:r w:rsidRPr="001F677D">
        <w:rPr>
          <w:sz w:val="28"/>
          <w:szCs w:val="28"/>
        </w:rPr>
        <w:t>) не заполняется.</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«Целевое финансирование» (</w:t>
      </w:r>
      <w:hyperlink r:id="rId55" w:history="1">
        <w:r w:rsidRPr="001F677D">
          <w:rPr>
            <w:rStyle w:val="a5"/>
            <w:color w:val="auto"/>
            <w:sz w:val="28"/>
            <w:szCs w:val="28"/>
            <w:u w:val="none"/>
          </w:rPr>
          <w:t>строка 480</w:t>
        </w:r>
      </w:hyperlink>
      <w:r w:rsidRPr="001F677D">
        <w:rPr>
          <w:sz w:val="28"/>
          <w:szCs w:val="28"/>
        </w:rPr>
        <w:t>) показывается остаток целевого финансирования, учитываемого на счете 86 «Целевое финансирование».</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w:t>
      </w:r>
      <w:hyperlink r:id="rId56" w:history="1">
        <w:r w:rsidRPr="001F677D">
          <w:rPr>
            <w:rStyle w:val="a5"/>
            <w:color w:val="auto"/>
            <w:sz w:val="28"/>
            <w:szCs w:val="28"/>
            <w:u w:val="none"/>
          </w:rPr>
          <w:t>разделе IV</w:t>
        </w:r>
      </w:hyperlink>
      <w:r w:rsidRPr="001F677D">
        <w:rPr>
          <w:sz w:val="28"/>
          <w:szCs w:val="28"/>
        </w:rPr>
        <w:t xml:space="preserve"> «Долгосрочные обязательства» приводится информация о долгосрочных обязательствах организации, погашение которых ожидается более чем через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«Долгосрочные кредиты и займы» (</w:t>
      </w:r>
      <w:hyperlink r:id="rId57" w:history="1">
        <w:r w:rsidRPr="001F677D">
          <w:rPr>
            <w:rStyle w:val="a5"/>
            <w:color w:val="auto"/>
            <w:sz w:val="28"/>
            <w:szCs w:val="28"/>
            <w:u w:val="none"/>
          </w:rPr>
          <w:t>строка 510</w:t>
        </w:r>
      </w:hyperlink>
      <w:r w:rsidRPr="001F677D">
        <w:rPr>
          <w:sz w:val="28"/>
          <w:szCs w:val="28"/>
        </w:rPr>
        <w:t>) показываются обязательства по погашению долгосрочных кредитов и займов (за исключением процентов по ним), учитываемые на счете 67 «Расчеты по долгосрочным кредитам и займам».</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«Долгосрочные обязательства по лизинговым платежам» (</w:t>
      </w:r>
      <w:hyperlink r:id="rId58" w:history="1">
        <w:r w:rsidRPr="001F677D">
          <w:rPr>
            <w:rStyle w:val="a5"/>
            <w:color w:val="auto"/>
            <w:sz w:val="28"/>
            <w:szCs w:val="28"/>
            <w:u w:val="none"/>
          </w:rPr>
          <w:t>строка 520</w:t>
        </w:r>
      </w:hyperlink>
      <w:r w:rsidRPr="001F677D">
        <w:rPr>
          <w:sz w:val="28"/>
          <w:szCs w:val="28"/>
        </w:rPr>
        <w:t>) показываются долгосрочные обязательства по лизинговым платежам, учитываемые на счете 76 «Расчеты с разными дебиторами и кредиторами».</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«Отложенные налоговые обязательства» (</w:t>
      </w:r>
      <w:hyperlink r:id="rId59" w:history="1">
        <w:r w:rsidRPr="001F677D">
          <w:rPr>
            <w:rStyle w:val="a5"/>
            <w:color w:val="auto"/>
            <w:sz w:val="28"/>
            <w:szCs w:val="28"/>
            <w:u w:val="none"/>
          </w:rPr>
          <w:t>строка 530</w:t>
        </w:r>
      </w:hyperlink>
      <w:r w:rsidRPr="001F677D">
        <w:rPr>
          <w:sz w:val="28"/>
          <w:szCs w:val="28"/>
        </w:rPr>
        <w:t>) показывается сальдо по счету 65 «Отложенные налоговые обязательства».</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«Доходы будущих периодов» (</w:t>
      </w:r>
      <w:hyperlink r:id="rId60" w:history="1">
        <w:r w:rsidRPr="001F677D">
          <w:rPr>
            <w:rStyle w:val="a5"/>
            <w:color w:val="auto"/>
            <w:sz w:val="28"/>
            <w:szCs w:val="28"/>
            <w:u w:val="none"/>
          </w:rPr>
          <w:t>строка 540</w:t>
        </w:r>
      </w:hyperlink>
      <w:r w:rsidRPr="001F677D">
        <w:rPr>
          <w:sz w:val="28"/>
          <w:szCs w:val="28"/>
        </w:rPr>
        <w:t>) показываются суммы доходов будущих периодов, учитываемые на счете 98 «Доходы будущих периодов» и подлежащие отнесению на доходы отчетного периода более чем через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«Резервы предстоящих платежей» (</w:t>
      </w:r>
      <w:hyperlink r:id="rId61" w:history="1">
        <w:r w:rsidRPr="001F677D">
          <w:rPr>
            <w:rStyle w:val="a5"/>
            <w:color w:val="auto"/>
            <w:sz w:val="28"/>
            <w:szCs w:val="28"/>
            <w:u w:val="none"/>
          </w:rPr>
          <w:t>строка 550</w:t>
        </w:r>
      </w:hyperlink>
      <w:r w:rsidRPr="001F677D">
        <w:rPr>
          <w:sz w:val="28"/>
          <w:szCs w:val="28"/>
        </w:rPr>
        <w:t>) показываются суммы резервов предстоящих платежей, учитываемые на счете 96 «Резервы предстоящих платежей» и подлежащие использованию более чем через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«Прочие долгосрочные обязательства» (</w:t>
      </w:r>
      <w:hyperlink r:id="rId62" w:history="1">
        <w:r w:rsidRPr="001F677D">
          <w:rPr>
            <w:rStyle w:val="a5"/>
            <w:color w:val="auto"/>
            <w:sz w:val="28"/>
            <w:szCs w:val="28"/>
            <w:u w:val="none"/>
          </w:rPr>
          <w:t>строка 560</w:t>
        </w:r>
      </w:hyperlink>
      <w:r w:rsidRPr="001F677D">
        <w:rPr>
          <w:sz w:val="28"/>
          <w:szCs w:val="28"/>
        </w:rPr>
        <w:t xml:space="preserve">) показываются прочие долгосрочные обязательства, учитываемые на счетах учета расчетов, не показанные по </w:t>
      </w:r>
      <w:hyperlink r:id="rId63" w:history="1">
        <w:r w:rsidRPr="001F677D">
          <w:rPr>
            <w:rStyle w:val="a5"/>
            <w:color w:val="auto"/>
            <w:sz w:val="28"/>
            <w:szCs w:val="28"/>
            <w:u w:val="none"/>
          </w:rPr>
          <w:t>строкам 510</w:t>
        </w:r>
      </w:hyperlink>
      <w:r w:rsidRPr="001F677D">
        <w:rPr>
          <w:sz w:val="28"/>
          <w:szCs w:val="28"/>
        </w:rPr>
        <w:t xml:space="preserve"> - </w:t>
      </w:r>
      <w:hyperlink r:id="rId64" w:history="1">
        <w:r w:rsidRPr="001F677D">
          <w:rPr>
            <w:rStyle w:val="a5"/>
            <w:color w:val="auto"/>
            <w:sz w:val="28"/>
            <w:szCs w:val="28"/>
            <w:u w:val="none"/>
          </w:rPr>
          <w:t>550</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w:t>
      </w:r>
      <w:hyperlink r:id="rId65" w:history="1">
        <w:r w:rsidRPr="001F677D">
          <w:rPr>
            <w:rStyle w:val="a5"/>
            <w:color w:val="auto"/>
            <w:sz w:val="28"/>
            <w:szCs w:val="28"/>
            <w:u w:val="none"/>
          </w:rPr>
          <w:t>разделе V</w:t>
        </w:r>
      </w:hyperlink>
      <w:r w:rsidRPr="001F677D">
        <w:rPr>
          <w:sz w:val="28"/>
          <w:szCs w:val="28"/>
        </w:rPr>
        <w:t xml:space="preserve"> «Краткосрочные обязательства» приводится информация о краткосрочных обязательствах организации, погашение которых ожидается в течение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«Краткосрочные кредиты и займы» (</w:t>
      </w:r>
      <w:hyperlink r:id="rId66" w:history="1">
        <w:r w:rsidRPr="001F677D">
          <w:rPr>
            <w:rStyle w:val="a5"/>
            <w:color w:val="auto"/>
            <w:sz w:val="28"/>
            <w:szCs w:val="28"/>
            <w:u w:val="none"/>
          </w:rPr>
          <w:t>строка 610</w:t>
        </w:r>
      </w:hyperlink>
      <w:r w:rsidRPr="001F677D">
        <w:rPr>
          <w:sz w:val="28"/>
          <w:szCs w:val="28"/>
        </w:rPr>
        <w:t>) показываются обязательства по погашению краткосрочных кредитов и займов (за исключением процентов по ним), учитываемые на счете 66 «Расчеты по краткосрочным кредитам и займам».</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«Краткосрочная часть долгосрочных обязательств» (</w:t>
      </w:r>
      <w:hyperlink r:id="rId67" w:history="1">
        <w:r w:rsidRPr="001F677D">
          <w:rPr>
            <w:rStyle w:val="a5"/>
            <w:color w:val="auto"/>
            <w:sz w:val="28"/>
            <w:szCs w:val="28"/>
            <w:u w:val="none"/>
          </w:rPr>
          <w:t>строка 620</w:t>
        </w:r>
      </w:hyperlink>
      <w:r w:rsidRPr="001F677D">
        <w:rPr>
          <w:sz w:val="28"/>
          <w:szCs w:val="28"/>
        </w:rPr>
        <w:t>) показывается часть долгосрочных обязательств, учитываемых на счетах учета расчетов, погашение которой ожидается в течение 12 месяцев после отчетной даты, за исключением краткосрочной кредиторской задолженности, показанной по статье «Краткосрочная кредиторская задолженность» (</w:t>
      </w:r>
      <w:hyperlink r:id="rId68" w:history="1">
        <w:r w:rsidRPr="001F677D">
          <w:rPr>
            <w:rStyle w:val="a5"/>
            <w:color w:val="auto"/>
            <w:sz w:val="28"/>
            <w:szCs w:val="28"/>
            <w:u w:val="none"/>
          </w:rPr>
          <w:t>строка 630</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По статье «Краткосрочная кредиторская задолженность» (</w:t>
      </w:r>
      <w:hyperlink r:id="rId69" w:history="1">
        <w:r w:rsidRPr="001F677D">
          <w:rPr>
            <w:rStyle w:val="a5"/>
            <w:color w:val="auto"/>
            <w:sz w:val="28"/>
            <w:szCs w:val="28"/>
            <w:u w:val="none"/>
          </w:rPr>
          <w:t>строка 630</w:t>
        </w:r>
      </w:hyperlink>
      <w:r w:rsidRPr="001F677D">
        <w:rPr>
          <w:sz w:val="28"/>
          <w:szCs w:val="28"/>
        </w:rPr>
        <w:t>) показывается задолженность другим лицам, погашение которой ожидается в течение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0" w:history="1">
        <w:r w:rsidRPr="001F677D">
          <w:rPr>
            <w:rStyle w:val="a5"/>
            <w:color w:val="auto"/>
            <w:sz w:val="28"/>
            <w:szCs w:val="28"/>
            <w:u w:val="none"/>
          </w:rPr>
          <w:t>строке 631</w:t>
        </w:r>
      </w:hyperlink>
      <w:r w:rsidRPr="001F677D">
        <w:rPr>
          <w:sz w:val="28"/>
          <w:szCs w:val="28"/>
        </w:rPr>
        <w:t xml:space="preserve"> «поставщикам, подрядчикам, исполнителям» показывается кредиторская задолженность поставщикам, подрядчикам, исполнителям, учитываемая на счете 60 «Расчеты с поставщиками и подрядчиками».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1" w:history="1">
        <w:r w:rsidRPr="001F677D">
          <w:rPr>
            <w:rStyle w:val="a5"/>
            <w:color w:val="auto"/>
            <w:sz w:val="28"/>
            <w:szCs w:val="28"/>
            <w:u w:val="none"/>
          </w:rPr>
          <w:t>строке 632</w:t>
        </w:r>
      </w:hyperlink>
      <w:r w:rsidRPr="001F677D">
        <w:rPr>
          <w:sz w:val="28"/>
          <w:szCs w:val="28"/>
        </w:rPr>
        <w:t xml:space="preserve"> «по авансам полученным» показываются суммы полученных от заказчиков, покупателей авансов, предварительной оплаты, учитываемые на счете 62 «Расчеты с покупателями и заказчиками».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2" w:history="1">
        <w:r w:rsidRPr="001F677D">
          <w:rPr>
            <w:rStyle w:val="a5"/>
            <w:color w:val="auto"/>
            <w:sz w:val="28"/>
            <w:szCs w:val="28"/>
            <w:u w:val="none"/>
          </w:rPr>
          <w:t>строке 633</w:t>
        </w:r>
      </w:hyperlink>
      <w:r w:rsidRPr="001F677D">
        <w:rPr>
          <w:sz w:val="28"/>
          <w:szCs w:val="28"/>
        </w:rPr>
        <w:t xml:space="preserve"> «по налогам и сборам» показывается кредиторская задолженность по налогам и сборам, учитываемая на счете 68 «Расчеты по налогам и сборам».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3" w:history="1">
        <w:r w:rsidRPr="001F677D">
          <w:rPr>
            <w:rStyle w:val="a5"/>
            <w:color w:val="auto"/>
            <w:sz w:val="28"/>
            <w:szCs w:val="28"/>
            <w:u w:val="none"/>
          </w:rPr>
          <w:t>строке 634</w:t>
        </w:r>
      </w:hyperlink>
      <w:r w:rsidRPr="001F677D">
        <w:rPr>
          <w:sz w:val="28"/>
          <w:szCs w:val="28"/>
        </w:rPr>
        <w:t xml:space="preserve"> «по социальному страхованию и обеспечению» показывается кредиторская задолженность по социальному страхованию и обеспечению, учитываемая на счете 69 «Расчеты по социальному страхованию и обеспечению».</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74" w:history="1">
        <w:r w:rsidRPr="001F677D">
          <w:rPr>
            <w:rStyle w:val="a5"/>
            <w:color w:val="auto"/>
            <w:sz w:val="28"/>
            <w:szCs w:val="28"/>
            <w:u w:val="none"/>
          </w:rPr>
          <w:t>строке 635</w:t>
        </w:r>
      </w:hyperlink>
      <w:r w:rsidRPr="001F677D">
        <w:rPr>
          <w:sz w:val="28"/>
          <w:szCs w:val="28"/>
        </w:rPr>
        <w:t xml:space="preserve"> «по оплате труда» показывается кредиторская задолженность перед работниками по оплате труда, учитываемая на счете 70 «Расчеты с персоналом по оплате труда», а также кредиторская задолженность перед работниками по начисленным, но не выплаченным в установленный срок суммам, учитываемая на счете 76 «Расчеты с разными дебиторами и кредиторами».</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5" w:history="1">
        <w:r w:rsidRPr="001F677D">
          <w:rPr>
            <w:rStyle w:val="a5"/>
            <w:color w:val="auto"/>
            <w:sz w:val="28"/>
            <w:szCs w:val="28"/>
            <w:u w:val="none"/>
          </w:rPr>
          <w:t>строке 636</w:t>
        </w:r>
      </w:hyperlink>
      <w:r w:rsidRPr="001F677D">
        <w:rPr>
          <w:sz w:val="28"/>
          <w:szCs w:val="28"/>
        </w:rPr>
        <w:t xml:space="preserve"> «по лизинговым платежам» показывается кредиторская задолженность по лизинговым платежам, учитываемая на счете 76 «Расчеты с разными дебиторами и кредиторами».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76" w:history="1">
        <w:r w:rsidRPr="001F677D">
          <w:rPr>
            <w:rStyle w:val="a5"/>
            <w:color w:val="auto"/>
            <w:sz w:val="28"/>
            <w:szCs w:val="28"/>
            <w:u w:val="none"/>
          </w:rPr>
          <w:t>строке 637</w:t>
        </w:r>
      </w:hyperlink>
      <w:r w:rsidRPr="001F677D">
        <w:rPr>
          <w:sz w:val="28"/>
          <w:szCs w:val="28"/>
        </w:rPr>
        <w:t xml:space="preserve"> «собственнику имущества (учредителям, участникам)» показывается кредиторская задолженность перед собственником имущества (учредителями, участниками) по выплате дивидендов и других доходов от участия в уставном капитале организации, учитываемая на счетах 75 «Расчеты с учредителями», 70 «Расчеты с персоналом по оплате труда».</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77" w:history="1">
        <w:r w:rsidRPr="001F677D">
          <w:rPr>
            <w:rStyle w:val="a5"/>
            <w:color w:val="auto"/>
            <w:sz w:val="28"/>
            <w:szCs w:val="28"/>
            <w:u w:val="none"/>
          </w:rPr>
          <w:t>строке 638</w:t>
        </w:r>
      </w:hyperlink>
      <w:r w:rsidRPr="001F677D">
        <w:rPr>
          <w:sz w:val="28"/>
          <w:szCs w:val="28"/>
        </w:rPr>
        <w:t xml:space="preserve"> «прочим кредиторам» показывается прочая кредиторская задолженность, учитываемая на счетах учета расчетов (за исключением обязательств, включенных в выбывающую группу, признанную предназначенной для реализации), не показанная по </w:t>
      </w:r>
      <w:hyperlink r:id="rId78" w:history="1">
        <w:r w:rsidRPr="001F677D">
          <w:rPr>
            <w:rStyle w:val="a5"/>
            <w:color w:val="auto"/>
            <w:sz w:val="28"/>
            <w:szCs w:val="28"/>
            <w:u w:val="none"/>
          </w:rPr>
          <w:t>строкам 631</w:t>
        </w:r>
      </w:hyperlink>
      <w:r w:rsidRPr="001F677D">
        <w:rPr>
          <w:sz w:val="28"/>
          <w:szCs w:val="28"/>
        </w:rPr>
        <w:t xml:space="preserve"> - </w:t>
      </w:r>
      <w:hyperlink r:id="rId79" w:history="1">
        <w:r w:rsidRPr="001F677D">
          <w:rPr>
            <w:rStyle w:val="a5"/>
            <w:color w:val="auto"/>
            <w:sz w:val="28"/>
            <w:szCs w:val="28"/>
            <w:u w:val="none"/>
          </w:rPr>
          <w:t>637</w:t>
        </w:r>
      </w:hyperlink>
      <w:r w:rsidRPr="001F677D">
        <w:rPr>
          <w:sz w:val="28"/>
          <w:szCs w:val="28"/>
        </w:rPr>
        <w:t>, в том числе кредиторская задолженность перед работниками, учитываемая на счетах 71 «Расчеты с подотчетными лицами», 73 «Расчеты с персоналом по прочим операциям», кредиторская задолженность по погашению процентов по кредитам</w:t>
      </w:r>
      <w:proofErr w:type="gramEnd"/>
      <w:r w:rsidRPr="001F677D">
        <w:rPr>
          <w:sz w:val="28"/>
          <w:szCs w:val="28"/>
        </w:rPr>
        <w:t xml:space="preserve"> и займам, </w:t>
      </w:r>
      <w:proofErr w:type="gramStart"/>
      <w:r w:rsidRPr="001F677D">
        <w:rPr>
          <w:sz w:val="28"/>
          <w:szCs w:val="28"/>
        </w:rPr>
        <w:t>учитываемая</w:t>
      </w:r>
      <w:proofErr w:type="gramEnd"/>
      <w:r w:rsidRPr="001F677D">
        <w:rPr>
          <w:sz w:val="28"/>
          <w:szCs w:val="28"/>
        </w:rPr>
        <w:t xml:space="preserve"> на счетах 66 «Расчеты по краткосрочным кредитам и займам», 67 «Расчеты по долгосрочным кредитам и займам».</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«Обязательства, предназначенные для реализации» (</w:t>
      </w:r>
      <w:hyperlink r:id="rId80" w:history="1">
        <w:r w:rsidRPr="001F677D">
          <w:rPr>
            <w:rStyle w:val="a5"/>
            <w:color w:val="auto"/>
            <w:sz w:val="28"/>
            <w:szCs w:val="28"/>
            <w:u w:val="none"/>
          </w:rPr>
          <w:t>строка 640</w:t>
        </w:r>
      </w:hyperlink>
      <w:r w:rsidRPr="001F677D">
        <w:rPr>
          <w:sz w:val="28"/>
          <w:szCs w:val="28"/>
        </w:rPr>
        <w:t>) показываются обязательства, включенные в выбывающую группу, признанную предназначенной для реализации, учитываемые на счете 76 «Расчеты с разными дебиторами и кредиторами».</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lastRenderedPageBreak/>
        <w:t>По статье «Доходы будущих периодов» (</w:t>
      </w:r>
      <w:hyperlink r:id="rId81" w:history="1">
        <w:r w:rsidRPr="001F677D">
          <w:rPr>
            <w:rStyle w:val="a5"/>
            <w:color w:val="auto"/>
            <w:sz w:val="28"/>
            <w:szCs w:val="28"/>
            <w:u w:val="none"/>
          </w:rPr>
          <w:t>строка 650</w:t>
        </w:r>
      </w:hyperlink>
      <w:r w:rsidRPr="001F677D">
        <w:rPr>
          <w:sz w:val="28"/>
          <w:szCs w:val="28"/>
        </w:rPr>
        <w:t>) показываются суммы доходов будущих периодов, учитываемые на счете 98 «Доходы будущих периодов» и подлежащие отнесению на доходы отчетного периода в течение 12 месяцев после отчетной даты.</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«Резервы предстоящих платежей» (</w:t>
      </w:r>
      <w:hyperlink r:id="rId82" w:history="1">
        <w:r w:rsidRPr="001F677D">
          <w:rPr>
            <w:rStyle w:val="a5"/>
            <w:color w:val="auto"/>
            <w:sz w:val="28"/>
            <w:szCs w:val="28"/>
            <w:u w:val="none"/>
          </w:rPr>
          <w:t>строка 660</w:t>
        </w:r>
      </w:hyperlink>
      <w:r w:rsidRPr="001F677D">
        <w:rPr>
          <w:sz w:val="28"/>
          <w:szCs w:val="28"/>
        </w:rPr>
        <w:t>) показываются суммы резервов предстоящих платежей, учитываемые на счете 96 «Резервы предстоящих платежей» и подлежащие использованию в течение 12 месяцев после отчетной даты.</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«Прочие краткосрочные обязательства» (</w:t>
      </w:r>
      <w:hyperlink r:id="rId83" w:history="1">
        <w:r w:rsidRPr="001F677D">
          <w:rPr>
            <w:rStyle w:val="a5"/>
            <w:color w:val="auto"/>
            <w:sz w:val="28"/>
            <w:szCs w:val="28"/>
            <w:u w:val="none"/>
          </w:rPr>
          <w:t>строка 670</w:t>
        </w:r>
      </w:hyperlink>
      <w:r w:rsidRPr="001F677D">
        <w:rPr>
          <w:sz w:val="28"/>
          <w:szCs w:val="28"/>
        </w:rPr>
        <w:t xml:space="preserve">) показываются краткосрочные обязательства организации, не показанные по </w:t>
      </w:r>
      <w:hyperlink r:id="rId84" w:history="1">
        <w:r w:rsidRPr="001F677D">
          <w:rPr>
            <w:rStyle w:val="a5"/>
            <w:color w:val="auto"/>
            <w:sz w:val="28"/>
            <w:szCs w:val="28"/>
            <w:u w:val="none"/>
          </w:rPr>
          <w:t>строкам 610</w:t>
        </w:r>
      </w:hyperlink>
      <w:r w:rsidRPr="001F677D">
        <w:rPr>
          <w:sz w:val="28"/>
          <w:szCs w:val="28"/>
        </w:rPr>
        <w:t xml:space="preserve"> - </w:t>
      </w:r>
      <w:hyperlink r:id="rId85" w:history="1">
        <w:r w:rsidRPr="001F677D">
          <w:rPr>
            <w:rStyle w:val="a5"/>
            <w:color w:val="auto"/>
            <w:sz w:val="28"/>
            <w:szCs w:val="28"/>
            <w:u w:val="none"/>
          </w:rPr>
          <w:t>660</w:t>
        </w:r>
      </w:hyperlink>
      <w:r w:rsidRPr="001F677D">
        <w:rPr>
          <w:sz w:val="28"/>
          <w:szCs w:val="28"/>
        </w:rPr>
        <w:t>.</w:t>
      </w:r>
    </w:p>
    <w:p w:rsidR="007345ED" w:rsidRPr="001F677D" w:rsidRDefault="007345ED" w:rsidP="00AB0B94">
      <w:pPr>
        <w:ind w:firstLine="567"/>
        <w:jc w:val="both"/>
        <w:rPr>
          <w:sz w:val="28"/>
          <w:szCs w:val="28"/>
        </w:rPr>
      </w:pPr>
    </w:p>
    <w:p w:rsidR="007345ED" w:rsidRPr="001F677D" w:rsidRDefault="007345ED" w:rsidP="0059656C">
      <w:pPr>
        <w:ind w:firstLine="567"/>
        <w:jc w:val="center"/>
        <w:rPr>
          <w:sz w:val="28"/>
          <w:szCs w:val="28"/>
        </w:rPr>
      </w:pPr>
      <w:r w:rsidRPr="001F677D">
        <w:rPr>
          <w:b/>
          <w:sz w:val="28"/>
          <w:szCs w:val="28"/>
        </w:rPr>
        <w:t>ТЕМА 4. ПОРЯДОК ФОРМИРОВАНИЯ ПОКАЗАТЕЛЕЙ ОТЧЕТА О ПРИБЫЛЯХ И УБЫТКАХ</w:t>
      </w:r>
    </w:p>
    <w:p w:rsidR="007345ED" w:rsidRPr="00F155F8" w:rsidRDefault="007345ED" w:rsidP="00AB0B94">
      <w:pPr>
        <w:ind w:firstLine="709"/>
        <w:jc w:val="both"/>
        <w:rPr>
          <w:sz w:val="28"/>
          <w:szCs w:val="28"/>
        </w:rPr>
      </w:pPr>
      <w:r w:rsidRPr="001F677D">
        <w:rPr>
          <w:sz w:val="28"/>
          <w:szCs w:val="28"/>
        </w:rPr>
        <w:t xml:space="preserve">Отчет о прибылях и убытках отражает результаты производственной деятельности за определенный период времени (обычно квартал, год) (таблица 2). В отчете приводятся данные (за отчетный период, за аналогичный период прошлого года) о доходах и расходах по текущей, инвестиционной и финансовой  деятельности организации, полученной прибыли до налогообложения, налоге на прибыль, рассчитывается сумма чистой и совокупной прибыли организации. Отчет о прибылях и убытках содержит все основные слагаемые конечного экономического показателя деятельности организации. </w:t>
      </w:r>
    </w:p>
    <w:p w:rsidR="007345ED" w:rsidRPr="001F677D" w:rsidRDefault="007345ED" w:rsidP="001F677D">
      <w:pPr>
        <w:autoSpaceDE w:val="0"/>
        <w:autoSpaceDN w:val="0"/>
        <w:adjustRightInd w:val="0"/>
        <w:ind w:firstLine="709"/>
        <w:jc w:val="both"/>
        <w:rPr>
          <w:sz w:val="28"/>
          <w:szCs w:val="28"/>
        </w:rPr>
      </w:pPr>
      <w:r w:rsidRPr="001F677D">
        <w:rPr>
          <w:sz w:val="28"/>
          <w:szCs w:val="28"/>
        </w:rPr>
        <w:t>В отчете о прибылях и убытках показываются данные за отчетный период и данные за период предыдущего года, аналогичный отчетному периоду.</w:t>
      </w:r>
    </w:p>
    <w:p w:rsidR="007345ED" w:rsidRPr="001F677D" w:rsidRDefault="007345ED" w:rsidP="001F677D">
      <w:pPr>
        <w:autoSpaceDE w:val="0"/>
        <w:autoSpaceDN w:val="0"/>
        <w:adjustRightInd w:val="0"/>
        <w:ind w:firstLine="709"/>
        <w:jc w:val="both"/>
        <w:rPr>
          <w:sz w:val="28"/>
          <w:szCs w:val="28"/>
        </w:rPr>
      </w:pPr>
      <w:proofErr w:type="gramStart"/>
      <w:r w:rsidRPr="001F677D">
        <w:rPr>
          <w:sz w:val="28"/>
          <w:szCs w:val="28"/>
        </w:rPr>
        <w:t>По статье «Выручка от реализации продукции, товаров, работ, услуг» (</w:t>
      </w:r>
      <w:hyperlink r:id="rId86" w:history="1">
        <w:r w:rsidRPr="001F677D">
          <w:rPr>
            <w:sz w:val="28"/>
            <w:szCs w:val="28"/>
          </w:rPr>
          <w:t>строка 010</w:t>
        </w:r>
      </w:hyperlink>
      <w:r w:rsidRPr="001F677D">
        <w:rPr>
          <w:sz w:val="28"/>
          <w:szCs w:val="28"/>
        </w:rPr>
        <w:t>) показывается выручка от реализации продукции, товаров, работ, услуг, учитываемая по кредиту счета 90 «Доходы и расходы по текущей деятельности», за вычетом скидок (премий, бонусов), предоставленных покупателю (заказчику) к цене (стоимости), указанной в договоре, стоимости возвращенной продукции, товаров, а также налогов и сборов, исчисляемых из выручки от реализации продукции, товаров</w:t>
      </w:r>
      <w:proofErr w:type="gramEnd"/>
      <w:r w:rsidRPr="001F677D">
        <w:rPr>
          <w:sz w:val="28"/>
          <w:szCs w:val="28"/>
        </w:rPr>
        <w:t>, работ, услуг.</w:t>
      </w:r>
    </w:p>
    <w:p w:rsidR="007345ED" w:rsidRPr="001F677D" w:rsidRDefault="007345ED" w:rsidP="001F677D">
      <w:pPr>
        <w:autoSpaceDE w:val="0"/>
        <w:autoSpaceDN w:val="0"/>
        <w:adjustRightInd w:val="0"/>
        <w:ind w:firstLine="709"/>
        <w:jc w:val="both"/>
        <w:rPr>
          <w:sz w:val="28"/>
          <w:szCs w:val="28"/>
        </w:rPr>
      </w:pPr>
      <w:r w:rsidRPr="001F677D">
        <w:rPr>
          <w:sz w:val="28"/>
          <w:szCs w:val="28"/>
        </w:rPr>
        <w:t>По статье «Себестоимость реализованной продукции, товаров, работ, услуг» (</w:t>
      </w:r>
      <w:hyperlink r:id="rId87" w:history="1">
        <w:r w:rsidRPr="001F677D">
          <w:rPr>
            <w:sz w:val="28"/>
            <w:szCs w:val="28"/>
          </w:rPr>
          <w:t>строка 020</w:t>
        </w:r>
      </w:hyperlink>
      <w:r w:rsidRPr="001F677D">
        <w:rPr>
          <w:sz w:val="28"/>
          <w:szCs w:val="28"/>
        </w:rPr>
        <w:t xml:space="preserve">) </w:t>
      </w:r>
      <w:proofErr w:type="gramStart"/>
      <w:r w:rsidRPr="001F677D">
        <w:rPr>
          <w:sz w:val="28"/>
          <w:szCs w:val="28"/>
        </w:rPr>
        <w:t>организацией, осуществляющей промышленную и иную производственную деятельность показывается</w:t>
      </w:r>
      <w:proofErr w:type="gramEnd"/>
      <w:r w:rsidRPr="001F677D">
        <w:rPr>
          <w:sz w:val="28"/>
          <w:szCs w:val="28"/>
        </w:rPr>
        <w:t xml:space="preserve"> себестоимость реализованной продукции (работ, услуг) выручка от реализации которых показана по </w:t>
      </w:r>
      <w:hyperlink r:id="rId88" w:history="1">
        <w:r w:rsidRPr="001F677D">
          <w:rPr>
            <w:sz w:val="28"/>
            <w:szCs w:val="28"/>
          </w:rPr>
          <w:t>строке 010</w:t>
        </w:r>
      </w:hyperlink>
      <w:r w:rsidRPr="001F677D">
        <w:rPr>
          <w:sz w:val="28"/>
          <w:szCs w:val="28"/>
        </w:rPr>
        <w:t>, без сумм управленческих расходов и расходов на реализацию;</w:t>
      </w:r>
    </w:p>
    <w:p w:rsidR="007345ED" w:rsidRPr="001F677D" w:rsidRDefault="007345ED" w:rsidP="001F677D">
      <w:pPr>
        <w:autoSpaceDE w:val="0"/>
        <w:autoSpaceDN w:val="0"/>
        <w:adjustRightInd w:val="0"/>
        <w:ind w:firstLine="709"/>
        <w:jc w:val="both"/>
        <w:rPr>
          <w:sz w:val="28"/>
          <w:szCs w:val="28"/>
        </w:rPr>
      </w:pPr>
      <w:r w:rsidRPr="001F677D">
        <w:rPr>
          <w:sz w:val="28"/>
          <w:szCs w:val="28"/>
        </w:rPr>
        <w:t>По статье «Управленческие расходы» (</w:t>
      </w:r>
      <w:hyperlink r:id="rId89" w:history="1">
        <w:r w:rsidRPr="001F677D">
          <w:rPr>
            <w:sz w:val="28"/>
            <w:szCs w:val="28"/>
          </w:rPr>
          <w:t>строка 040</w:t>
        </w:r>
      </w:hyperlink>
      <w:r w:rsidRPr="001F677D">
        <w:rPr>
          <w:sz w:val="28"/>
          <w:szCs w:val="28"/>
        </w:rPr>
        <w:t>) показываются затраты, учитываемые на счете 26 «Общехозяйственные затраты», а также условно-постоянная часть затрат, учитываемых на счете 25 «Общепроизводственные затраты», списываемые при определении финансовых результатов непосредственно в дебет счета 90 «Доходы и расходы по текущей деятельности»;</w:t>
      </w:r>
    </w:p>
    <w:p w:rsidR="007345ED" w:rsidRPr="001F677D" w:rsidRDefault="007345ED" w:rsidP="00AB0B94">
      <w:pPr>
        <w:ind w:firstLine="709"/>
        <w:jc w:val="both"/>
        <w:rPr>
          <w:sz w:val="28"/>
          <w:szCs w:val="28"/>
        </w:rPr>
      </w:pPr>
    </w:p>
    <w:p w:rsidR="007345ED" w:rsidRPr="001F677D" w:rsidRDefault="007345ED" w:rsidP="00AB0B94">
      <w:pPr>
        <w:jc w:val="right"/>
        <w:rPr>
          <w:sz w:val="28"/>
          <w:szCs w:val="28"/>
        </w:rPr>
      </w:pPr>
    </w:p>
    <w:p w:rsidR="007345ED" w:rsidRPr="001F677D" w:rsidRDefault="007345ED" w:rsidP="00AB0B94">
      <w:pPr>
        <w:jc w:val="right"/>
        <w:rPr>
          <w:sz w:val="28"/>
          <w:szCs w:val="28"/>
        </w:rPr>
      </w:pPr>
      <w:r w:rsidRPr="001F677D">
        <w:rPr>
          <w:sz w:val="28"/>
          <w:szCs w:val="28"/>
        </w:rPr>
        <w:t>Таблица 2</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0"/>
        <w:gridCol w:w="4500"/>
        <w:gridCol w:w="304"/>
        <w:gridCol w:w="236"/>
      </w:tblGrid>
      <w:tr w:rsidR="007345ED" w:rsidRPr="001F677D" w:rsidTr="00DA6442">
        <w:trPr>
          <w:gridAfter w:val="3"/>
          <w:wAfter w:w="5040" w:type="dxa"/>
          <w:cantSplit/>
          <w:trHeight w:val="190"/>
        </w:trPr>
        <w:tc>
          <w:tcPr>
            <w:tcW w:w="5400" w:type="dxa"/>
            <w:gridSpan w:val="2"/>
            <w:tcBorders>
              <w:top w:val="nil"/>
              <w:left w:val="nil"/>
              <w:bottom w:val="nil"/>
              <w:right w:val="nil"/>
            </w:tcBorders>
          </w:tcPr>
          <w:p w:rsidR="007345ED" w:rsidRPr="001F677D" w:rsidRDefault="007345ED" w:rsidP="00DA6442">
            <w:pPr>
              <w:rPr>
                <w:sz w:val="16"/>
                <w:szCs w:val="16"/>
              </w:rPr>
            </w:pPr>
            <w:r w:rsidRPr="001F677D">
              <w:rPr>
                <w:sz w:val="16"/>
                <w:szCs w:val="16"/>
              </w:rPr>
              <w:t xml:space="preserve">                                                                                </w:t>
            </w:r>
          </w:p>
        </w:tc>
      </w:tr>
      <w:tr w:rsidR="007345ED" w:rsidRPr="001F677D" w:rsidTr="00DA6442">
        <w:trPr>
          <w:cantSplit/>
          <w:trHeight w:val="203"/>
        </w:trPr>
        <w:tc>
          <w:tcPr>
            <w:tcW w:w="9900" w:type="dxa"/>
            <w:gridSpan w:val="3"/>
            <w:tcBorders>
              <w:top w:val="nil"/>
              <w:left w:val="nil"/>
              <w:bottom w:val="nil"/>
              <w:right w:val="nil"/>
            </w:tcBorders>
          </w:tcPr>
          <w:p w:rsidR="007345ED" w:rsidRPr="001F677D" w:rsidRDefault="007345ED" w:rsidP="00DA6442">
            <w:pPr>
              <w:jc w:val="center"/>
              <w:rPr>
                <w:sz w:val="18"/>
              </w:rPr>
            </w:pPr>
            <w:r w:rsidRPr="001F677D">
              <w:rPr>
                <w:b/>
                <w:bCs/>
              </w:rPr>
              <w:t>ОТЧЕТ</w:t>
            </w:r>
            <w:r w:rsidRPr="001F677D">
              <w:rPr>
                <w:b/>
                <w:bCs/>
                <w:sz w:val="22"/>
              </w:rPr>
              <w:t xml:space="preserve"> О ПРИБЫЛЯХ И УБЫТКАХ</w:t>
            </w:r>
          </w:p>
        </w:tc>
        <w:tc>
          <w:tcPr>
            <w:tcW w:w="304" w:type="dxa"/>
            <w:tcBorders>
              <w:top w:val="nil"/>
              <w:left w:val="nil"/>
              <w:bottom w:val="nil"/>
              <w:right w:val="nil"/>
            </w:tcBorders>
          </w:tcPr>
          <w:p w:rsidR="007345ED" w:rsidRPr="001F677D" w:rsidRDefault="007345ED" w:rsidP="00DA6442">
            <w:pPr>
              <w:jc w:val="center"/>
              <w:rPr>
                <w:sz w:val="18"/>
              </w:rPr>
            </w:pPr>
          </w:p>
        </w:tc>
        <w:tc>
          <w:tcPr>
            <w:tcW w:w="236" w:type="dxa"/>
            <w:tcBorders>
              <w:top w:val="nil"/>
              <w:left w:val="nil"/>
              <w:bottom w:val="nil"/>
              <w:right w:val="nil"/>
            </w:tcBorders>
          </w:tcPr>
          <w:p w:rsidR="007345ED" w:rsidRPr="001F677D" w:rsidRDefault="007345ED" w:rsidP="00DA6442">
            <w:pPr>
              <w:jc w:val="center"/>
              <w:rPr>
                <w:sz w:val="16"/>
                <w:szCs w:val="16"/>
              </w:rPr>
            </w:pPr>
          </w:p>
        </w:tc>
      </w:tr>
      <w:tr w:rsidR="007345ED" w:rsidRPr="001F677D" w:rsidTr="00DA6442">
        <w:trPr>
          <w:cantSplit/>
          <w:trHeight w:val="270"/>
        </w:trPr>
        <w:tc>
          <w:tcPr>
            <w:tcW w:w="9900" w:type="dxa"/>
            <w:gridSpan w:val="3"/>
            <w:tcBorders>
              <w:top w:val="nil"/>
              <w:left w:val="nil"/>
              <w:bottom w:val="nil"/>
              <w:right w:val="nil"/>
            </w:tcBorders>
          </w:tcPr>
          <w:p w:rsidR="007345ED" w:rsidRPr="001F677D" w:rsidRDefault="007345ED" w:rsidP="00DA6442">
            <w:pPr>
              <w:jc w:val="center"/>
              <w:rPr>
                <w:b/>
                <w:sz w:val="22"/>
                <w:szCs w:val="22"/>
                <w:lang w:val="en-US"/>
              </w:rPr>
            </w:pPr>
            <w:r w:rsidRPr="001F677D">
              <w:rPr>
                <w:b/>
                <w:sz w:val="22"/>
                <w:szCs w:val="22"/>
              </w:rPr>
              <w:t>за</w:t>
            </w:r>
            <w:r w:rsidRPr="001F677D">
              <w:rPr>
                <w:b/>
                <w:sz w:val="22"/>
                <w:szCs w:val="22"/>
                <w:lang w:val="en-US"/>
              </w:rPr>
              <w:t xml:space="preserve"> </w:t>
            </w:r>
            <w:proofErr w:type="spellStart"/>
            <w:r w:rsidRPr="001F677D">
              <w:rPr>
                <w:b/>
                <w:sz w:val="22"/>
                <w:szCs w:val="22"/>
                <w:lang w:val="en-US"/>
              </w:rPr>
              <w:t>январь-декабрь</w:t>
            </w:r>
            <w:proofErr w:type="spellEnd"/>
            <w:r w:rsidRPr="001F677D">
              <w:rPr>
                <w:b/>
                <w:sz w:val="22"/>
                <w:szCs w:val="22"/>
                <w:lang w:val="en-US"/>
              </w:rPr>
              <w:t xml:space="preserve">  201</w:t>
            </w:r>
            <w:r>
              <w:rPr>
                <w:b/>
                <w:sz w:val="22"/>
                <w:szCs w:val="22"/>
              </w:rPr>
              <w:t>6</w:t>
            </w:r>
            <w:r w:rsidRPr="001F677D">
              <w:rPr>
                <w:b/>
                <w:sz w:val="22"/>
                <w:szCs w:val="22"/>
                <w:lang w:val="en-US"/>
              </w:rPr>
              <w:t xml:space="preserve"> г.</w:t>
            </w:r>
            <w:r w:rsidRPr="001F677D">
              <w:rPr>
                <w:b/>
                <w:sz w:val="22"/>
                <w:szCs w:val="22"/>
              </w:rPr>
              <w:t xml:space="preserve"> </w:t>
            </w:r>
          </w:p>
        </w:tc>
        <w:tc>
          <w:tcPr>
            <w:tcW w:w="304" w:type="dxa"/>
            <w:tcBorders>
              <w:top w:val="nil"/>
              <w:left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b/>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Организация</w:t>
            </w:r>
          </w:p>
        </w:tc>
        <w:tc>
          <w:tcPr>
            <w:tcW w:w="8100" w:type="dxa"/>
            <w:gridSpan w:val="2"/>
            <w:vAlign w:val="center"/>
          </w:tcPr>
          <w:p w:rsidR="007345ED" w:rsidRPr="001F677D" w:rsidRDefault="007345ED" w:rsidP="00DA6442"/>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jc w:val="cente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Учетный номер плательщика</w:t>
            </w:r>
          </w:p>
        </w:tc>
        <w:tc>
          <w:tcPr>
            <w:tcW w:w="8100" w:type="dxa"/>
            <w:gridSpan w:val="2"/>
            <w:vAlign w:val="center"/>
          </w:tcPr>
          <w:p w:rsidR="007345ED" w:rsidRPr="001F677D" w:rsidRDefault="007345ED" w:rsidP="00DA6442"/>
        </w:tc>
        <w:tc>
          <w:tcPr>
            <w:tcW w:w="304" w:type="dxa"/>
            <w:tcBorders>
              <w:top w:val="nil"/>
              <w:bottom w:val="nil"/>
              <w:right w:val="nil"/>
            </w:tcBorders>
          </w:tcPr>
          <w:p w:rsidR="007345ED" w:rsidRPr="001F677D" w:rsidRDefault="007345ED" w:rsidP="00DA6442">
            <w:pPr>
              <w:rPr>
                <w:sz w:val="16"/>
                <w:szCs w:val="16"/>
                <w:lang w:val="en-US"/>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Вид экономической деятельности</w:t>
            </w:r>
          </w:p>
        </w:tc>
        <w:tc>
          <w:tcPr>
            <w:tcW w:w="810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Организационно-правовая форма</w:t>
            </w:r>
          </w:p>
        </w:tc>
        <w:tc>
          <w:tcPr>
            <w:tcW w:w="810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 управления</w:t>
            </w:r>
          </w:p>
        </w:tc>
        <w:tc>
          <w:tcPr>
            <w:tcW w:w="810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rPr>
          <w:cantSplit/>
          <w:trHeight w:val="219"/>
        </w:trPr>
        <w:tc>
          <w:tcPr>
            <w:tcW w:w="1800" w:type="dxa"/>
            <w:vAlign w:val="center"/>
          </w:tcPr>
          <w:p w:rsidR="007345ED" w:rsidRPr="001F677D" w:rsidRDefault="007345ED" w:rsidP="00DA6442">
            <w:pPr>
              <w:rPr>
                <w:sz w:val="16"/>
                <w:szCs w:val="16"/>
              </w:rPr>
            </w:pPr>
            <w:r w:rsidRPr="001F677D">
              <w:rPr>
                <w:sz w:val="16"/>
                <w:szCs w:val="16"/>
              </w:rPr>
              <w:t>Единица измерения</w:t>
            </w:r>
          </w:p>
        </w:tc>
        <w:tc>
          <w:tcPr>
            <w:tcW w:w="810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lang w:val="en-US"/>
              </w:rPr>
            </w:pPr>
          </w:p>
        </w:tc>
      </w:tr>
      <w:tr w:rsidR="007345ED" w:rsidRPr="001F677D" w:rsidTr="00DA6442">
        <w:trPr>
          <w:cantSplit/>
          <w:trHeight w:val="219"/>
        </w:trPr>
        <w:tc>
          <w:tcPr>
            <w:tcW w:w="1800" w:type="dxa"/>
            <w:vAlign w:val="center"/>
          </w:tcPr>
          <w:p w:rsidR="007345ED" w:rsidRPr="001F677D" w:rsidRDefault="007345ED" w:rsidP="00DA6442">
            <w:pPr>
              <w:rPr>
                <w:sz w:val="16"/>
                <w:szCs w:val="16"/>
              </w:rPr>
            </w:pPr>
            <w:r w:rsidRPr="001F677D">
              <w:rPr>
                <w:sz w:val="16"/>
                <w:szCs w:val="16"/>
              </w:rPr>
              <w:t>Адрес</w:t>
            </w:r>
            <w:r w:rsidRPr="001F677D">
              <w:rPr>
                <w:sz w:val="16"/>
              </w:rPr>
              <w:t xml:space="preserve">  </w:t>
            </w:r>
          </w:p>
        </w:tc>
        <w:tc>
          <w:tcPr>
            <w:tcW w:w="810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bl>
    <w:p w:rsidR="007345ED" w:rsidRPr="001F677D" w:rsidRDefault="007345ED" w:rsidP="00934158">
      <w:r w:rsidRPr="001F677D">
        <w:rPr>
          <w:sz w:val="18"/>
        </w:rPr>
        <w:t>`</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420"/>
        </w:trPr>
        <w:tc>
          <w:tcPr>
            <w:tcW w:w="5800" w:type="dxa"/>
            <w:vAlign w:val="center"/>
          </w:tcPr>
          <w:p w:rsidR="007345ED" w:rsidRPr="001F677D" w:rsidRDefault="007345ED" w:rsidP="00DA6442">
            <w:pPr>
              <w:jc w:val="center"/>
              <w:rPr>
                <w:sz w:val="16"/>
              </w:rPr>
            </w:pPr>
            <w:r w:rsidRPr="001F677D">
              <w:rPr>
                <w:sz w:val="16"/>
              </w:rPr>
              <w:t>Наименование показателей</w:t>
            </w:r>
          </w:p>
        </w:tc>
        <w:tc>
          <w:tcPr>
            <w:tcW w:w="440" w:type="dxa"/>
            <w:vAlign w:val="center"/>
          </w:tcPr>
          <w:p w:rsidR="007345ED" w:rsidRPr="001F677D" w:rsidRDefault="007345ED" w:rsidP="00DA6442">
            <w:pPr>
              <w:jc w:val="center"/>
              <w:rPr>
                <w:sz w:val="16"/>
              </w:rPr>
            </w:pPr>
            <w:r w:rsidRPr="001F677D">
              <w:rPr>
                <w:sz w:val="16"/>
              </w:rPr>
              <w:t xml:space="preserve">Код </w:t>
            </w:r>
            <w:proofErr w:type="spellStart"/>
            <w:proofErr w:type="gramStart"/>
            <w:r w:rsidRPr="001F677D">
              <w:rPr>
                <w:sz w:val="16"/>
              </w:rPr>
              <w:t>стр</w:t>
            </w:r>
            <w:proofErr w:type="spellEnd"/>
            <w:proofErr w:type="gramEnd"/>
          </w:p>
        </w:tc>
        <w:tc>
          <w:tcPr>
            <w:tcW w:w="1900" w:type="dxa"/>
            <w:vAlign w:val="center"/>
          </w:tcPr>
          <w:p w:rsidR="007345ED" w:rsidRPr="001F677D" w:rsidRDefault="007345ED" w:rsidP="00DA6442">
            <w:pPr>
              <w:jc w:val="center"/>
              <w:rPr>
                <w:sz w:val="16"/>
              </w:rPr>
            </w:pPr>
            <w:r w:rsidRPr="001F677D">
              <w:rPr>
                <w:sz w:val="16"/>
              </w:rPr>
              <w:t>За январь-декабрь 201</w:t>
            </w:r>
            <w:r>
              <w:rPr>
                <w:sz w:val="16"/>
              </w:rPr>
              <w:t>6</w:t>
            </w:r>
            <w:r w:rsidRPr="001F677D">
              <w:rPr>
                <w:sz w:val="16"/>
              </w:rPr>
              <w:t xml:space="preserve"> г.</w:t>
            </w:r>
          </w:p>
        </w:tc>
        <w:tc>
          <w:tcPr>
            <w:tcW w:w="1900" w:type="dxa"/>
            <w:vAlign w:val="center"/>
          </w:tcPr>
          <w:p w:rsidR="007345ED" w:rsidRPr="001F677D" w:rsidRDefault="007345ED" w:rsidP="00DA6442">
            <w:pPr>
              <w:jc w:val="center"/>
              <w:rPr>
                <w:sz w:val="16"/>
              </w:rPr>
            </w:pPr>
            <w:r w:rsidRPr="001F677D">
              <w:rPr>
                <w:sz w:val="16"/>
              </w:rPr>
              <w:t>За январь-декабрь 201</w:t>
            </w:r>
            <w:r>
              <w:rPr>
                <w:sz w:val="16"/>
              </w:rPr>
              <w:t>5</w:t>
            </w:r>
            <w:r w:rsidRPr="001F677D">
              <w:rPr>
                <w:sz w:val="16"/>
              </w:rPr>
              <w:t xml:space="preserve"> г.</w:t>
            </w:r>
          </w:p>
        </w:tc>
      </w:tr>
      <w:tr w:rsidR="007345ED" w:rsidRPr="001F677D" w:rsidTr="00DA6442">
        <w:trPr>
          <w:trHeight w:val="160"/>
        </w:trPr>
        <w:tc>
          <w:tcPr>
            <w:tcW w:w="5800" w:type="dxa"/>
            <w:vAlign w:val="center"/>
          </w:tcPr>
          <w:p w:rsidR="007345ED" w:rsidRPr="001F677D" w:rsidRDefault="007345ED" w:rsidP="00DA6442">
            <w:pPr>
              <w:jc w:val="center"/>
              <w:rPr>
                <w:sz w:val="16"/>
              </w:rPr>
            </w:pPr>
            <w:r w:rsidRPr="001F677D">
              <w:rPr>
                <w:sz w:val="16"/>
              </w:rPr>
              <w:t>1</w:t>
            </w:r>
          </w:p>
        </w:tc>
        <w:tc>
          <w:tcPr>
            <w:tcW w:w="440" w:type="dxa"/>
            <w:vAlign w:val="center"/>
          </w:tcPr>
          <w:p w:rsidR="007345ED" w:rsidRPr="001F677D" w:rsidRDefault="007345ED" w:rsidP="00DA6442">
            <w:pPr>
              <w:jc w:val="center"/>
              <w:rPr>
                <w:sz w:val="16"/>
              </w:rPr>
            </w:pPr>
            <w:r w:rsidRPr="001F677D">
              <w:rPr>
                <w:sz w:val="16"/>
              </w:rPr>
              <w:t>2</w:t>
            </w:r>
          </w:p>
        </w:tc>
        <w:tc>
          <w:tcPr>
            <w:tcW w:w="1900" w:type="dxa"/>
            <w:vAlign w:val="center"/>
          </w:tcPr>
          <w:p w:rsidR="007345ED" w:rsidRPr="001F677D" w:rsidRDefault="007345ED" w:rsidP="00DA6442">
            <w:pPr>
              <w:jc w:val="center"/>
              <w:rPr>
                <w:sz w:val="16"/>
              </w:rPr>
            </w:pPr>
            <w:r w:rsidRPr="001F677D">
              <w:rPr>
                <w:sz w:val="16"/>
              </w:rPr>
              <w:t>3</w:t>
            </w:r>
          </w:p>
        </w:tc>
        <w:tc>
          <w:tcPr>
            <w:tcW w:w="1900" w:type="dxa"/>
            <w:vAlign w:val="center"/>
          </w:tcPr>
          <w:p w:rsidR="007345ED" w:rsidRPr="001F677D" w:rsidRDefault="007345ED" w:rsidP="00DA6442">
            <w:pPr>
              <w:jc w:val="center"/>
              <w:rPr>
                <w:sz w:val="16"/>
              </w:rPr>
            </w:pPr>
            <w:r w:rsidRPr="001F677D">
              <w:rPr>
                <w:sz w:val="16"/>
              </w:rPr>
              <w:t>4</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Выручка от реализации </w:t>
            </w:r>
            <w:proofErr w:type="spellStart"/>
            <w:r w:rsidRPr="001F677D">
              <w:rPr>
                <w:sz w:val="16"/>
              </w:rPr>
              <w:t>продукции</w:t>
            </w:r>
            <w:proofErr w:type="gramStart"/>
            <w:r w:rsidRPr="001F677D">
              <w:rPr>
                <w:sz w:val="16"/>
              </w:rPr>
              <w:t>,т</w:t>
            </w:r>
            <w:proofErr w:type="gramEnd"/>
            <w:r w:rsidRPr="001F677D">
              <w:rPr>
                <w:sz w:val="16"/>
              </w:rPr>
              <w:t>оваров,работ,услуг</w:t>
            </w:r>
            <w:proofErr w:type="spellEnd"/>
            <w:r w:rsidRPr="001F677D">
              <w:rPr>
                <w:sz w:val="16"/>
              </w:rPr>
              <w:t xml:space="preserve">                                                                                                                                 </w:t>
            </w:r>
          </w:p>
        </w:tc>
        <w:tc>
          <w:tcPr>
            <w:tcW w:w="440" w:type="dxa"/>
            <w:vAlign w:val="bottom"/>
          </w:tcPr>
          <w:p w:rsidR="007345ED" w:rsidRPr="001F677D" w:rsidRDefault="007345ED" w:rsidP="00DA6442">
            <w:pPr>
              <w:jc w:val="center"/>
              <w:rPr>
                <w:sz w:val="16"/>
              </w:rPr>
            </w:pPr>
            <w:r w:rsidRPr="001F677D">
              <w:rPr>
                <w:sz w:val="16"/>
              </w:rPr>
              <w:t xml:space="preserve">010 </w:t>
            </w:r>
          </w:p>
        </w:tc>
        <w:tc>
          <w:tcPr>
            <w:tcW w:w="1900" w:type="dxa"/>
            <w:vAlign w:val="bottom"/>
          </w:tcPr>
          <w:p w:rsidR="007345ED" w:rsidRPr="001F677D" w:rsidRDefault="007345ED" w:rsidP="00DA6442">
            <w:pPr>
              <w:jc w:val="center"/>
            </w:pPr>
            <w:r w:rsidRPr="001F677D">
              <w:t>902 202</w:t>
            </w:r>
          </w:p>
        </w:tc>
        <w:tc>
          <w:tcPr>
            <w:tcW w:w="1900" w:type="dxa"/>
            <w:vAlign w:val="bottom"/>
          </w:tcPr>
          <w:p w:rsidR="007345ED" w:rsidRPr="001F677D" w:rsidRDefault="007345ED" w:rsidP="00DA6442">
            <w:pPr>
              <w:jc w:val="center"/>
            </w:pPr>
            <w:r w:rsidRPr="001F677D">
              <w:t>476 827</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Себестоимость реализованной продукции, товаров, работ, услуг                                                                                                                        </w:t>
            </w:r>
          </w:p>
        </w:tc>
        <w:tc>
          <w:tcPr>
            <w:tcW w:w="440" w:type="dxa"/>
            <w:vAlign w:val="bottom"/>
          </w:tcPr>
          <w:p w:rsidR="007345ED" w:rsidRPr="001F677D" w:rsidRDefault="007345ED" w:rsidP="00DA6442">
            <w:pPr>
              <w:jc w:val="center"/>
              <w:rPr>
                <w:sz w:val="16"/>
              </w:rPr>
            </w:pPr>
            <w:r w:rsidRPr="001F677D">
              <w:rPr>
                <w:sz w:val="16"/>
              </w:rPr>
              <w:t xml:space="preserve">020 </w:t>
            </w:r>
          </w:p>
        </w:tc>
        <w:tc>
          <w:tcPr>
            <w:tcW w:w="1900" w:type="dxa"/>
            <w:vAlign w:val="bottom"/>
          </w:tcPr>
          <w:p w:rsidR="007345ED" w:rsidRPr="001F677D" w:rsidRDefault="007345ED" w:rsidP="00DA6442">
            <w:pPr>
              <w:jc w:val="center"/>
            </w:pPr>
            <w:r w:rsidRPr="001F677D">
              <w:t>558 450</w:t>
            </w:r>
          </w:p>
        </w:tc>
        <w:tc>
          <w:tcPr>
            <w:tcW w:w="1900" w:type="dxa"/>
            <w:vAlign w:val="bottom"/>
          </w:tcPr>
          <w:p w:rsidR="007345ED" w:rsidRPr="001F677D" w:rsidRDefault="007345ED" w:rsidP="00DA6442">
            <w:pPr>
              <w:jc w:val="center"/>
            </w:pPr>
            <w:r w:rsidRPr="001F677D">
              <w:t>399 532</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Валовая прибыль (010-020)                                                                                                                                                           </w:t>
            </w:r>
          </w:p>
        </w:tc>
        <w:tc>
          <w:tcPr>
            <w:tcW w:w="440" w:type="dxa"/>
            <w:vAlign w:val="bottom"/>
          </w:tcPr>
          <w:p w:rsidR="007345ED" w:rsidRPr="001F677D" w:rsidRDefault="007345ED" w:rsidP="00DA6442">
            <w:pPr>
              <w:jc w:val="center"/>
              <w:rPr>
                <w:b/>
                <w:sz w:val="16"/>
              </w:rPr>
            </w:pPr>
            <w:r w:rsidRPr="001F677D">
              <w:rPr>
                <w:b/>
                <w:sz w:val="16"/>
              </w:rPr>
              <w:t xml:space="preserve">030 </w:t>
            </w:r>
          </w:p>
        </w:tc>
        <w:tc>
          <w:tcPr>
            <w:tcW w:w="1900" w:type="dxa"/>
            <w:vAlign w:val="bottom"/>
          </w:tcPr>
          <w:p w:rsidR="007345ED" w:rsidRPr="001F677D" w:rsidRDefault="007345ED" w:rsidP="00DA6442">
            <w:pPr>
              <w:jc w:val="center"/>
              <w:rPr>
                <w:b/>
              </w:rPr>
            </w:pPr>
            <w:r w:rsidRPr="001F677D">
              <w:rPr>
                <w:b/>
              </w:rPr>
              <w:t>343 752</w:t>
            </w:r>
          </w:p>
        </w:tc>
        <w:tc>
          <w:tcPr>
            <w:tcW w:w="1900" w:type="dxa"/>
            <w:vAlign w:val="bottom"/>
          </w:tcPr>
          <w:p w:rsidR="007345ED" w:rsidRPr="001F677D" w:rsidRDefault="007345ED" w:rsidP="00DA6442">
            <w:pPr>
              <w:jc w:val="center"/>
              <w:rPr>
                <w:b/>
              </w:rPr>
            </w:pPr>
            <w:r w:rsidRPr="001F677D">
              <w:rPr>
                <w:b/>
              </w:rPr>
              <w:t>77 295</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Управленческие расходы                                                                                                                                                              </w:t>
            </w:r>
          </w:p>
        </w:tc>
        <w:tc>
          <w:tcPr>
            <w:tcW w:w="440" w:type="dxa"/>
            <w:vAlign w:val="bottom"/>
          </w:tcPr>
          <w:p w:rsidR="007345ED" w:rsidRPr="001F677D" w:rsidRDefault="007345ED" w:rsidP="00DA6442">
            <w:pPr>
              <w:jc w:val="center"/>
              <w:rPr>
                <w:sz w:val="16"/>
              </w:rPr>
            </w:pPr>
            <w:r w:rsidRPr="001F677D">
              <w:rPr>
                <w:sz w:val="16"/>
              </w:rPr>
              <w:t xml:space="preserve">040 </w:t>
            </w:r>
          </w:p>
        </w:tc>
        <w:tc>
          <w:tcPr>
            <w:tcW w:w="1900" w:type="dxa"/>
            <w:vAlign w:val="bottom"/>
          </w:tcPr>
          <w:p w:rsidR="007345ED" w:rsidRPr="001F677D" w:rsidRDefault="007345ED" w:rsidP="00DA6442">
            <w:pPr>
              <w:jc w:val="center"/>
            </w:pPr>
            <w:r w:rsidRPr="001F677D">
              <w:t>126 704</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Расходы на реализацию                                                                                                                                                               </w:t>
            </w:r>
          </w:p>
        </w:tc>
        <w:tc>
          <w:tcPr>
            <w:tcW w:w="440" w:type="dxa"/>
            <w:vAlign w:val="bottom"/>
          </w:tcPr>
          <w:p w:rsidR="007345ED" w:rsidRPr="001F677D" w:rsidRDefault="007345ED" w:rsidP="00DA6442">
            <w:pPr>
              <w:jc w:val="center"/>
              <w:rPr>
                <w:sz w:val="16"/>
              </w:rPr>
            </w:pPr>
            <w:r w:rsidRPr="001F677D">
              <w:rPr>
                <w:sz w:val="16"/>
              </w:rPr>
              <w:t xml:space="preserve">050 </w:t>
            </w:r>
          </w:p>
        </w:tc>
        <w:tc>
          <w:tcPr>
            <w:tcW w:w="1900" w:type="dxa"/>
            <w:vAlign w:val="bottom"/>
          </w:tcPr>
          <w:p w:rsidR="007345ED" w:rsidRPr="001F677D" w:rsidRDefault="007345ED" w:rsidP="00DA6442">
            <w:pPr>
              <w:jc w:val="center"/>
            </w:pPr>
            <w:r w:rsidRPr="001F677D">
              <w:t>8 797</w:t>
            </w:r>
          </w:p>
        </w:tc>
        <w:tc>
          <w:tcPr>
            <w:tcW w:w="1900" w:type="dxa"/>
            <w:vAlign w:val="bottom"/>
          </w:tcPr>
          <w:p w:rsidR="007345ED" w:rsidRPr="001F677D" w:rsidRDefault="007345ED" w:rsidP="00DA6442">
            <w:pPr>
              <w:jc w:val="center"/>
            </w:pPr>
            <w:r w:rsidRPr="001F677D">
              <w:t>5 940</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Прибыль (убыток) от реализации  продукции, товаров, работ, услуг  (030-040-050)                                                                                                     </w:t>
            </w:r>
          </w:p>
        </w:tc>
        <w:tc>
          <w:tcPr>
            <w:tcW w:w="440" w:type="dxa"/>
            <w:vAlign w:val="bottom"/>
          </w:tcPr>
          <w:p w:rsidR="007345ED" w:rsidRPr="001F677D" w:rsidRDefault="007345ED" w:rsidP="00DA6442">
            <w:pPr>
              <w:jc w:val="center"/>
              <w:rPr>
                <w:b/>
                <w:sz w:val="16"/>
              </w:rPr>
            </w:pPr>
            <w:r w:rsidRPr="001F677D">
              <w:rPr>
                <w:b/>
                <w:sz w:val="16"/>
              </w:rPr>
              <w:t xml:space="preserve">060 </w:t>
            </w:r>
          </w:p>
        </w:tc>
        <w:tc>
          <w:tcPr>
            <w:tcW w:w="1900" w:type="dxa"/>
            <w:vAlign w:val="bottom"/>
          </w:tcPr>
          <w:p w:rsidR="007345ED" w:rsidRPr="001F677D" w:rsidRDefault="007345ED" w:rsidP="00DA6442">
            <w:pPr>
              <w:jc w:val="center"/>
              <w:rPr>
                <w:b/>
              </w:rPr>
            </w:pPr>
            <w:r w:rsidRPr="001F677D">
              <w:rPr>
                <w:b/>
              </w:rPr>
              <w:t>208 251</w:t>
            </w:r>
          </w:p>
        </w:tc>
        <w:tc>
          <w:tcPr>
            <w:tcW w:w="1900" w:type="dxa"/>
            <w:vAlign w:val="bottom"/>
          </w:tcPr>
          <w:p w:rsidR="007345ED" w:rsidRPr="001F677D" w:rsidRDefault="007345ED" w:rsidP="00DA6442">
            <w:pPr>
              <w:jc w:val="center"/>
              <w:rPr>
                <w:b/>
              </w:rPr>
            </w:pPr>
            <w:r w:rsidRPr="001F677D">
              <w:rPr>
                <w:b/>
              </w:rPr>
              <w:t>71 355</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Прочие доходы по текущей деятельности                                                                                                                                               </w:t>
            </w:r>
          </w:p>
        </w:tc>
        <w:tc>
          <w:tcPr>
            <w:tcW w:w="440" w:type="dxa"/>
            <w:vAlign w:val="bottom"/>
          </w:tcPr>
          <w:p w:rsidR="007345ED" w:rsidRPr="001F677D" w:rsidRDefault="007345ED" w:rsidP="00DA6442">
            <w:pPr>
              <w:jc w:val="center"/>
              <w:rPr>
                <w:sz w:val="16"/>
              </w:rPr>
            </w:pPr>
            <w:r w:rsidRPr="001F677D">
              <w:rPr>
                <w:sz w:val="16"/>
              </w:rPr>
              <w:t xml:space="preserve">070 </w:t>
            </w:r>
          </w:p>
        </w:tc>
        <w:tc>
          <w:tcPr>
            <w:tcW w:w="1900" w:type="dxa"/>
            <w:vAlign w:val="bottom"/>
          </w:tcPr>
          <w:p w:rsidR="007345ED" w:rsidRPr="001F677D" w:rsidRDefault="007345ED" w:rsidP="00DA6442">
            <w:pPr>
              <w:jc w:val="center"/>
            </w:pPr>
            <w:r w:rsidRPr="001F677D">
              <w:t>341 254</w:t>
            </w:r>
          </w:p>
        </w:tc>
        <w:tc>
          <w:tcPr>
            <w:tcW w:w="1900" w:type="dxa"/>
            <w:vAlign w:val="bottom"/>
          </w:tcPr>
          <w:p w:rsidR="007345ED" w:rsidRPr="001F677D" w:rsidRDefault="007345ED" w:rsidP="00DA6442">
            <w:pPr>
              <w:jc w:val="center"/>
            </w:pPr>
            <w:r w:rsidRPr="001F677D">
              <w:t>205 454</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Прочие расходы по текущей деятельности                                                                                                                                              </w:t>
            </w:r>
          </w:p>
        </w:tc>
        <w:tc>
          <w:tcPr>
            <w:tcW w:w="440" w:type="dxa"/>
            <w:vAlign w:val="bottom"/>
          </w:tcPr>
          <w:p w:rsidR="007345ED" w:rsidRPr="001F677D" w:rsidRDefault="007345ED" w:rsidP="00DA6442">
            <w:pPr>
              <w:jc w:val="center"/>
              <w:rPr>
                <w:sz w:val="16"/>
              </w:rPr>
            </w:pPr>
            <w:r w:rsidRPr="001F677D">
              <w:rPr>
                <w:sz w:val="16"/>
              </w:rPr>
              <w:t xml:space="preserve">080 </w:t>
            </w:r>
          </w:p>
        </w:tc>
        <w:tc>
          <w:tcPr>
            <w:tcW w:w="1900" w:type="dxa"/>
            <w:vAlign w:val="bottom"/>
          </w:tcPr>
          <w:p w:rsidR="007345ED" w:rsidRPr="001F677D" w:rsidRDefault="007345ED" w:rsidP="00DA6442">
            <w:pPr>
              <w:jc w:val="center"/>
            </w:pPr>
            <w:r w:rsidRPr="001F677D">
              <w:t>357 634</w:t>
            </w:r>
          </w:p>
        </w:tc>
        <w:tc>
          <w:tcPr>
            <w:tcW w:w="1900" w:type="dxa"/>
            <w:vAlign w:val="bottom"/>
          </w:tcPr>
          <w:p w:rsidR="007345ED" w:rsidRPr="001F677D" w:rsidRDefault="007345ED" w:rsidP="00DA6442">
            <w:pPr>
              <w:jc w:val="center"/>
            </w:pPr>
            <w:r w:rsidRPr="001F677D">
              <w:t>194 424</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Прибыль (убыток) от текущей деятельности (060+070-080)                                                                                                                              </w:t>
            </w:r>
          </w:p>
        </w:tc>
        <w:tc>
          <w:tcPr>
            <w:tcW w:w="440" w:type="dxa"/>
            <w:vAlign w:val="bottom"/>
          </w:tcPr>
          <w:p w:rsidR="007345ED" w:rsidRPr="001F677D" w:rsidRDefault="007345ED" w:rsidP="00DA6442">
            <w:pPr>
              <w:jc w:val="center"/>
              <w:rPr>
                <w:b/>
                <w:sz w:val="16"/>
              </w:rPr>
            </w:pPr>
            <w:r w:rsidRPr="001F677D">
              <w:rPr>
                <w:b/>
                <w:sz w:val="16"/>
              </w:rPr>
              <w:t xml:space="preserve">090 </w:t>
            </w:r>
          </w:p>
        </w:tc>
        <w:tc>
          <w:tcPr>
            <w:tcW w:w="1900" w:type="dxa"/>
            <w:vAlign w:val="bottom"/>
          </w:tcPr>
          <w:p w:rsidR="007345ED" w:rsidRPr="001F677D" w:rsidRDefault="007345ED" w:rsidP="00DA6442">
            <w:pPr>
              <w:jc w:val="center"/>
              <w:rPr>
                <w:b/>
              </w:rPr>
            </w:pPr>
            <w:r w:rsidRPr="001F677D">
              <w:rPr>
                <w:b/>
              </w:rPr>
              <w:t>191 871</w:t>
            </w:r>
          </w:p>
        </w:tc>
        <w:tc>
          <w:tcPr>
            <w:tcW w:w="1900" w:type="dxa"/>
            <w:vAlign w:val="bottom"/>
          </w:tcPr>
          <w:p w:rsidR="007345ED" w:rsidRPr="001F677D" w:rsidRDefault="007345ED" w:rsidP="00DA6442">
            <w:pPr>
              <w:jc w:val="center"/>
              <w:rPr>
                <w:b/>
              </w:rPr>
            </w:pPr>
            <w:r w:rsidRPr="001F677D">
              <w:rPr>
                <w:b/>
              </w:rPr>
              <w:t>82 385</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Доходы по инвестиционной деятельности                                                                                                                                               </w:t>
            </w:r>
          </w:p>
        </w:tc>
        <w:tc>
          <w:tcPr>
            <w:tcW w:w="440" w:type="dxa"/>
            <w:vAlign w:val="bottom"/>
          </w:tcPr>
          <w:p w:rsidR="007345ED" w:rsidRPr="001F677D" w:rsidRDefault="007345ED" w:rsidP="00DA6442">
            <w:pPr>
              <w:jc w:val="center"/>
              <w:rPr>
                <w:b/>
                <w:sz w:val="16"/>
              </w:rPr>
            </w:pPr>
            <w:r w:rsidRPr="001F677D">
              <w:rPr>
                <w:b/>
                <w:sz w:val="16"/>
              </w:rPr>
              <w:t xml:space="preserve">100 </w:t>
            </w:r>
          </w:p>
        </w:tc>
        <w:tc>
          <w:tcPr>
            <w:tcW w:w="1900" w:type="dxa"/>
            <w:vAlign w:val="bottom"/>
          </w:tcPr>
          <w:p w:rsidR="007345ED" w:rsidRPr="001F677D" w:rsidRDefault="007345ED" w:rsidP="00DA6442">
            <w:pPr>
              <w:jc w:val="center"/>
              <w:rPr>
                <w:b/>
              </w:rPr>
            </w:pPr>
            <w:r w:rsidRPr="001F677D">
              <w:rPr>
                <w:b/>
              </w:rPr>
              <w:t>8 136</w:t>
            </w:r>
          </w:p>
        </w:tc>
        <w:tc>
          <w:tcPr>
            <w:tcW w:w="1900" w:type="dxa"/>
            <w:vAlign w:val="bottom"/>
          </w:tcPr>
          <w:p w:rsidR="007345ED" w:rsidRPr="001F677D" w:rsidRDefault="007345ED" w:rsidP="00DA6442">
            <w:pPr>
              <w:jc w:val="center"/>
              <w:rPr>
                <w:b/>
              </w:rPr>
            </w:pPr>
            <w:r w:rsidRPr="001F677D">
              <w:rPr>
                <w:b/>
              </w:rPr>
              <w:t>399</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В том числе:                                                                                                                                                                        </w:t>
            </w:r>
          </w:p>
        </w:tc>
        <w:tc>
          <w:tcPr>
            <w:tcW w:w="440" w:type="dxa"/>
            <w:vAlign w:val="bottom"/>
          </w:tcPr>
          <w:p w:rsidR="007345ED" w:rsidRPr="001F677D" w:rsidRDefault="007345ED" w:rsidP="00DA6442">
            <w:pPr>
              <w:jc w:val="center"/>
              <w:rPr>
                <w:sz w:val="16"/>
              </w:rPr>
            </w:pPr>
            <w:r w:rsidRPr="001F677D">
              <w:rPr>
                <w:sz w:val="16"/>
              </w:rPr>
              <w:t xml:space="preserve">    </w:t>
            </w:r>
          </w:p>
        </w:tc>
        <w:tc>
          <w:tcPr>
            <w:tcW w:w="1900" w:type="dxa"/>
            <w:vAlign w:val="bottom"/>
          </w:tcPr>
          <w:p w:rsidR="007345ED" w:rsidRPr="001F677D" w:rsidRDefault="007345ED" w:rsidP="00DA6442">
            <w:pPr>
              <w:jc w:val="center"/>
            </w:pPr>
          </w:p>
        </w:tc>
        <w:tc>
          <w:tcPr>
            <w:tcW w:w="1900" w:type="dxa"/>
            <w:vAlign w:val="bottom"/>
          </w:tcPr>
          <w:p w:rsidR="007345ED" w:rsidRPr="001F677D" w:rsidRDefault="007345ED" w:rsidP="00DA6442">
            <w:pPr>
              <w:jc w:val="center"/>
            </w:pP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доходы от выбытия основных средств, нематериальных активов и других долгосрочных активов                                                                                          </w:t>
            </w:r>
          </w:p>
        </w:tc>
        <w:tc>
          <w:tcPr>
            <w:tcW w:w="440" w:type="dxa"/>
            <w:vAlign w:val="bottom"/>
          </w:tcPr>
          <w:p w:rsidR="007345ED" w:rsidRPr="001F677D" w:rsidRDefault="007345ED" w:rsidP="00DA6442">
            <w:pPr>
              <w:jc w:val="center"/>
              <w:rPr>
                <w:sz w:val="16"/>
              </w:rPr>
            </w:pPr>
            <w:r w:rsidRPr="001F677D">
              <w:rPr>
                <w:sz w:val="16"/>
              </w:rPr>
              <w:t xml:space="preserve">101 </w:t>
            </w:r>
          </w:p>
        </w:tc>
        <w:tc>
          <w:tcPr>
            <w:tcW w:w="1900" w:type="dxa"/>
            <w:vAlign w:val="bottom"/>
          </w:tcPr>
          <w:p w:rsidR="007345ED" w:rsidRPr="001F677D" w:rsidRDefault="007345ED" w:rsidP="00DA6442">
            <w:pPr>
              <w:jc w:val="center"/>
            </w:pPr>
            <w:r w:rsidRPr="001F677D">
              <w:t>1 104</w:t>
            </w:r>
          </w:p>
        </w:tc>
        <w:tc>
          <w:tcPr>
            <w:tcW w:w="1900" w:type="dxa"/>
            <w:vAlign w:val="bottom"/>
          </w:tcPr>
          <w:p w:rsidR="007345ED" w:rsidRPr="001F677D" w:rsidRDefault="007345ED" w:rsidP="00DA6442">
            <w:pPr>
              <w:jc w:val="center"/>
            </w:pPr>
            <w:r w:rsidRPr="001F677D">
              <w:t>396</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доходы от участия в уставном капитале других организаций                                                                                                                          </w:t>
            </w:r>
          </w:p>
        </w:tc>
        <w:tc>
          <w:tcPr>
            <w:tcW w:w="440" w:type="dxa"/>
            <w:vAlign w:val="bottom"/>
          </w:tcPr>
          <w:p w:rsidR="007345ED" w:rsidRPr="001F677D" w:rsidRDefault="007345ED" w:rsidP="00DA6442">
            <w:pPr>
              <w:jc w:val="center"/>
              <w:rPr>
                <w:sz w:val="16"/>
              </w:rPr>
            </w:pPr>
            <w:r w:rsidRPr="001F677D">
              <w:rPr>
                <w:sz w:val="16"/>
              </w:rPr>
              <w:t xml:space="preserve">102 </w:t>
            </w:r>
          </w:p>
        </w:tc>
        <w:tc>
          <w:tcPr>
            <w:tcW w:w="1900" w:type="dxa"/>
            <w:vAlign w:val="bottom"/>
          </w:tcPr>
          <w:p w:rsidR="007345ED" w:rsidRPr="001F677D" w:rsidRDefault="007345ED" w:rsidP="00DA6442">
            <w:pPr>
              <w:jc w:val="center"/>
            </w:pPr>
            <w:r w:rsidRPr="001F677D">
              <w:t>242</w:t>
            </w:r>
          </w:p>
        </w:tc>
        <w:tc>
          <w:tcPr>
            <w:tcW w:w="1900" w:type="dxa"/>
            <w:vAlign w:val="bottom"/>
          </w:tcPr>
          <w:p w:rsidR="007345ED" w:rsidRPr="001F677D" w:rsidRDefault="007345ED" w:rsidP="00DA6442">
            <w:pPr>
              <w:jc w:val="center"/>
            </w:pPr>
            <w:r w:rsidRPr="001F677D">
              <w:t>32</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проценты к получению                                                                                                                                                              </w:t>
            </w:r>
          </w:p>
        </w:tc>
        <w:tc>
          <w:tcPr>
            <w:tcW w:w="440" w:type="dxa"/>
            <w:vAlign w:val="bottom"/>
          </w:tcPr>
          <w:p w:rsidR="007345ED" w:rsidRPr="001F677D" w:rsidRDefault="007345ED" w:rsidP="00DA6442">
            <w:pPr>
              <w:jc w:val="center"/>
              <w:rPr>
                <w:sz w:val="16"/>
              </w:rPr>
            </w:pPr>
            <w:r w:rsidRPr="001F677D">
              <w:rPr>
                <w:sz w:val="16"/>
              </w:rPr>
              <w:t xml:space="preserve">103 </w:t>
            </w:r>
          </w:p>
        </w:tc>
        <w:tc>
          <w:tcPr>
            <w:tcW w:w="1900" w:type="dxa"/>
            <w:vAlign w:val="bottom"/>
          </w:tcPr>
          <w:p w:rsidR="007345ED" w:rsidRPr="001F677D" w:rsidRDefault="007345ED" w:rsidP="00DA6442">
            <w:pPr>
              <w:jc w:val="center"/>
            </w:pPr>
            <w:r w:rsidRPr="001F677D">
              <w:t>350</w:t>
            </w:r>
          </w:p>
        </w:tc>
        <w:tc>
          <w:tcPr>
            <w:tcW w:w="1900" w:type="dxa"/>
            <w:vAlign w:val="bottom"/>
          </w:tcPr>
          <w:p w:rsidR="007345ED" w:rsidRPr="001F677D" w:rsidRDefault="007345ED" w:rsidP="00DA6442">
            <w:pPr>
              <w:jc w:val="center"/>
            </w:pPr>
            <w:r w:rsidRPr="001F677D">
              <w:t>31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прочие доходы по инвестиционной деятельности                                                                                                                                      </w:t>
            </w:r>
          </w:p>
        </w:tc>
        <w:tc>
          <w:tcPr>
            <w:tcW w:w="440" w:type="dxa"/>
            <w:vAlign w:val="bottom"/>
          </w:tcPr>
          <w:p w:rsidR="007345ED" w:rsidRPr="001F677D" w:rsidRDefault="007345ED" w:rsidP="00DA6442">
            <w:pPr>
              <w:jc w:val="center"/>
              <w:rPr>
                <w:sz w:val="16"/>
              </w:rPr>
            </w:pPr>
            <w:r w:rsidRPr="001F677D">
              <w:rPr>
                <w:sz w:val="16"/>
              </w:rPr>
              <w:t xml:space="preserve">104 </w:t>
            </w:r>
          </w:p>
        </w:tc>
        <w:tc>
          <w:tcPr>
            <w:tcW w:w="1900" w:type="dxa"/>
            <w:vAlign w:val="bottom"/>
          </w:tcPr>
          <w:p w:rsidR="007345ED" w:rsidRPr="001F677D" w:rsidRDefault="007345ED" w:rsidP="00DA6442">
            <w:pPr>
              <w:jc w:val="center"/>
            </w:pPr>
            <w:r w:rsidRPr="001F677D">
              <w:t>6 440</w:t>
            </w:r>
          </w:p>
        </w:tc>
        <w:tc>
          <w:tcPr>
            <w:tcW w:w="1900" w:type="dxa"/>
            <w:vAlign w:val="bottom"/>
          </w:tcPr>
          <w:p w:rsidR="007345ED" w:rsidRPr="001F677D" w:rsidRDefault="007345ED" w:rsidP="00DA6442">
            <w:pPr>
              <w:jc w:val="center"/>
            </w:pPr>
            <w:r w:rsidRPr="001F677D">
              <w:t>( 60)</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Расходы по инвестиционной деятельности                                                                                                                                              </w:t>
            </w:r>
          </w:p>
        </w:tc>
        <w:tc>
          <w:tcPr>
            <w:tcW w:w="440" w:type="dxa"/>
            <w:vAlign w:val="bottom"/>
          </w:tcPr>
          <w:p w:rsidR="007345ED" w:rsidRPr="001F677D" w:rsidRDefault="007345ED" w:rsidP="00DA6442">
            <w:pPr>
              <w:jc w:val="center"/>
              <w:rPr>
                <w:b/>
                <w:sz w:val="16"/>
              </w:rPr>
            </w:pPr>
            <w:r w:rsidRPr="001F677D">
              <w:rPr>
                <w:b/>
                <w:sz w:val="16"/>
              </w:rPr>
              <w:t xml:space="preserve">110 </w:t>
            </w:r>
          </w:p>
        </w:tc>
        <w:tc>
          <w:tcPr>
            <w:tcW w:w="1900" w:type="dxa"/>
            <w:vAlign w:val="bottom"/>
          </w:tcPr>
          <w:p w:rsidR="007345ED" w:rsidRPr="001F677D" w:rsidRDefault="007345ED" w:rsidP="00DA6442">
            <w:pPr>
              <w:jc w:val="center"/>
              <w:rPr>
                <w:b/>
              </w:rPr>
            </w:pPr>
            <w:r w:rsidRPr="001F677D">
              <w:rPr>
                <w:b/>
              </w:rPr>
              <w:t>5 247</w:t>
            </w:r>
          </w:p>
        </w:tc>
        <w:tc>
          <w:tcPr>
            <w:tcW w:w="1900" w:type="dxa"/>
            <w:vAlign w:val="bottom"/>
          </w:tcPr>
          <w:p w:rsidR="007345ED" w:rsidRPr="001F677D" w:rsidRDefault="007345ED" w:rsidP="00DA6442">
            <w:pPr>
              <w:jc w:val="center"/>
              <w:rPr>
                <w:b/>
              </w:rPr>
            </w:pPr>
            <w:r w:rsidRPr="001F677D">
              <w:rPr>
                <w:b/>
              </w:rPr>
              <w:t>320</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В том числе:                                                                                                                                                                        </w:t>
            </w:r>
          </w:p>
        </w:tc>
        <w:tc>
          <w:tcPr>
            <w:tcW w:w="440" w:type="dxa"/>
            <w:vAlign w:val="bottom"/>
          </w:tcPr>
          <w:p w:rsidR="007345ED" w:rsidRPr="001F677D" w:rsidRDefault="007345ED" w:rsidP="00DA6442">
            <w:pPr>
              <w:jc w:val="center"/>
              <w:rPr>
                <w:sz w:val="16"/>
              </w:rPr>
            </w:pPr>
            <w:r w:rsidRPr="001F677D">
              <w:rPr>
                <w:sz w:val="16"/>
              </w:rPr>
              <w:t xml:space="preserve">    </w:t>
            </w:r>
          </w:p>
        </w:tc>
        <w:tc>
          <w:tcPr>
            <w:tcW w:w="1900" w:type="dxa"/>
            <w:vAlign w:val="bottom"/>
          </w:tcPr>
          <w:p w:rsidR="007345ED" w:rsidRPr="001F677D" w:rsidRDefault="007345ED" w:rsidP="00DA6442">
            <w:pPr>
              <w:jc w:val="center"/>
            </w:pPr>
          </w:p>
        </w:tc>
        <w:tc>
          <w:tcPr>
            <w:tcW w:w="1900" w:type="dxa"/>
            <w:vAlign w:val="bottom"/>
          </w:tcPr>
          <w:p w:rsidR="007345ED" w:rsidRPr="001F677D" w:rsidRDefault="007345ED" w:rsidP="00DA6442">
            <w:pPr>
              <w:jc w:val="center"/>
            </w:pP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расходы от выбытия основных средств, нематериальных активов и других долгосрочных активов                                                                                         </w:t>
            </w:r>
          </w:p>
        </w:tc>
        <w:tc>
          <w:tcPr>
            <w:tcW w:w="440" w:type="dxa"/>
            <w:vAlign w:val="bottom"/>
          </w:tcPr>
          <w:p w:rsidR="007345ED" w:rsidRPr="001F677D" w:rsidRDefault="007345ED" w:rsidP="00DA6442">
            <w:pPr>
              <w:jc w:val="center"/>
              <w:rPr>
                <w:sz w:val="16"/>
              </w:rPr>
            </w:pPr>
            <w:r w:rsidRPr="001F677D">
              <w:rPr>
                <w:sz w:val="16"/>
              </w:rPr>
              <w:t xml:space="preserve">111 </w:t>
            </w:r>
          </w:p>
        </w:tc>
        <w:tc>
          <w:tcPr>
            <w:tcW w:w="1900" w:type="dxa"/>
            <w:vAlign w:val="bottom"/>
          </w:tcPr>
          <w:p w:rsidR="007345ED" w:rsidRPr="001F677D" w:rsidRDefault="007345ED" w:rsidP="00DA6442">
            <w:pPr>
              <w:jc w:val="center"/>
            </w:pPr>
            <w:r w:rsidRPr="001F677D">
              <w:t>5 051</w:t>
            </w:r>
          </w:p>
        </w:tc>
        <w:tc>
          <w:tcPr>
            <w:tcW w:w="1900" w:type="dxa"/>
            <w:vAlign w:val="bottom"/>
          </w:tcPr>
          <w:p w:rsidR="007345ED" w:rsidRPr="001F677D" w:rsidRDefault="007345ED" w:rsidP="00DA6442">
            <w:pPr>
              <w:jc w:val="center"/>
            </w:pPr>
            <w:r w:rsidRPr="001F677D">
              <w:t>310</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прочие расходы по инвестиционной деятельности                                                                                                                                     </w:t>
            </w:r>
          </w:p>
        </w:tc>
        <w:tc>
          <w:tcPr>
            <w:tcW w:w="440" w:type="dxa"/>
            <w:vAlign w:val="bottom"/>
          </w:tcPr>
          <w:p w:rsidR="007345ED" w:rsidRPr="001F677D" w:rsidRDefault="007345ED" w:rsidP="00DA6442">
            <w:pPr>
              <w:jc w:val="center"/>
              <w:rPr>
                <w:sz w:val="16"/>
              </w:rPr>
            </w:pPr>
            <w:r w:rsidRPr="001F677D">
              <w:rPr>
                <w:sz w:val="16"/>
              </w:rPr>
              <w:t xml:space="preserve">112 </w:t>
            </w:r>
          </w:p>
        </w:tc>
        <w:tc>
          <w:tcPr>
            <w:tcW w:w="1900" w:type="dxa"/>
            <w:vAlign w:val="bottom"/>
          </w:tcPr>
          <w:p w:rsidR="007345ED" w:rsidRPr="001F677D" w:rsidRDefault="007345ED" w:rsidP="00DA6442">
            <w:pPr>
              <w:jc w:val="center"/>
            </w:pPr>
            <w:r w:rsidRPr="001F677D">
              <w:t>196</w:t>
            </w:r>
          </w:p>
        </w:tc>
        <w:tc>
          <w:tcPr>
            <w:tcW w:w="1900" w:type="dxa"/>
            <w:vAlign w:val="bottom"/>
          </w:tcPr>
          <w:p w:rsidR="007345ED" w:rsidRPr="001F677D" w:rsidRDefault="007345ED" w:rsidP="00DA6442">
            <w:pPr>
              <w:jc w:val="center"/>
            </w:pPr>
            <w:r w:rsidRPr="001F677D">
              <w:t>10</w:t>
            </w:r>
          </w:p>
        </w:tc>
      </w:tr>
    </w:tbl>
    <w:p w:rsidR="007345ED" w:rsidRPr="001F677D" w:rsidRDefault="007345ED" w:rsidP="00934158"/>
    <w:p w:rsidR="007345ED" w:rsidRPr="001F677D" w:rsidRDefault="007345ED" w:rsidP="00934158">
      <w:r w:rsidRPr="001F677D">
        <w:br w:type="page"/>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420"/>
        </w:trPr>
        <w:tc>
          <w:tcPr>
            <w:tcW w:w="5800" w:type="dxa"/>
            <w:vAlign w:val="center"/>
          </w:tcPr>
          <w:p w:rsidR="007345ED" w:rsidRPr="001F677D" w:rsidRDefault="007345ED" w:rsidP="00DA6442">
            <w:pPr>
              <w:jc w:val="center"/>
              <w:rPr>
                <w:sz w:val="16"/>
              </w:rPr>
            </w:pPr>
            <w:r w:rsidRPr="001F677D">
              <w:rPr>
                <w:sz w:val="16"/>
              </w:rPr>
              <w:t>Наименование показателей</w:t>
            </w:r>
          </w:p>
        </w:tc>
        <w:tc>
          <w:tcPr>
            <w:tcW w:w="440" w:type="dxa"/>
            <w:vAlign w:val="center"/>
          </w:tcPr>
          <w:p w:rsidR="007345ED" w:rsidRPr="001F677D" w:rsidRDefault="007345ED" w:rsidP="00DA6442">
            <w:pPr>
              <w:jc w:val="center"/>
              <w:rPr>
                <w:sz w:val="16"/>
              </w:rPr>
            </w:pPr>
            <w:r w:rsidRPr="001F677D">
              <w:rPr>
                <w:sz w:val="16"/>
              </w:rPr>
              <w:t xml:space="preserve">Код </w:t>
            </w:r>
            <w:proofErr w:type="spellStart"/>
            <w:proofErr w:type="gramStart"/>
            <w:r w:rsidRPr="001F677D">
              <w:rPr>
                <w:sz w:val="16"/>
              </w:rPr>
              <w:t>стр</w:t>
            </w:r>
            <w:proofErr w:type="spellEnd"/>
            <w:proofErr w:type="gramEnd"/>
          </w:p>
        </w:tc>
        <w:tc>
          <w:tcPr>
            <w:tcW w:w="1900" w:type="dxa"/>
            <w:vAlign w:val="center"/>
          </w:tcPr>
          <w:p w:rsidR="007345ED" w:rsidRPr="001F677D" w:rsidRDefault="007345ED" w:rsidP="00DA6442">
            <w:pPr>
              <w:jc w:val="center"/>
              <w:rPr>
                <w:sz w:val="16"/>
              </w:rPr>
            </w:pPr>
            <w:r w:rsidRPr="001F677D">
              <w:rPr>
                <w:sz w:val="16"/>
              </w:rPr>
              <w:t>За январь-декабрь 201</w:t>
            </w:r>
            <w:r>
              <w:rPr>
                <w:sz w:val="16"/>
              </w:rPr>
              <w:t>6</w:t>
            </w:r>
            <w:r w:rsidRPr="001F677D">
              <w:rPr>
                <w:sz w:val="16"/>
              </w:rPr>
              <w:t xml:space="preserve"> г.</w:t>
            </w:r>
          </w:p>
        </w:tc>
        <w:tc>
          <w:tcPr>
            <w:tcW w:w="1900" w:type="dxa"/>
            <w:vAlign w:val="center"/>
          </w:tcPr>
          <w:p w:rsidR="007345ED" w:rsidRPr="001F677D" w:rsidRDefault="007345ED" w:rsidP="00DA6442">
            <w:pPr>
              <w:jc w:val="center"/>
              <w:rPr>
                <w:sz w:val="16"/>
              </w:rPr>
            </w:pPr>
            <w:r w:rsidRPr="001F677D">
              <w:rPr>
                <w:sz w:val="16"/>
              </w:rPr>
              <w:t>За январь-декабрь 201</w:t>
            </w:r>
            <w:r>
              <w:rPr>
                <w:sz w:val="16"/>
              </w:rPr>
              <w:t>5</w:t>
            </w:r>
            <w:r w:rsidRPr="001F677D">
              <w:rPr>
                <w:sz w:val="16"/>
              </w:rPr>
              <w:t xml:space="preserve"> г.</w:t>
            </w:r>
          </w:p>
        </w:tc>
      </w:tr>
      <w:tr w:rsidR="007345ED" w:rsidRPr="001F677D" w:rsidTr="00DA6442">
        <w:trPr>
          <w:trHeight w:val="160"/>
        </w:trPr>
        <w:tc>
          <w:tcPr>
            <w:tcW w:w="5800" w:type="dxa"/>
            <w:vAlign w:val="center"/>
          </w:tcPr>
          <w:p w:rsidR="007345ED" w:rsidRPr="001F677D" w:rsidRDefault="007345ED" w:rsidP="00DA6442">
            <w:pPr>
              <w:jc w:val="center"/>
              <w:rPr>
                <w:sz w:val="16"/>
              </w:rPr>
            </w:pPr>
            <w:r w:rsidRPr="001F677D">
              <w:rPr>
                <w:sz w:val="16"/>
              </w:rPr>
              <w:t>1</w:t>
            </w:r>
          </w:p>
        </w:tc>
        <w:tc>
          <w:tcPr>
            <w:tcW w:w="440" w:type="dxa"/>
            <w:vAlign w:val="center"/>
          </w:tcPr>
          <w:p w:rsidR="007345ED" w:rsidRPr="001F677D" w:rsidRDefault="007345ED" w:rsidP="00DA6442">
            <w:pPr>
              <w:jc w:val="center"/>
              <w:rPr>
                <w:sz w:val="16"/>
              </w:rPr>
            </w:pPr>
            <w:r w:rsidRPr="001F677D">
              <w:rPr>
                <w:sz w:val="16"/>
              </w:rPr>
              <w:t>2</w:t>
            </w:r>
          </w:p>
        </w:tc>
        <w:tc>
          <w:tcPr>
            <w:tcW w:w="1900" w:type="dxa"/>
            <w:vAlign w:val="center"/>
          </w:tcPr>
          <w:p w:rsidR="007345ED" w:rsidRPr="001F677D" w:rsidRDefault="007345ED" w:rsidP="00DA6442">
            <w:pPr>
              <w:jc w:val="center"/>
              <w:rPr>
                <w:sz w:val="16"/>
              </w:rPr>
            </w:pPr>
            <w:r w:rsidRPr="001F677D">
              <w:rPr>
                <w:sz w:val="16"/>
              </w:rPr>
              <w:t>3</w:t>
            </w:r>
          </w:p>
        </w:tc>
        <w:tc>
          <w:tcPr>
            <w:tcW w:w="1900" w:type="dxa"/>
            <w:vAlign w:val="center"/>
          </w:tcPr>
          <w:p w:rsidR="007345ED" w:rsidRPr="001F677D" w:rsidRDefault="007345ED" w:rsidP="00DA6442">
            <w:pPr>
              <w:jc w:val="center"/>
              <w:rPr>
                <w:sz w:val="16"/>
              </w:rPr>
            </w:pPr>
            <w:r w:rsidRPr="001F677D">
              <w:rPr>
                <w:sz w:val="16"/>
              </w:rPr>
              <w:t>4</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Доходы по финансовой деятельности                                                                                                                                                   </w:t>
            </w:r>
          </w:p>
        </w:tc>
        <w:tc>
          <w:tcPr>
            <w:tcW w:w="440" w:type="dxa"/>
            <w:vAlign w:val="bottom"/>
          </w:tcPr>
          <w:p w:rsidR="007345ED" w:rsidRPr="001F677D" w:rsidRDefault="007345ED" w:rsidP="00DA6442">
            <w:pPr>
              <w:jc w:val="center"/>
              <w:rPr>
                <w:b/>
                <w:sz w:val="16"/>
              </w:rPr>
            </w:pPr>
            <w:r w:rsidRPr="001F677D">
              <w:rPr>
                <w:b/>
                <w:sz w:val="16"/>
              </w:rPr>
              <w:t xml:space="preserve">120 </w:t>
            </w:r>
          </w:p>
        </w:tc>
        <w:tc>
          <w:tcPr>
            <w:tcW w:w="1900" w:type="dxa"/>
            <w:vAlign w:val="bottom"/>
          </w:tcPr>
          <w:p w:rsidR="007345ED" w:rsidRPr="001F677D" w:rsidRDefault="007345ED" w:rsidP="00DA6442">
            <w:pPr>
              <w:jc w:val="center"/>
              <w:rPr>
                <w:b/>
              </w:rPr>
            </w:pPr>
            <w:r w:rsidRPr="001F677D">
              <w:rPr>
                <w:b/>
              </w:rPr>
              <w:t>2 211</w:t>
            </w:r>
          </w:p>
        </w:tc>
        <w:tc>
          <w:tcPr>
            <w:tcW w:w="1900" w:type="dxa"/>
            <w:vAlign w:val="bottom"/>
          </w:tcPr>
          <w:p w:rsidR="007345ED" w:rsidRPr="001F677D" w:rsidRDefault="007345ED" w:rsidP="00DA6442">
            <w:pPr>
              <w:jc w:val="center"/>
              <w:rPr>
                <w:b/>
              </w:rPr>
            </w:pPr>
            <w:r w:rsidRPr="001F677D">
              <w:rPr>
                <w:b/>
              </w:rPr>
              <w:t>5 902</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В том числе:                                                                                                                                                                        </w:t>
            </w:r>
          </w:p>
        </w:tc>
        <w:tc>
          <w:tcPr>
            <w:tcW w:w="440" w:type="dxa"/>
            <w:vAlign w:val="bottom"/>
          </w:tcPr>
          <w:p w:rsidR="007345ED" w:rsidRPr="001F677D" w:rsidRDefault="007345ED" w:rsidP="00DA6442">
            <w:pPr>
              <w:jc w:val="center"/>
              <w:rPr>
                <w:sz w:val="16"/>
              </w:rPr>
            </w:pPr>
            <w:r w:rsidRPr="001F677D">
              <w:rPr>
                <w:sz w:val="16"/>
              </w:rPr>
              <w:t xml:space="preserve">    </w:t>
            </w:r>
          </w:p>
        </w:tc>
        <w:tc>
          <w:tcPr>
            <w:tcW w:w="1900" w:type="dxa"/>
            <w:vAlign w:val="bottom"/>
          </w:tcPr>
          <w:p w:rsidR="007345ED" w:rsidRPr="001F677D" w:rsidRDefault="007345ED" w:rsidP="00DA6442">
            <w:pPr>
              <w:jc w:val="center"/>
            </w:pPr>
          </w:p>
        </w:tc>
        <w:tc>
          <w:tcPr>
            <w:tcW w:w="1900" w:type="dxa"/>
            <w:vAlign w:val="bottom"/>
          </w:tcPr>
          <w:p w:rsidR="007345ED" w:rsidRPr="001F677D" w:rsidRDefault="007345ED" w:rsidP="00DA6442">
            <w:pPr>
              <w:jc w:val="center"/>
            </w:pP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w:t>
            </w:r>
            <w:proofErr w:type="gramStart"/>
            <w:r w:rsidRPr="001F677D">
              <w:rPr>
                <w:sz w:val="16"/>
              </w:rPr>
              <w:t>курсовые</w:t>
            </w:r>
            <w:proofErr w:type="gramEnd"/>
            <w:r w:rsidRPr="001F677D">
              <w:rPr>
                <w:sz w:val="16"/>
              </w:rPr>
              <w:t xml:space="preserve"> разницы от пересчета активов и обязательств                                                                                                                              </w:t>
            </w:r>
          </w:p>
        </w:tc>
        <w:tc>
          <w:tcPr>
            <w:tcW w:w="440" w:type="dxa"/>
            <w:vAlign w:val="bottom"/>
          </w:tcPr>
          <w:p w:rsidR="007345ED" w:rsidRPr="001F677D" w:rsidRDefault="007345ED" w:rsidP="00DA6442">
            <w:pPr>
              <w:jc w:val="center"/>
              <w:rPr>
                <w:sz w:val="16"/>
              </w:rPr>
            </w:pPr>
            <w:r w:rsidRPr="001F677D">
              <w:rPr>
                <w:sz w:val="16"/>
              </w:rPr>
              <w:t xml:space="preserve">121 </w:t>
            </w:r>
          </w:p>
        </w:tc>
        <w:tc>
          <w:tcPr>
            <w:tcW w:w="1900" w:type="dxa"/>
            <w:vAlign w:val="bottom"/>
          </w:tcPr>
          <w:p w:rsidR="007345ED" w:rsidRPr="001F677D" w:rsidRDefault="007345ED" w:rsidP="00DA6442">
            <w:pPr>
              <w:jc w:val="center"/>
            </w:pPr>
            <w:r w:rsidRPr="001F677D">
              <w:t>2 211</w:t>
            </w:r>
          </w:p>
        </w:tc>
        <w:tc>
          <w:tcPr>
            <w:tcW w:w="1900" w:type="dxa"/>
            <w:vAlign w:val="bottom"/>
          </w:tcPr>
          <w:p w:rsidR="007345ED" w:rsidRPr="001F677D" w:rsidRDefault="007345ED" w:rsidP="00DA6442">
            <w:pPr>
              <w:jc w:val="center"/>
            </w:pPr>
            <w:r w:rsidRPr="001F677D">
              <w:t>5 902</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прочие доходы по финансовой деятельности                                                                                                                                          </w:t>
            </w:r>
          </w:p>
        </w:tc>
        <w:tc>
          <w:tcPr>
            <w:tcW w:w="440" w:type="dxa"/>
            <w:vAlign w:val="bottom"/>
          </w:tcPr>
          <w:p w:rsidR="007345ED" w:rsidRPr="001F677D" w:rsidRDefault="007345ED" w:rsidP="00DA6442">
            <w:pPr>
              <w:jc w:val="center"/>
              <w:rPr>
                <w:sz w:val="16"/>
              </w:rPr>
            </w:pPr>
            <w:r w:rsidRPr="001F677D">
              <w:rPr>
                <w:sz w:val="16"/>
              </w:rPr>
              <w:t xml:space="preserve">122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Расходы по финансовой деятельности                                                                                                                                                  </w:t>
            </w:r>
          </w:p>
        </w:tc>
        <w:tc>
          <w:tcPr>
            <w:tcW w:w="440" w:type="dxa"/>
            <w:vAlign w:val="bottom"/>
          </w:tcPr>
          <w:p w:rsidR="007345ED" w:rsidRPr="001F677D" w:rsidRDefault="007345ED" w:rsidP="00DA6442">
            <w:pPr>
              <w:jc w:val="center"/>
              <w:rPr>
                <w:b/>
                <w:sz w:val="16"/>
              </w:rPr>
            </w:pPr>
            <w:r w:rsidRPr="001F677D">
              <w:rPr>
                <w:b/>
                <w:sz w:val="16"/>
              </w:rPr>
              <w:t xml:space="preserve">130 </w:t>
            </w:r>
          </w:p>
        </w:tc>
        <w:tc>
          <w:tcPr>
            <w:tcW w:w="1900" w:type="dxa"/>
            <w:vAlign w:val="bottom"/>
          </w:tcPr>
          <w:p w:rsidR="007345ED" w:rsidRPr="001F677D" w:rsidRDefault="007345ED" w:rsidP="00DA6442">
            <w:pPr>
              <w:jc w:val="center"/>
              <w:rPr>
                <w:b/>
              </w:rPr>
            </w:pPr>
            <w:r w:rsidRPr="001F677D">
              <w:rPr>
                <w:b/>
              </w:rPr>
              <w:t>195 126</w:t>
            </w:r>
          </w:p>
        </w:tc>
        <w:tc>
          <w:tcPr>
            <w:tcW w:w="1900" w:type="dxa"/>
            <w:vAlign w:val="bottom"/>
          </w:tcPr>
          <w:p w:rsidR="007345ED" w:rsidRPr="001F677D" w:rsidRDefault="007345ED" w:rsidP="00DA6442">
            <w:pPr>
              <w:jc w:val="center"/>
              <w:rPr>
                <w:b/>
              </w:rPr>
            </w:pPr>
            <w:r w:rsidRPr="001F677D">
              <w:rPr>
                <w:b/>
              </w:rPr>
              <w:t>86 422</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В том числе:                                                                                                                                                                        </w:t>
            </w:r>
          </w:p>
        </w:tc>
        <w:tc>
          <w:tcPr>
            <w:tcW w:w="440" w:type="dxa"/>
            <w:vAlign w:val="bottom"/>
          </w:tcPr>
          <w:p w:rsidR="007345ED" w:rsidRPr="001F677D" w:rsidRDefault="007345ED" w:rsidP="00DA6442">
            <w:pPr>
              <w:jc w:val="center"/>
              <w:rPr>
                <w:sz w:val="16"/>
              </w:rPr>
            </w:pPr>
            <w:r w:rsidRPr="001F677D">
              <w:rPr>
                <w:sz w:val="16"/>
              </w:rPr>
              <w:t xml:space="preserve">    </w:t>
            </w:r>
          </w:p>
        </w:tc>
        <w:tc>
          <w:tcPr>
            <w:tcW w:w="1900" w:type="dxa"/>
            <w:vAlign w:val="bottom"/>
          </w:tcPr>
          <w:p w:rsidR="007345ED" w:rsidRPr="001F677D" w:rsidRDefault="007345ED" w:rsidP="00DA6442">
            <w:pPr>
              <w:jc w:val="center"/>
            </w:pPr>
          </w:p>
        </w:tc>
        <w:tc>
          <w:tcPr>
            <w:tcW w:w="1900" w:type="dxa"/>
            <w:vAlign w:val="bottom"/>
          </w:tcPr>
          <w:p w:rsidR="007345ED" w:rsidRPr="001F677D" w:rsidRDefault="007345ED" w:rsidP="00DA6442">
            <w:pPr>
              <w:jc w:val="center"/>
            </w:pP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проценты к уплате                                                                                                                                                                 </w:t>
            </w:r>
          </w:p>
        </w:tc>
        <w:tc>
          <w:tcPr>
            <w:tcW w:w="440" w:type="dxa"/>
            <w:vAlign w:val="bottom"/>
          </w:tcPr>
          <w:p w:rsidR="007345ED" w:rsidRPr="001F677D" w:rsidRDefault="007345ED" w:rsidP="00DA6442">
            <w:pPr>
              <w:jc w:val="center"/>
              <w:rPr>
                <w:sz w:val="16"/>
              </w:rPr>
            </w:pPr>
            <w:r w:rsidRPr="001F677D">
              <w:rPr>
                <w:sz w:val="16"/>
              </w:rPr>
              <w:t xml:space="preserve">131 </w:t>
            </w:r>
          </w:p>
        </w:tc>
        <w:tc>
          <w:tcPr>
            <w:tcW w:w="1900" w:type="dxa"/>
            <w:vAlign w:val="bottom"/>
          </w:tcPr>
          <w:p w:rsidR="007345ED" w:rsidRPr="001F677D" w:rsidRDefault="007345ED" w:rsidP="00DA6442">
            <w:pPr>
              <w:jc w:val="center"/>
            </w:pPr>
            <w:r w:rsidRPr="001F677D">
              <w:t>23 735</w:t>
            </w:r>
          </w:p>
        </w:tc>
        <w:tc>
          <w:tcPr>
            <w:tcW w:w="1900" w:type="dxa"/>
            <w:vAlign w:val="bottom"/>
          </w:tcPr>
          <w:p w:rsidR="007345ED" w:rsidRPr="001F677D" w:rsidRDefault="007345ED" w:rsidP="00DA6442">
            <w:pPr>
              <w:jc w:val="center"/>
            </w:pPr>
            <w:r w:rsidRPr="001F677D">
              <w:t>11 981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w:t>
            </w:r>
            <w:proofErr w:type="gramStart"/>
            <w:r w:rsidRPr="001F677D">
              <w:rPr>
                <w:sz w:val="16"/>
              </w:rPr>
              <w:t>курсовые</w:t>
            </w:r>
            <w:proofErr w:type="gramEnd"/>
            <w:r w:rsidRPr="001F677D">
              <w:rPr>
                <w:sz w:val="16"/>
              </w:rPr>
              <w:t xml:space="preserve"> разницы от пересчета активов и обязательств                                                                                                                              </w:t>
            </w:r>
          </w:p>
        </w:tc>
        <w:tc>
          <w:tcPr>
            <w:tcW w:w="440" w:type="dxa"/>
            <w:vAlign w:val="bottom"/>
          </w:tcPr>
          <w:p w:rsidR="007345ED" w:rsidRPr="001F677D" w:rsidRDefault="007345ED" w:rsidP="00DA6442">
            <w:pPr>
              <w:jc w:val="center"/>
              <w:rPr>
                <w:sz w:val="16"/>
              </w:rPr>
            </w:pPr>
            <w:r w:rsidRPr="001F677D">
              <w:rPr>
                <w:sz w:val="16"/>
              </w:rPr>
              <w:t xml:space="preserve">132 </w:t>
            </w:r>
          </w:p>
        </w:tc>
        <w:tc>
          <w:tcPr>
            <w:tcW w:w="1900" w:type="dxa"/>
            <w:vAlign w:val="bottom"/>
          </w:tcPr>
          <w:p w:rsidR="007345ED" w:rsidRPr="001F677D" w:rsidRDefault="007345ED" w:rsidP="00DA6442">
            <w:pPr>
              <w:jc w:val="center"/>
            </w:pPr>
            <w:r w:rsidRPr="001F677D">
              <w:t>171 391</w:t>
            </w:r>
          </w:p>
        </w:tc>
        <w:tc>
          <w:tcPr>
            <w:tcW w:w="1900" w:type="dxa"/>
            <w:vAlign w:val="bottom"/>
          </w:tcPr>
          <w:p w:rsidR="007345ED" w:rsidRPr="001F677D" w:rsidRDefault="007345ED" w:rsidP="00DA6442">
            <w:pPr>
              <w:jc w:val="center"/>
            </w:pPr>
            <w:r w:rsidRPr="001F677D">
              <w:t>74 441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  прочие расходы по финансовой деятельности                                                                                                                                         </w:t>
            </w:r>
          </w:p>
        </w:tc>
        <w:tc>
          <w:tcPr>
            <w:tcW w:w="440" w:type="dxa"/>
            <w:vAlign w:val="bottom"/>
          </w:tcPr>
          <w:p w:rsidR="007345ED" w:rsidRPr="001F677D" w:rsidRDefault="007345ED" w:rsidP="00DA6442">
            <w:pPr>
              <w:jc w:val="center"/>
              <w:rPr>
                <w:sz w:val="16"/>
              </w:rPr>
            </w:pPr>
            <w:r w:rsidRPr="001F677D">
              <w:rPr>
                <w:sz w:val="16"/>
              </w:rPr>
              <w:t xml:space="preserve">133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Иные доходы и расходы                                                                                                                                                               </w:t>
            </w:r>
          </w:p>
        </w:tc>
        <w:tc>
          <w:tcPr>
            <w:tcW w:w="440" w:type="dxa"/>
            <w:vAlign w:val="bottom"/>
          </w:tcPr>
          <w:p w:rsidR="007345ED" w:rsidRPr="001F677D" w:rsidRDefault="007345ED" w:rsidP="00DA6442">
            <w:pPr>
              <w:jc w:val="center"/>
              <w:rPr>
                <w:sz w:val="16"/>
              </w:rPr>
            </w:pPr>
            <w:r w:rsidRPr="001F677D">
              <w:rPr>
                <w:sz w:val="16"/>
              </w:rPr>
              <w:t xml:space="preserve">140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Прибыль (убыток) от инвестиционной, финансовой и иной деятельности (100-110+120-130+140)                                                                                            </w:t>
            </w:r>
          </w:p>
        </w:tc>
        <w:tc>
          <w:tcPr>
            <w:tcW w:w="440" w:type="dxa"/>
            <w:vAlign w:val="bottom"/>
          </w:tcPr>
          <w:p w:rsidR="007345ED" w:rsidRPr="001F677D" w:rsidRDefault="007345ED" w:rsidP="00DA6442">
            <w:pPr>
              <w:jc w:val="center"/>
              <w:rPr>
                <w:b/>
                <w:sz w:val="16"/>
              </w:rPr>
            </w:pPr>
            <w:r w:rsidRPr="001F677D">
              <w:rPr>
                <w:b/>
                <w:sz w:val="16"/>
              </w:rPr>
              <w:t xml:space="preserve">150 </w:t>
            </w:r>
          </w:p>
        </w:tc>
        <w:tc>
          <w:tcPr>
            <w:tcW w:w="1900" w:type="dxa"/>
            <w:vAlign w:val="bottom"/>
          </w:tcPr>
          <w:p w:rsidR="007345ED" w:rsidRPr="001F677D" w:rsidRDefault="007345ED" w:rsidP="00DA6442">
            <w:pPr>
              <w:jc w:val="center"/>
              <w:rPr>
                <w:b/>
              </w:rPr>
            </w:pPr>
            <w:r w:rsidRPr="001F677D">
              <w:rPr>
                <w:b/>
              </w:rPr>
              <w:t>( 190 026)</w:t>
            </w:r>
          </w:p>
        </w:tc>
        <w:tc>
          <w:tcPr>
            <w:tcW w:w="1900" w:type="dxa"/>
            <w:vAlign w:val="bottom"/>
          </w:tcPr>
          <w:p w:rsidR="007345ED" w:rsidRPr="001F677D" w:rsidRDefault="007345ED" w:rsidP="00DA6442">
            <w:pPr>
              <w:jc w:val="center"/>
              <w:rPr>
                <w:b/>
              </w:rPr>
            </w:pPr>
            <w:r w:rsidRPr="001F677D">
              <w:rPr>
                <w:b/>
              </w:rPr>
              <w:t>( 80 441)</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Прибыль (убыток) до налогообложения (090+150)                                                                                                                                       </w:t>
            </w:r>
          </w:p>
        </w:tc>
        <w:tc>
          <w:tcPr>
            <w:tcW w:w="440" w:type="dxa"/>
            <w:vAlign w:val="bottom"/>
          </w:tcPr>
          <w:p w:rsidR="007345ED" w:rsidRPr="001F677D" w:rsidRDefault="007345ED" w:rsidP="00DA6442">
            <w:pPr>
              <w:jc w:val="center"/>
              <w:rPr>
                <w:b/>
                <w:sz w:val="16"/>
              </w:rPr>
            </w:pPr>
            <w:r w:rsidRPr="001F677D">
              <w:rPr>
                <w:b/>
                <w:sz w:val="16"/>
              </w:rPr>
              <w:t xml:space="preserve">160 </w:t>
            </w:r>
          </w:p>
        </w:tc>
        <w:tc>
          <w:tcPr>
            <w:tcW w:w="1900" w:type="dxa"/>
            <w:vAlign w:val="bottom"/>
          </w:tcPr>
          <w:p w:rsidR="007345ED" w:rsidRPr="001F677D" w:rsidRDefault="007345ED" w:rsidP="00DA6442">
            <w:pPr>
              <w:jc w:val="center"/>
              <w:rPr>
                <w:b/>
              </w:rPr>
            </w:pPr>
            <w:r w:rsidRPr="001F677D">
              <w:rPr>
                <w:b/>
              </w:rPr>
              <w:t>1 845</w:t>
            </w:r>
          </w:p>
        </w:tc>
        <w:tc>
          <w:tcPr>
            <w:tcW w:w="1900" w:type="dxa"/>
            <w:vAlign w:val="bottom"/>
          </w:tcPr>
          <w:p w:rsidR="007345ED" w:rsidRPr="001F677D" w:rsidRDefault="007345ED" w:rsidP="00DA6442">
            <w:pPr>
              <w:jc w:val="center"/>
              <w:rPr>
                <w:b/>
              </w:rPr>
            </w:pPr>
            <w:r w:rsidRPr="001F677D">
              <w:rPr>
                <w:b/>
              </w:rPr>
              <w:t>1 944</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Налог на прибыль                                                                                                                                                                    </w:t>
            </w:r>
          </w:p>
        </w:tc>
        <w:tc>
          <w:tcPr>
            <w:tcW w:w="440" w:type="dxa"/>
            <w:vAlign w:val="bottom"/>
          </w:tcPr>
          <w:p w:rsidR="007345ED" w:rsidRPr="001F677D" w:rsidRDefault="007345ED" w:rsidP="00DA6442">
            <w:pPr>
              <w:jc w:val="center"/>
              <w:rPr>
                <w:sz w:val="16"/>
              </w:rPr>
            </w:pPr>
            <w:r w:rsidRPr="001F677D">
              <w:rPr>
                <w:sz w:val="16"/>
              </w:rPr>
              <w:t xml:space="preserve">170 </w:t>
            </w:r>
          </w:p>
        </w:tc>
        <w:tc>
          <w:tcPr>
            <w:tcW w:w="1900" w:type="dxa"/>
            <w:vAlign w:val="bottom"/>
          </w:tcPr>
          <w:p w:rsidR="007345ED" w:rsidRPr="001F677D" w:rsidRDefault="007345ED" w:rsidP="00DA6442">
            <w:pPr>
              <w:jc w:val="center"/>
            </w:pPr>
            <w:r w:rsidRPr="001F677D">
              <w:t>1 788</w:t>
            </w:r>
          </w:p>
        </w:tc>
        <w:tc>
          <w:tcPr>
            <w:tcW w:w="1900" w:type="dxa"/>
            <w:vAlign w:val="bottom"/>
          </w:tcPr>
          <w:p w:rsidR="007345ED" w:rsidRPr="001F677D" w:rsidRDefault="007345ED" w:rsidP="00DA6442">
            <w:pPr>
              <w:jc w:val="center"/>
            </w:pPr>
            <w:r w:rsidRPr="001F677D">
              <w:t>1 713</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Изменение отложенных налоговых активов                                                                                                                                              </w:t>
            </w:r>
          </w:p>
        </w:tc>
        <w:tc>
          <w:tcPr>
            <w:tcW w:w="440" w:type="dxa"/>
            <w:vAlign w:val="bottom"/>
          </w:tcPr>
          <w:p w:rsidR="007345ED" w:rsidRPr="001F677D" w:rsidRDefault="007345ED" w:rsidP="00DA6442">
            <w:pPr>
              <w:jc w:val="center"/>
              <w:rPr>
                <w:sz w:val="16"/>
              </w:rPr>
            </w:pPr>
            <w:r w:rsidRPr="001F677D">
              <w:rPr>
                <w:sz w:val="16"/>
              </w:rPr>
              <w:t xml:space="preserve">180 </w:t>
            </w:r>
          </w:p>
        </w:tc>
        <w:tc>
          <w:tcPr>
            <w:tcW w:w="1900" w:type="dxa"/>
            <w:vAlign w:val="bottom"/>
          </w:tcPr>
          <w:p w:rsidR="007345ED" w:rsidRPr="001F677D" w:rsidRDefault="007345ED" w:rsidP="00DA6442">
            <w:pPr>
              <w:jc w:val="center"/>
            </w:pPr>
            <w:r w:rsidRPr="001F677D">
              <w:t>1</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Изменение отложенных налоговых обязательств                                                                                                                                         </w:t>
            </w:r>
          </w:p>
        </w:tc>
        <w:tc>
          <w:tcPr>
            <w:tcW w:w="440" w:type="dxa"/>
            <w:vAlign w:val="bottom"/>
          </w:tcPr>
          <w:p w:rsidR="007345ED" w:rsidRPr="001F677D" w:rsidRDefault="007345ED" w:rsidP="00DA6442">
            <w:pPr>
              <w:jc w:val="center"/>
              <w:rPr>
                <w:sz w:val="16"/>
              </w:rPr>
            </w:pPr>
            <w:r w:rsidRPr="001F677D">
              <w:rPr>
                <w:sz w:val="16"/>
              </w:rPr>
              <w:t xml:space="preserve">190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Прочие налоги и сборы, исчисляемые из прибыли (дохода)                                                                                                                              </w:t>
            </w:r>
          </w:p>
        </w:tc>
        <w:tc>
          <w:tcPr>
            <w:tcW w:w="440" w:type="dxa"/>
            <w:vAlign w:val="bottom"/>
          </w:tcPr>
          <w:p w:rsidR="007345ED" w:rsidRPr="001F677D" w:rsidRDefault="007345ED" w:rsidP="00DA6442">
            <w:pPr>
              <w:jc w:val="center"/>
              <w:rPr>
                <w:sz w:val="16"/>
              </w:rPr>
            </w:pPr>
            <w:r w:rsidRPr="001F677D">
              <w:rPr>
                <w:sz w:val="16"/>
              </w:rPr>
              <w:t xml:space="preserve">200 </w:t>
            </w:r>
          </w:p>
        </w:tc>
        <w:tc>
          <w:tcPr>
            <w:tcW w:w="1900" w:type="dxa"/>
            <w:vAlign w:val="bottom"/>
          </w:tcPr>
          <w:p w:rsidR="007345ED" w:rsidRPr="001F677D" w:rsidRDefault="007345ED" w:rsidP="00DA6442">
            <w:pPr>
              <w:jc w:val="center"/>
            </w:pPr>
            <w:r w:rsidRPr="001F677D">
              <w:t>35</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Чистая прибыль (убыток) (160-170+180+190-200)                                                                                                                                       </w:t>
            </w:r>
          </w:p>
        </w:tc>
        <w:tc>
          <w:tcPr>
            <w:tcW w:w="440" w:type="dxa"/>
            <w:vAlign w:val="bottom"/>
          </w:tcPr>
          <w:p w:rsidR="007345ED" w:rsidRPr="001F677D" w:rsidRDefault="007345ED" w:rsidP="00DA6442">
            <w:pPr>
              <w:jc w:val="center"/>
              <w:rPr>
                <w:b/>
                <w:sz w:val="16"/>
              </w:rPr>
            </w:pPr>
            <w:r w:rsidRPr="001F677D">
              <w:rPr>
                <w:b/>
                <w:sz w:val="16"/>
              </w:rPr>
              <w:t xml:space="preserve">210 </w:t>
            </w:r>
          </w:p>
        </w:tc>
        <w:tc>
          <w:tcPr>
            <w:tcW w:w="1900" w:type="dxa"/>
            <w:vAlign w:val="bottom"/>
          </w:tcPr>
          <w:p w:rsidR="007345ED" w:rsidRPr="001F677D" w:rsidRDefault="007345ED" w:rsidP="00DA6442">
            <w:pPr>
              <w:jc w:val="center"/>
              <w:rPr>
                <w:b/>
              </w:rPr>
            </w:pPr>
            <w:r w:rsidRPr="001F677D">
              <w:rPr>
                <w:b/>
              </w:rPr>
              <w:t>23</w:t>
            </w:r>
          </w:p>
        </w:tc>
        <w:tc>
          <w:tcPr>
            <w:tcW w:w="1900" w:type="dxa"/>
            <w:vAlign w:val="bottom"/>
          </w:tcPr>
          <w:p w:rsidR="007345ED" w:rsidRPr="001F677D" w:rsidRDefault="007345ED" w:rsidP="00DA6442">
            <w:pPr>
              <w:jc w:val="center"/>
              <w:rPr>
                <w:b/>
              </w:rPr>
            </w:pPr>
            <w:r w:rsidRPr="001F677D">
              <w:rPr>
                <w:b/>
              </w:rPr>
              <w:t>231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Количество прибыльных организаций                                                                                                                                                   </w:t>
            </w:r>
          </w:p>
        </w:tc>
        <w:tc>
          <w:tcPr>
            <w:tcW w:w="440" w:type="dxa"/>
            <w:vAlign w:val="bottom"/>
          </w:tcPr>
          <w:p w:rsidR="007345ED" w:rsidRPr="001F677D" w:rsidRDefault="007345ED" w:rsidP="00DA6442">
            <w:pPr>
              <w:jc w:val="center"/>
              <w:rPr>
                <w:sz w:val="16"/>
              </w:rPr>
            </w:pPr>
            <w:r w:rsidRPr="001F677D">
              <w:rPr>
                <w:sz w:val="16"/>
              </w:rPr>
              <w:t xml:space="preserve">211 </w:t>
            </w:r>
          </w:p>
        </w:tc>
        <w:tc>
          <w:tcPr>
            <w:tcW w:w="1900" w:type="dxa"/>
            <w:vAlign w:val="bottom"/>
          </w:tcPr>
          <w:p w:rsidR="007345ED" w:rsidRPr="001F677D" w:rsidRDefault="007345ED" w:rsidP="00DA6442">
            <w:pPr>
              <w:jc w:val="center"/>
            </w:pPr>
            <w:r w:rsidRPr="001F677D">
              <w:t>1</w:t>
            </w:r>
          </w:p>
        </w:tc>
        <w:tc>
          <w:tcPr>
            <w:tcW w:w="1900" w:type="dxa"/>
            <w:vAlign w:val="bottom"/>
          </w:tcPr>
          <w:p w:rsidR="007345ED" w:rsidRPr="001F677D" w:rsidRDefault="007345ED" w:rsidP="00DA6442">
            <w:pPr>
              <w:jc w:val="center"/>
            </w:pPr>
            <w:r w:rsidRPr="001F677D">
              <w:t>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Сумма прибыли                                                                                                                                                                       </w:t>
            </w:r>
          </w:p>
        </w:tc>
        <w:tc>
          <w:tcPr>
            <w:tcW w:w="440" w:type="dxa"/>
            <w:vAlign w:val="bottom"/>
          </w:tcPr>
          <w:p w:rsidR="007345ED" w:rsidRPr="001F677D" w:rsidRDefault="007345ED" w:rsidP="00DA6442">
            <w:pPr>
              <w:jc w:val="center"/>
              <w:rPr>
                <w:sz w:val="16"/>
              </w:rPr>
            </w:pPr>
            <w:r w:rsidRPr="001F677D">
              <w:rPr>
                <w:sz w:val="16"/>
              </w:rPr>
              <w:t xml:space="preserve">212 </w:t>
            </w:r>
          </w:p>
        </w:tc>
        <w:tc>
          <w:tcPr>
            <w:tcW w:w="1900" w:type="dxa"/>
            <w:vAlign w:val="bottom"/>
          </w:tcPr>
          <w:p w:rsidR="007345ED" w:rsidRPr="001F677D" w:rsidRDefault="007345ED" w:rsidP="00DA6442">
            <w:pPr>
              <w:jc w:val="center"/>
            </w:pPr>
            <w:r w:rsidRPr="001F677D">
              <w:t>23</w:t>
            </w:r>
          </w:p>
        </w:tc>
        <w:tc>
          <w:tcPr>
            <w:tcW w:w="1900" w:type="dxa"/>
            <w:vAlign w:val="bottom"/>
          </w:tcPr>
          <w:p w:rsidR="007345ED" w:rsidRPr="001F677D" w:rsidRDefault="007345ED" w:rsidP="00DA6442">
            <w:pPr>
              <w:jc w:val="center"/>
            </w:pPr>
            <w:r w:rsidRPr="001F677D">
              <w:t>231</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Количество убыточных организаций                                                                                                                                                    </w:t>
            </w:r>
          </w:p>
        </w:tc>
        <w:tc>
          <w:tcPr>
            <w:tcW w:w="440" w:type="dxa"/>
            <w:vAlign w:val="bottom"/>
          </w:tcPr>
          <w:p w:rsidR="007345ED" w:rsidRPr="001F677D" w:rsidRDefault="007345ED" w:rsidP="00DA6442">
            <w:pPr>
              <w:jc w:val="center"/>
              <w:rPr>
                <w:sz w:val="16"/>
              </w:rPr>
            </w:pPr>
            <w:r w:rsidRPr="001F677D">
              <w:rPr>
                <w:sz w:val="16"/>
              </w:rPr>
              <w:t xml:space="preserve">213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Сумма убытка                                                                                                                                                                        </w:t>
            </w:r>
          </w:p>
        </w:tc>
        <w:tc>
          <w:tcPr>
            <w:tcW w:w="440" w:type="dxa"/>
            <w:vAlign w:val="bottom"/>
          </w:tcPr>
          <w:p w:rsidR="007345ED" w:rsidRPr="001F677D" w:rsidRDefault="007345ED" w:rsidP="00DA6442">
            <w:pPr>
              <w:jc w:val="center"/>
              <w:rPr>
                <w:sz w:val="16"/>
              </w:rPr>
            </w:pPr>
            <w:r w:rsidRPr="001F677D">
              <w:rPr>
                <w:sz w:val="16"/>
              </w:rPr>
              <w:t xml:space="preserve">214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Результат от переоценки долгосрочных активов, не включаемый в чистую прибыль (убыток)                                                                                               </w:t>
            </w:r>
          </w:p>
        </w:tc>
        <w:tc>
          <w:tcPr>
            <w:tcW w:w="440" w:type="dxa"/>
            <w:vAlign w:val="bottom"/>
          </w:tcPr>
          <w:p w:rsidR="007345ED" w:rsidRPr="001F677D" w:rsidRDefault="007345ED" w:rsidP="00DA6442">
            <w:pPr>
              <w:jc w:val="center"/>
              <w:rPr>
                <w:sz w:val="16"/>
              </w:rPr>
            </w:pPr>
            <w:r w:rsidRPr="001F677D">
              <w:rPr>
                <w:sz w:val="16"/>
              </w:rPr>
              <w:t xml:space="preserve">220 </w:t>
            </w:r>
          </w:p>
        </w:tc>
        <w:tc>
          <w:tcPr>
            <w:tcW w:w="1900" w:type="dxa"/>
            <w:vAlign w:val="bottom"/>
          </w:tcPr>
          <w:p w:rsidR="007345ED" w:rsidRPr="001F677D" w:rsidRDefault="007345ED" w:rsidP="00DA6442">
            <w:pPr>
              <w:jc w:val="center"/>
            </w:pPr>
            <w:r w:rsidRPr="001F677D">
              <w:t>225 007</w:t>
            </w:r>
          </w:p>
        </w:tc>
        <w:tc>
          <w:tcPr>
            <w:tcW w:w="1900" w:type="dxa"/>
            <w:vAlign w:val="bottom"/>
          </w:tcPr>
          <w:p w:rsidR="007345ED" w:rsidRPr="001F677D" w:rsidRDefault="007345ED" w:rsidP="00DA6442">
            <w:pPr>
              <w:jc w:val="center"/>
            </w:pPr>
            <w:r w:rsidRPr="001F677D">
              <w:t>426 552</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Результат от прочих операций, не включаемый в чистую прибыль (убыток)                                                                                                               </w:t>
            </w:r>
          </w:p>
        </w:tc>
        <w:tc>
          <w:tcPr>
            <w:tcW w:w="440" w:type="dxa"/>
            <w:vAlign w:val="bottom"/>
          </w:tcPr>
          <w:p w:rsidR="007345ED" w:rsidRPr="001F677D" w:rsidRDefault="007345ED" w:rsidP="00DA6442">
            <w:pPr>
              <w:jc w:val="center"/>
              <w:rPr>
                <w:sz w:val="16"/>
              </w:rPr>
            </w:pPr>
            <w:r w:rsidRPr="001F677D">
              <w:rPr>
                <w:sz w:val="16"/>
              </w:rPr>
              <w:t xml:space="preserve">230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b/>
                <w:sz w:val="16"/>
              </w:rPr>
            </w:pPr>
            <w:r w:rsidRPr="001F677D">
              <w:rPr>
                <w:b/>
                <w:sz w:val="16"/>
              </w:rPr>
              <w:t xml:space="preserve">Совокупная прибыль (убыток) (210+220+230)                                                                                                                                           </w:t>
            </w:r>
          </w:p>
        </w:tc>
        <w:tc>
          <w:tcPr>
            <w:tcW w:w="440" w:type="dxa"/>
            <w:vAlign w:val="bottom"/>
          </w:tcPr>
          <w:p w:rsidR="007345ED" w:rsidRPr="001F677D" w:rsidRDefault="007345ED" w:rsidP="00DA6442">
            <w:pPr>
              <w:jc w:val="center"/>
              <w:rPr>
                <w:b/>
                <w:sz w:val="16"/>
              </w:rPr>
            </w:pPr>
            <w:r w:rsidRPr="001F677D">
              <w:rPr>
                <w:b/>
                <w:sz w:val="16"/>
              </w:rPr>
              <w:t xml:space="preserve">240 </w:t>
            </w:r>
          </w:p>
        </w:tc>
        <w:tc>
          <w:tcPr>
            <w:tcW w:w="1900" w:type="dxa"/>
            <w:vAlign w:val="bottom"/>
          </w:tcPr>
          <w:p w:rsidR="007345ED" w:rsidRPr="001F677D" w:rsidRDefault="007345ED" w:rsidP="00DA6442">
            <w:pPr>
              <w:jc w:val="center"/>
              <w:rPr>
                <w:b/>
              </w:rPr>
            </w:pPr>
            <w:r w:rsidRPr="001F677D">
              <w:rPr>
                <w:b/>
              </w:rPr>
              <w:t>225 030</w:t>
            </w:r>
          </w:p>
        </w:tc>
        <w:tc>
          <w:tcPr>
            <w:tcW w:w="1900" w:type="dxa"/>
            <w:vAlign w:val="bottom"/>
          </w:tcPr>
          <w:p w:rsidR="007345ED" w:rsidRPr="001F677D" w:rsidRDefault="007345ED" w:rsidP="00DA6442">
            <w:pPr>
              <w:jc w:val="center"/>
              <w:rPr>
                <w:b/>
              </w:rPr>
            </w:pPr>
            <w:r w:rsidRPr="001F677D">
              <w:rPr>
                <w:b/>
              </w:rPr>
              <w:t>426 783</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Базовая прибыль (убыток) на акцию, рублей                                                                                                                                           </w:t>
            </w:r>
          </w:p>
        </w:tc>
        <w:tc>
          <w:tcPr>
            <w:tcW w:w="440" w:type="dxa"/>
            <w:vAlign w:val="bottom"/>
          </w:tcPr>
          <w:p w:rsidR="007345ED" w:rsidRPr="001F677D" w:rsidRDefault="007345ED" w:rsidP="00DA6442">
            <w:pPr>
              <w:jc w:val="center"/>
              <w:rPr>
                <w:sz w:val="16"/>
              </w:rPr>
            </w:pPr>
            <w:r w:rsidRPr="001F677D">
              <w:rPr>
                <w:sz w:val="16"/>
              </w:rPr>
              <w:t xml:space="preserve">250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r w:rsidR="007345ED" w:rsidRPr="001F677D" w:rsidTr="00DA6442">
        <w:trPr>
          <w:trHeight w:val="420"/>
        </w:trPr>
        <w:tc>
          <w:tcPr>
            <w:tcW w:w="5800" w:type="dxa"/>
            <w:vAlign w:val="bottom"/>
          </w:tcPr>
          <w:p w:rsidR="007345ED" w:rsidRPr="001F677D" w:rsidRDefault="007345ED" w:rsidP="00DA6442">
            <w:pPr>
              <w:rPr>
                <w:sz w:val="16"/>
              </w:rPr>
            </w:pPr>
            <w:r w:rsidRPr="001F677D">
              <w:rPr>
                <w:sz w:val="16"/>
              </w:rPr>
              <w:t xml:space="preserve">Разводненная прибыль (убыток) на акцию, рублей                                                                                                                                      </w:t>
            </w:r>
          </w:p>
        </w:tc>
        <w:tc>
          <w:tcPr>
            <w:tcW w:w="440" w:type="dxa"/>
            <w:vAlign w:val="bottom"/>
          </w:tcPr>
          <w:p w:rsidR="007345ED" w:rsidRPr="001F677D" w:rsidRDefault="007345ED" w:rsidP="00DA6442">
            <w:pPr>
              <w:jc w:val="center"/>
              <w:rPr>
                <w:sz w:val="16"/>
              </w:rPr>
            </w:pPr>
            <w:r w:rsidRPr="001F677D">
              <w:rPr>
                <w:sz w:val="16"/>
              </w:rPr>
              <w:t xml:space="preserve">260 </w:t>
            </w:r>
          </w:p>
        </w:tc>
        <w:tc>
          <w:tcPr>
            <w:tcW w:w="1900" w:type="dxa"/>
            <w:vAlign w:val="bottom"/>
          </w:tcPr>
          <w:p w:rsidR="007345ED" w:rsidRPr="001F677D" w:rsidRDefault="007345ED" w:rsidP="00DA6442">
            <w:pPr>
              <w:jc w:val="center"/>
            </w:pPr>
            <w:r w:rsidRPr="001F677D">
              <w:t>-</w:t>
            </w:r>
          </w:p>
        </w:tc>
        <w:tc>
          <w:tcPr>
            <w:tcW w:w="1900" w:type="dxa"/>
            <w:vAlign w:val="bottom"/>
          </w:tcPr>
          <w:p w:rsidR="007345ED" w:rsidRPr="001F677D" w:rsidRDefault="007345ED" w:rsidP="00DA6442">
            <w:pPr>
              <w:jc w:val="center"/>
            </w:pPr>
            <w:r w:rsidRPr="001F677D">
              <w:t>-</w:t>
            </w:r>
          </w:p>
        </w:tc>
      </w:tr>
    </w:tbl>
    <w:p w:rsidR="007345ED" w:rsidRPr="001F677D" w:rsidRDefault="007345ED" w:rsidP="00934158"/>
    <w:p w:rsidR="007345ED" w:rsidRPr="001F677D" w:rsidRDefault="007345ED" w:rsidP="00AB0B94"/>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«Расходы на реализацию» (</w:t>
      </w:r>
      <w:hyperlink r:id="rId90" w:history="1">
        <w:r w:rsidRPr="001F677D">
          <w:rPr>
            <w:sz w:val="28"/>
            <w:szCs w:val="28"/>
          </w:rPr>
          <w:t>строка 050</w:t>
        </w:r>
      </w:hyperlink>
      <w:r w:rsidRPr="001F677D">
        <w:rPr>
          <w:sz w:val="28"/>
          <w:szCs w:val="28"/>
        </w:rPr>
        <w:t>) показываются расходы на реализацию, учитываемые на счете 44 «Расходы на реализацию» и относящиеся к реализованной продукции, выполненным работам, оказанным услугам.</w:t>
      </w:r>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«Прочие доходы по текущей деятельности» (</w:t>
      </w:r>
      <w:hyperlink r:id="rId91" w:history="1">
        <w:r w:rsidRPr="001F677D">
          <w:rPr>
            <w:sz w:val="28"/>
            <w:szCs w:val="28"/>
          </w:rPr>
          <w:t>строка 070</w:t>
        </w:r>
      </w:hyperlink>
      <w:r w:rsidRPr="001F677D">
        <w:rPr>
          <w:sz w:val="28"/>
          <w:szCs w:val="28"/>
        </w:rPr>
        <w:t xml:space="preserve">) показываются прочие доходы по текущей деятельности, учитываемые на </w:t>
      </w:r>
      <w:r w:rsidRPr="001F677D">
        <w:rPr>
          <w:sz w:val="28"/>
          <w:szCs w:val="28"/>
        </w:rPr>
        <w:lastRenderedPageBreak/>
        <w:t>счете 90 «Доходы и расходы по текущей деятельности», за вычетом налогов и сборов, исчисляемых от прочих доходов по текущей деятельности.</w:t>
      </w:r>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«Прочие расходы по текущей деятельности» (</w:t>
      </w:r>
      <w:hyperlink r:id="rId92" w:history="1">
        <w:r w:rsidRPr="001F677D">
          <w:rPr>
            <w:sz w:val="28"/>
            <w:szCs w:val="28"/>
          </w:rPr>
          <w:t>строка 080</w:t>
        </w:r>
      </w:hyperlink>
      <w:r w:rsidRPr="001F677D">
        <w:rPr>
          <w:sz w:val="28"/>
          <w:szCs w:val="28"/>
        </w:rPr>
        <w:t>) показываются прочие расходы по текущей деятельности, учитываемые на счете 90 «Доходы и расходы по текущей деятельности».</w:t>
      </w:r>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«Доходы по инвестиционной деятельности» (</w:t>
      </w:r>
      <w:hyperlink r:id="rId93" w:history="1">
        <w:r w:rsidRPr="001F677D">
          <w:rPr>
            <w:sz w:val="28"/>
            <w:szCs w:val="28"/>
          </w:rPr>
          <w:t>строка 100</w:t>
        </w:r>
      </w:hyperlink>
      <w:r w:rsidRPr="001F677D">
        <w:rPr>
          <w:sz w:val="28"/>
          <w:szCs w:val="28"/>
        </w:rPr>
        <w:t>) показываются доходы по инвестиционной деятельности, учитываемые по кредиту счета 91 «Прочие доходы и расходы», в том числе доходы от выбытия основных средств, нематериальных активов и других долгосрочных активов (</w:t>
      </w:r>
      <w:hyperlink r:id="rId94" w:history="1">
        <w:r w:rsidRPr="001F677D">
          <w:rPr>
            <w:sz w:val="28"/>
            <w:szCs w:val="28"/>
          </w:rPr>
          <w:t>строка 101</w:t>
        </w:r>
      </w:hyperlink>
      <w:r w:rsidRPr="001F677D">
        <w:rPr>
          <w:sz w:val="28"/>
          <w:szCs w:val="28"/>
        </w:rPr>
        <w:t>), доходы от участия в уставном капитале других организаций (</w:t>
      </w:r>
      <w:hyperlink r:id="rId95" w:history="1">
        <w:r w:rsidRPr="001F677D">
          <w:rPr>
            <w:sz w:val="28"/>
            <w:szCs w:val="28"/>
          </w:rPr>
          <w:t>строка 102</w:t>
        </w:r>
      </w:hyperlink>
      <w:r w:rsidRPr="001F677D">
        <w:rPr>
          <w:sz w:val="28"/>
          <w:szCs w:val="28"/>
        </w:rPr>
        <w:t>), проценты, причитающиеся к получению (</w:t>
      </w:r>
      <w:hyperlink r:id="rId96" w:history="1">
        <w:r w:rsidRPr="001F677D">
          <w:rPr>
            <w:sz w:val="28"/>
            <w:szCs w:val="28"/>
          </w:rPr>
          <w:t>строка 103</w:t>
        </w:r>
      </w:hyperlink>
      <w:r w:rsidRPr="001F677D">
        <w:rPr>
          <w:sz w:val="28"/>
          <w:szCs w:val="28"/>
        </w:rPr>
        <w:t>), прочие доходы по инвестиционной деятельности (</w:t>
      </w:r>
      <w:hyperlink r:id="rId97" w:history="1">
        <w:r w:rsidRPr="001F677D">
          <w:rPr>
            <w:sz w:val="28"/>
            <w:szCs w:val="28"/>
          </w:rPr>
          <w:t>строка</w:t>
        </w:r>
        <w:proofErr w:type="gramEnd"/>
        <w:r w:rsidRPr="001F677D">
          <w:rPr>
            <w:sz w:val="28"/>
            <w:szCs w:val="28"/>
          </w:rPr>
          <w:t xml:space="preserve"> 104</w:t>
        </w:r>
      </w:hyperlink>
      <w:r w:rsidRPr="001F677D">
        <w:rPr>
          <w:sz w:val="28"/>
          <w:szCs w:val="28"/>
        </w:rPr>
        <w:t>), за вычетом налогов и сборов, исчисляемых от доходов по инвестиционной деятельности.</w:t>
      </w:r>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«Расходы по инвестиционной деятельности» (</w:t>
      </w:r>
      <w:hyperlink r:id="rId98" w:history="1">
        <w:r w:rsidRPr="001F677D">
          <w:rPr>
            <w:sz w:val="28"/>
            <w:szCs w:val="28"/>
          </w:rPr>
          <w:t>строка 110</w:t>
        </w:r>
      </w:hyperlink>
      <w:r w:rsidRPr="001F677D">
        <w:rPr>
          <w:sz w:val="28"/>
          <w:szCs w:val="28"/>
        </w:rPr>
        <w:t>) показываются расходы по инвестиционной деятельности, учитываемые по дебету счета 91 «Прочие доходы и расходы», в том числе расходы от выбытия основных средств, нематериальных активов и других долгосрочных активов (</w:t>
      </w:r>
      <w:hyperlink r:id="rId99" w:history="1">
        <w:r w:rsidRPr="001F677D">
          <w:rPr>
            <w:sz w:val="28"/>
            <w:szCs w:val="28"/>
          </w:rPr>
          <w:t>строка 111</w:t>
        </w:r>
      </w:hyperlink>
      <w:r w:rsidRPr="001F677D">
        <w:rPr>
          <w:sz w:val="28"/>
          <w:szCs w:val="28"/>
        </w:rPr>
        <w:t>), прочие расходы по инвестиционной деятельности (</w:t>
      </w:r>
      <w:hyperlink r:id="rId100" w:history="1">
        <w:r w:rsidRPr="001F677D">
          <w:rPr>
            <w:sz w:val="28"/>
            <w:szCs w:val="28"/>
          </w:rPr>
          <w:t>строка 112</w:t>
        </w:r>
      </w:hyperlink>
      <w:r w:rsidRPr="001F677D">
        <w:rPr>
          <w:sz w:val="28"/>
          <w:szCs w:val="28"/>
        </w:rPr>
        <w:t>).</w:t>
      </w:r>
      <w:proofErr w:type="gramEnd"/>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«Доходы по финансовой деятельности» (</w:t>
      </w:r>
      <w:hyperlink r:id="rId101" w:history="1">
        <w:r w:rsidRPr="001F677D">
          <w:rPr>
            <w:sz w:val="28"/>
            <w:szCs w:val="28"/>
          </w:rPr>
          <w:t>строка 120</w:t>
        </w:r>
      </w:hyperlink>
      <w:r w:rsidRPr="001F677D">
        <w:rPr>
          <w:sz w:val="28"/>
          <w:szCs w:val="28"/>
        </w:rPr>
        <w:t>) показываются доходы по финансовой деятельности организации, учитываемые по кредиту счета 91 «Прочие доходы и расходы», в том числе курсовые разницы, возникающие от пересчета активов и обязательств, выраженных в иностранной валюте (</w:t>
      </w:r>
      <w:hyperlink r:id="rId102" w:history="1">
        <w:r w:rsidRPr="001F677D">
          <w:rPr>
            <w:sz w:val="28"/>
            <w:szCs w:val="28"/>
          </w:rPr>
          <w:t>строка 121</w:t>
        </w:r>
      </w:hyperlink>
      <w:r w:rsidRPr="001F677D">
        <w:rPr>
          <w:sz w:val="28"/>
          <w:szCs w:val="28"/>
        </w:rPr>
        <w:t>), прочие доходы по финансовой деятельности (</w:t>
      </w:r>
      <w:hyperlink r:id="rId103" w:history="1">
        <w:r w:rsidRPr="001F677D">
          <w:rPr>
            <w:sz w:val="28"/>
            <w:szCs w:val="28"/>
          </w:rPr>
          <w:t>строка 122</w:t>
        </w:r>
      </w:hyperlink>
      <w:r w:rsidRPr="001F677D">
        <w:rPr>
          <w:sz w:val="28"/>
          <w:szCs w:val="28"/>
        </w:rPr>
        <w:t>), за вычетом налогов и сборов, исчисляемых от доходов по финансовой деятельности.</w:t>
      </w:r>
      <w:proofErr w:type="gramEnd"/>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«Расходы по финансовой деятельности» (</w:t>
      </w:r>
      <w:hyperlink r:id="rId104" w:history="1">
        <w:r w:rsidRPr="001F677D">
          <w:rPr>
            <w:sz w:val="28"/>
            <w:szCs w:val="28"/>
          </w:rPr>
          <w:t>строка 130</w:t>
        </w:r>
      </w:hyperlink>
      <w:r w:rsidRPr="001F677D">
        <w:rPr>
          <w:sz w:val="28"/>
          <w:szCs w:val="28"/>
        </w:rPr>
        <w:t>) показываются расходы по финансовой деятельности, учитываемые по дебету счета 91 «Прочие доходы и расходы», в том числе проценты, подлежащие к уплате за пользование организацией кредитами, займами (</w:t>
      </w:r>
      <w:hyperlink r:id="rId105" w:history="1">
        <w:r w:rsidRPr="001F677D">
          <w:rPr>
            <w:sz w:val="28"/>
            <w:szCs w:val="28"/>
          </w:rPr>
          <w:t>строка 131</w:t>
        </w:r>
      </w:hyperlink>
      <w:r w:rsidRPr="001F677D">
        <w:rPr>
          <w:sz w:val="28"/>
          <w:szCs w:val="28"/>
        </w:rPr>
        <w:t>), курсовые разницы, возникающие от пересчета активов и обязательств, выраженных в иностранной валюте (</w:t>
      </w:r>
      <w:hyperlink r:id="rId106" w:history="1">
        <w:r w:rsidRPr="001F677D">
          <w:rPr>
            <w:sz w:val="28"/>
            <w:szCs w:val="28"/>
          </w:rPr>
          <w:t>строка 132</w:t>
        </w:r>
      </w:hyperlink>
      <w:r w:rsidRPr="001F677D">
        <w:rPr>
          <w:sz w:val="28"/>
          <w:szCs w:val="28"/>
        </w:rPr>
        <w:t>), прочие расходы по финансовой деятельности (</w:t>
      </w:r>
      <w:hyperlink r:id="rId107" w:history="1">
        <w:r w:rsidRPr="001F677D">
          <w:rPr>
            <w:sz w:val="28"/>
            <w:szCs w:val="28"/>
          </w:rPr>
          <w:t>строка 133</w:t>
        </w:r>
      </w:hyperlink>
      <w:r w:rsidRPr="001F677D">
        <w:rPr>
          <w:sz w:val="28"/>
          <w:szCs w:val="28"/>
        </w:rPr>
        <w:t>).</w:t>
      </w:r>
      <w:proofErr w:type="gramEnd"/>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«Налог на прибыль» (</w:t>
      </w:r>
      <w:hyperlink r:id="rId108" w:history="1">
        <w:r w:rsidRPr="001F677D">
          <w:rPr>
            <w:sz w:val="28"/>
            <w:szCs w:val="28"/>
          </w:rPr>
          <w:t>строка 160</w:t>
        </w:r>
      </w:hyperlink>
      <w:r w:rsidRPr="001F677D">
        <w:rPr>
          <w:sz w:val="28"/>
          <w:szCs w:val="28"/>
        </w:rPr>
        <w:t>) показывается сумма налога на прибыль, исчисляемого из прибыли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roofErr w:type="gramEnd"/>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«Изменение отложенных налоговых активов» (</w:t>
      </w:r>
      <w:hyperlink r:id="rId109" w:history="1">
        <w:r w:rsidRPr="001F677D">
          <w:rPr>
            <w:sz w:val="28"/>
            <w:szCs w:val="28"/>
          </w:rPr>
          <w:t>строка 170</w:t>
        </w:r>
      </w:hyperlink>
      <w:r w:rsidRPr="001F677D">
        <w:rPr>
          <w:sz w:val="28"/>
          <w:szCs w:val="28"/>
        </w:rPr>
        <w:t>) показывается сумма изменения отложенных налоговых активов за отчетный период, определяемая как разница между оборотами по дебету и кредиту счета 09 «Отложенные налоговые активы» за отчетный период.</w:t>
      </w:r>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«Изменение отложенных налоговых обязательств» (</w:t>
      </w:r>
      <w:hyperlink r:id="rId110" w:history="1">
        <w:r w:rsidRPr="001F677D">
          <w:rPr>
            <w:sz w:val="28"/>
            <w:szCs w:val="28"/>
          </w:rPr>
          <w:t>строка 180</w:t>
        </w:r>
      </w:hyperlink>
      <w:r w:rsidRPr="001F677D">
        <w:rPr>
          <w:sz w:val="28"/>
          <w:szCs w:val="28"/>
        </w:rPr>
        <w:t xml:space="preserve">) показывается сумма изменения отложенных налоговых обязательств за </w:t>
      </w:r>
      <w:r w:rsidRPr="001F677D">
        <w:rPr>
          <w:sz w:val="28"/>
          <w:szCs w:val="28"/>
        </w:rPr>
        <w:lastRenderedPageBreak/>
        <w:t>отчетный период, определяемая как разница между оборотами по дебету и кредиту счета 65 «Отложенные налоговые обязательства» за отчетный период.</w:t>
      </w:r>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По статье «Прочие налоги и сборы, исчисляемые из прибыли (дохода)» (</w:t>
      </w:r>
      <w:hyperlink r:id="rId111" w:history="1">
        <w:r w:rsidRPr="001F677D">
          <w:rPr>
            <w:sz w:val="28"/>
            <w:szCs w:val="28"/>
          </w:rPr>
          <w:t>строка 190</w:t>
        </w:r>
      </w:hyperlink>
      <w:r w:rsidRPr="001F677D">
        <w:rPr>
          <w:sz w:val="28"/>
          <w:szCs w:val="28"/>
        </w:rPr>
        <w:t>) показывается сумма налогов (кроме налога на прибыль) и сборов, исчисляемых из прибыли (дохода)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roofErr w:type="gramEnd"/>
    </w:p>
    <w:p w:rsidR="007345ED" w:rsidRPr="001F677D" w:rsidRDefault="007345ED" w:rsidP="00AB0B94">
      <w:pPr>
        <w:autoSpaceDE w:val="0"/>
        <w:autoSpaceDN w:val="0"/>
        <w:adjustRightInd w:val="0"/>
        <w:ind w:firstLine="709"/>
        <w:jc w:val="both"/>
        <w:rPr>
          <w:sz w:val="28"/>
          <w:szCs w:val="28"/>
        </w:rPr>
      </w:pPr>
      <w:proofErr w:type="gramStart"/>
      <w:r w:rsidRPr="001F677D">
        <w:rPr>
          <w:sz w:val="28"/>
          <w:szCs w:val="28"/>
        </w:rPr>
        <w:t xml:space="preserve">По статье «Прочие платежи, исчисляемые из прибыли (дохода)» </w:t>
      </w:r>
      <w:hyperlink r:id="rId112" w:anchor="Par379" w:history="1">
        <w:r w:rsidRPr="001F677D">
          <w:rPr>
            <w:rStyle w:val="a5"/>
            <w:color w:val="auto"/>
            <w:sz w:val="28"/>
            <w:szCs w:val="28"/>
            <w:u w:val="none"/>
          </w:rPr>
          <w:t>(строка 200)</w:t>
        </w:r>
      </w:hyperlink>
      <w:r w:rsidRPr="001F677D">
        <w:rPr>
          <w:sz w:val="28"/>
          <w:szCs w:val="28"/>
        </w:rPr>
        <w:t xml:space="preserve"> показывается сумма платежей, исчисляемых из прибыли (дохода) (кроме налогов и сборов, исчисляемых из прибыли (дохода)) организации за отчетный период в соответствии с законодательством, отражаемая в бухгалтерском учете по дебету счета 99 «Прибыли и убытки» и кредиту счета 68 «Расчеты по налогам и сборам» и других счетов</w:t>
      </w:r>
      <w:proofErr w:type="gramEnd"/>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«Результат от переоценки долгосрочных активов, не включаемый в чистую прибыль (убыток)» (</w:t>
      </w:r>
      <w:hyperlink r:id="rId113" w:history="1">
        <w:r w:rsidRPr="001F677D">
          <w:rPr>
            <w:sz w:val="28"/>
            <w:szCs w:val="28"/>
          </w:rPr>
          <w:t>строка 220</w:t>
        </w:r>
      </w:hyperlink>
      <w:r w:rsidRPr="001F677D">
        <w:rPr>
          <w:sz w:val="28"/>
          <w:szCs w:val="28"/>
        </w:rPr>
        <w:t>) показывается сумма изменения стоимости основных средств, нематериальных активов и других долгосрочных активов за отчетный период в результате переоценки, проводимой в соответствии с законодательством, учитываемая на счете 83 «Добавочный капитал».</w:t>
      </w:r>
    </w:p>
    <w:p w:rsidR="007345ED" w:rsidRPr="001F677D" w:rsidRDefault="007345ED" w:rsidP="00AB0B94">
      <w:pPr>
        <w:autoSpaceDE w:val="0"/>
        <w:autoSpaceDN w:val="0"/>
        <w:adjustRightInd w:val="0"/>
        <w:ind w:firstLine="709"/>
        <w:jc w:val="both"/>
        <w:rPr>
          <w:sz w:val="28"/>
          <w:szCs w:val="28"/>
        </w:rPr>
      </w:pPr>
      <w:r w:rsidRPr="001F677D">
        <w:rPr>
          <w:sz w:val="28"/>
          <w:szCs w:val="28"/>
        </w:rPr>
        <w:t>По статье «Результат от прочих операций, не включаемый в чистую прибыль (убыток)» (</w:t>
      </w:r>
      <w:hyperlink r:id="rId114" w:history="1">
        <w:r w:rsidRPr="001F677D">
          <w:rPr>
            <w:sz w:val="28"/>
            <w:szCs w:val="28"/>
          </w:rPr>
          <w:t>строка 230</w:t>
        </w:r>
      </w:hyperlink>
      <w:r w:rsidRPr="001F677D">
        <w:rPr>
          <w:sz w:val="28"/>
          <w:szCs w:val="28"/>
        </w:rPr>
        <w:t xml:space="preserve">) показывается результат от операций, не включаемый в чистую прибыль (убыток) за отчетный период, за исключением </w:t>
      </w:r>
      <w:proofErr w:type="gramStart"/>
      <w:r w:rsidRPr="001F677D">
        <w:rPr>
          <w:sz w:val="28"/>
          <w:szCs w:val="28"/>
        </w:rPr>
        <w:t>показанного</w:t>
      </w:r>
      <w:proofErr w:type="gramEnd"/>
      <w:r w:rsidRPr="001F677D">
        <w:rPr>
          <w:sz w:val="28"/>
          <w:szCs w:val="28"/>
        </w:rPr>
        <w:t xml:space="preserve"> по статье «Результат от переоценки долгосрочных активов, не включаемый в чистую прибыль (убыток)» (</w:t>
      </w:r>
      <w:hyperlink r:id="rId115" w:history="1">
        <w:r w:rsidRPr="001F677D">
          <w:rPr>
            <w:sz w:val="28"/>
            <w:szCs w:val="28"/>
          </w:rPr>
          <w:t>строка 220</w:t>
        </w:r>
      </w:hyperlink>
      <w:r w:rsidRPr="001F677D">
        <w:rPr>
          <w:sz w:val="28"/>
          <w:szCs w:val="28"/>
        </w:rPr>
        <w:t>).</w:t>
      </w:r>
    </w:p>
    <w:p w:rsidR="007345ED" w:rsidRPr="001F677D" w:rsidRDefault="007345ED" w:rsidP="00AB0B94">
      <w:pPr>
        <w:autoSpaceDE w:val="0"/>
        <w:autoSpaceDN w:val="0"/>
        <w:adjustRightInd w:val="0"/>
        <w:ind w:firstLine="709"/>
        <w:jc w:val="both"/>
        <w:rPr>
          <w:sz w:val="28"/>
          <w:szCs w:val="28"/>
        </w:rPr>
      </w:pPr>
      <w:r w:rsidRPr="001F677D">
        <w:rPr>
          <w:sz w:val="28"/>
          <w:szCs w:val="28"/>
        </w:rPr>
        <w:t>Строка 240 «Совокупная прибыль» является расчетной как сумма строк 210, 220 и 230.</w:t>
      </w:r>
    </w:p>
    <w:p w:rsidR="007345ED" w:rsidRPr="001F677D" w:rsidRDefault="007345ED" w:rsidP="00AB0B94">
      <w:pPr>
        <w:ind w:firstLine="567"/>
        <w:jc w:val="center"/>
        <w:rPr>
          <w:sz w:val="28"/>
          <w:szCs w:val="28"/>
        </w:rPr>
      </w:pPr>
    </w:p>
    <w:p w:rsidR="007345ED" w:rsidRPr="00F155F8" w:rsidRDefault="007345ED" w:rsidP="00F155F8">
      <w:pPr>
        <w:jc w:val="center"/>
        <w:rPr>
          <w:b/>
          <w:sz w:val="28"/>
          <w:szCs w:val="28"/>
        </w:rPr>
      </w:pPr>
      <w:r w:rsidRPr="001F677D">
        <w:rPr>
          <w:b/>
          <w:sz w:val="28"/>
          <w:szCs w:val="28"/>
        </w:rPr>
        <w:t xml:space="preserve">ТЕМА 5. </w:t>
      </w:r>
      <w:r w:rsidRPr="00F155F8">
        <w:rPr>
          <w:b/>
          <w:sz w:val="28"/>
          <w:szCs w:val="28"/>
        </w:rPr>
        <w:t>ПОРЯДОК СОСТАВЛЕНИЯ  ОТЧЕТА ОБ ИЗМЕНЕНИИ КАПИТАЛА И  ОТЧЕТА О ДВИЖЕНИИ ДЕНЕЖНЫХ СРЕДСТВ</w:t>
      </w:r>
    </w:p>
    <w:p w:rsidR="007345ED" w:rsidRPr="001F677D" w:rsidRDefault="007345ED" w:rsidP="00AB0B94">
      <w:pPr>
        <w:jc w:val="center"/>
        <w:rPr>
          <w:b/>
          <w:sz w:val="28"/>
          <w:szCs w:val="28"/>
        </w:rPr>
      </w:pPr>
      <w:bookmarkStart w:id="0" w:name="_GoBack"/>
      <w:bookmarkEnd w:id="0"/>
    </w:p>
    <w:p w:rsidR="007345ED" w:rsidRPr="001F677D" w:rsidRDefault="007345ED" w:rsidP="00AB0B94">
      <w:pPr>
        <w:ind w:firstLine="709"/>
        <w:jc w:val="both"/>
        <w:rPr>
          <w:sz w:val="28"/>
          <w:szCs w:val="28"/>
        </w:rPr>
      </w:pPr>
      <w:proofErr w:type="gramStart"/>
      <w:r w:rsidRPr="001F677D">
        <w:rPr>
          <w:sz w:val="28"/>
          <w:szCs w:val="28"/>
        </w:rPr>
        <w:t xml:space="preserve">Отчет об изменении собственного капитала содержит данные о величине источников собственных средств на начало отчетного периода, увеличении фондов и </w:t>
      </w:r>
      <w:r w:rsidRPr="001F677D">
        <w:rPr>
          <w:spacing w:val="-1"/>
          <w:sz w:val="28"/>
          <w:szCs w:val="28"/>
        </w:rPr>
        <w:t xml:space="preserve">резервов с выделением раздельно увеличения за счет дополнительного выпуска акций, за счет переоценки имущества, за счет доходов, которые </w:t>
      </w:r>
      <w:r w:rsidRPr="001F677D">
        <w:rPr>
          <w:sz w:val="28"/>
          <w:szCs w:val="28"/>
        </w:rPr>
        <w:t xml:space="preserve">относятся непосредственно на увеличение капитала, уменьшении фондов и резервов с выделением раздельно уменьшения за счет уменьшения номинала акций, </w:t>
      </w:r>
      <w:r w:rsidRPr="001F677D">
        <w:rPr>
          <w:spacing w:val="-1"/>
          <w:sz w:val="28"/>
          <w:szCs w:val="28"/>
        </w:rPr>
        <w:t>за счет реорганизации предприятия, за</w:t>
      </w:r>
      <w:proofErr w:type="gramEnd"/>
      <w:r w:rsidRPr="001F677D">
        <w:rPr>
          <w:spacing w:val="-1"/>
          <w:sz w:val="28"/>
          <w:szCs w:val="28"/>
        </w:rPr>
        <w:t xml:space="preserve"> счет </w:t>
      </w:r>
      <w:r w:rsidRPr="001F677D">
        <w:rPr>
          <w:sz w:val="28"/>
          <w:szCs w:val="28"/>
        </w:rPr>
        <w:t>расходов, которые относятся непосредственно в уменьшение капитала, величине источников на конец отчетного периода (таблица 3).</w:t>
      </w:r>
    </w:p>
    <w:p w:rsidR="007345ED" w:rsidRPr="001F677D" w:rsidRDefault="007345ED" w:rsidP="00F66297">
      <w:pPr>
        <w:ind w:firstLine="709"/>
        <w:jc w:val="right"/>
        <w:rPr>
          <w:sz w:val="28"/>
          <w:szCs w:val="28"/>
        </w:rPr>
        <w:sectPr w:rsidR="007345ED" w:rsidRPr="001F677D">
          <w:footerReference w:type="default" r:id="rId116"/>
          <w:pgSz w:w="11906" w:h="16838"/>
          <w:pgMar w:top="1134" w:right="850" w:bottom="1134" w:left="1701" w:header="708" w:footer="708" w:gutter="0"/>
          <w:cols w:space="708"/>
          <w:docGrid w:linePitch="360"/>
        </w:sectPr>
      </w:pPr>
    </w:p>
    <w:p w:rsidR="007345ED" w:rsidRPr="001F677D" w:rsidRDefault="007345ED" w:rsidP="00F66297">
      <w:pPr>
        <w:ind w:firstLine="709"/>
        <w:jc w:val="right"/>
        <w:rPr>
          <w:sz w:val="28"/>
          <w:szCs w:val="28"/>
          <w:lang w:val="en-US"/>
        </w:rPr>
      </w:pPr>
      <w:r w:rsidRPr="001F677D">
        <w:rPr>
          <w:sz w:val="28"/>
          <w:szCs w:val="28"/>
        </w:rPr>
        <w:lastRenderedPageBreak/>
        <w:t xml:space="preserve">Таблица </w:t>
      </w:r>
      <w:r w:rsidRPr="001F677D">
        <w:rPr>
          <w:sz w:val="28"/>
          <w:szCs w:val="28"/>
          <w:lang w:val="en-US"/>
        </w:rPr>
        <w:t>3</w:t>
      </w:r>
    </w:p>
    <w:p w:rsidR="007345ED" w:rsidRPr="001F677D" w:rsidRDefault="007345ED" w:rsidP="00F66297">
      <w:pPr>
        <w:rPr>
          <w:rFonts w:ascii="Arial" w:hAnsi="Arial" w:cs="Arial"/>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00"/>
        <w:gridCol w:w="440"/>
        <w:gridCol w:w="1440"/>
        <w:gridCol w:w="1320"/>
        <w:gridCol w:w="1560"/>
        <w:gridCol w:w="1320"/>
        <w:gridCol w:w="1440"/>
        <w:gridCol w:w="1600"/>
        <w:gridCol w:w="1440"/>
        <w:gridCol w:w="1440"/>
      </w:tblGrid>
      <w:tr w:rsidR="007345ED" w:rsidRPr="001F677D" w:rsidTr="00F35B15">
        <w:trPr>
          <w:trHeight w:val="260"/>
        </w:trPr>
        <w:tc>
          <w:tcPr>
            <w:tcW w:w="3200" w:type="dxa"/>
            <w:vAlign w:val="center"/>
          </w:tcPr>
          <w:p w:rsidR="007345ED" w:rsidRPr="001F677D" w:rsidRDefault="007345ED" w:rsidP="00F35B15">
            <w:pPr>
              <w:jc w:val="center"/>
              <w:rPr>
                <w:sz w:val="16"/>
              </w:rPr>
            </w:pPr>
            <w:r w:rsidRPr="001F677D">
              <w:rPr>
                <w:sz w:val="16"/>
              </w:rPr>
              <w:t>Наименование показателей</w:t>
            </w:r>
          </w:p>
        </w:tc>
        <w:tc>
          <w:tcPr>
            <w:tcW w:w="440" w:type="dxa"/>
            <w:vAlign w:val="center"/>
          </w:tcPr>
          <w:p w:rsidR="007345ED" w:rsidRPr="001F677D" w:rsidRDefault="007345ED" w:rsidP="00F35B15">
            <w:pPr>
              <w:jc w:val="center"/>
              <w:rPr>
                <w:sz w:val="16"/>
              </w:rPr>
            </w:pPr>
            <w:r w:rsidRPr="001F677D">
              <w:rPr>
                <w:sz w:val="16"/>
              </w:rPr>
              <w:t xml:space="preserve">Код </w:t>
            </w:r>
            <w:proofErr w:type="spellStart"/>
            <w:proofErr w:type="gramStart"/>
            <w:r w:rsidRPr="001F677D">
              <w:rPr>
                <w:sz w:val="16"/>
              </w:rPr>
              <w:t>стр</w:t>
            </w:r>
            <w:proofErr w:type="spellEnd"/>
            <w:proofErr w:type="gramEnd"/>
          </w:p>
        </w:tc>
        <w:tc>
          <w:tcPr>
            <w:tcW w:w="1440" w:type="dxa"/>
            <w:vAlign w:val="center"/>
          </w:tcPr>
          <w:p w:rsidR="007345ED" w:rsidRPr="001F677D" w:rsidRDefault="007345ED" w:rsidP="00F35B15">
            <w:pPr>
              <w:jc w:val="center"/>
              <w:rPr>
                <w:sz w:val="16"/>
              </w:rPr>
            </w:pPr>
            <w:r w:rsidRPr="001F677D">
              <w:rPr>
                <w:sz w:val="16"/>
              </w:rPr>
              <w:t>Уставный капитал</w:t>
            </w:r>
          </w:p>
        </w:tc>
        <w:tc>
          <w:tcPr>
            <w:tcW w:w="1320" w:type="dxa"/>
            <w:vAlign w:val="center"/>
          </w:tcPr>
          <w:p w:rsidR="007345ED" w:rsidRPr="001F677D" w:rsidRDefault="007345ED" w:rsidP="00F35B15">
            <w:pPr>
              <w:jc w:val="center"/>
              <w:rPr>
                <w:sz w:val="16"/>
              </w:rPr>
            </w:pPr>
            <w:r w:rsidRPr="001F677D">
              <w:rPr>
                <w:sz w:val="16"/>
              </w:rPr>
              <w:t>Неоплаченная часть уставного капитала</w:t>
            </w:r>
          </w:p>
        </w:tc>
        <w:tc>
          <w:tcPr>
            <w:tcW w:w="1560" w:type="dxa"/>
            <w:vAlign w:val="center"/>
          </w:tcPr>
          <w:p w:rsidR="007345ED" w:rsidRPr="001F677D" w:rsidRDefault="007345ED" w:rsidP="00F35B15">
            <w:pPr>
              <w:jc w:val="center"/>
              <w:rPr>
                <w:sz w:val="16"/>
              </w:rPr>
            </w:pPr>
            <w:r w:rsidRPr="001F677D">
              <w:rPr>
                <w:sz w:val="16"/>
              </w:rPr>
              <w:t>Собственные акции (доли в уставном капитале)</w:t>
            </w:r>
          </w:p>
        </w:tc>
        <w:tc>
          <w:tcPr>
            <w:tcW w:w="1320" w:type="dxa"/>
            <w:vAlign w:val="center"/>
          </w:tcPr>
          <w:p w:rsidR="007345ED" w:rsidRPr="001F677D" w:rsidRDefault="007345ED" w:rsidP="00F35B15">
            <w:pPr>
              <w:jc w:val="center"/>
              <w:rPr>
                <w:sz w:val="16"/>
              </w:rPr>
            </w:pPr>
            <w:r w:rsidRPr="001F677D">
              <w:rPr>
                <w:sz w:val="16"/>
              </w:rPr>
              <w:t>Резервный капитал</w:t>
            </w:r>
          </w:p>
        </w:tc>
        <w:tc>
          <w:tcPr>
            <w:tcW w:w="1440" w:type="dxa"/>
            <w:vAlign w:val="center"/>
          </w:tcPr>
          <w:p w:rsidR="007345ED" w:rsidRPr="001F677D" w:rsidRDefault="007345ED" w:rsidP="00F35B15">
            <w:pPr>
              <w:jc w:val="center"/>
              <w:rPr>
                <w:sz w:val="16"/>
              </w:rPr>
            </w:pPr>
            <w:r w:rsidRPr="001F677D">
              <w:rPr>
                <w:sz w:val="16"/>
              </w:rPr>
              <w:t>Добавочный капитал</w:t>
            </w:r>
          </w:p>
        </w:tc>
        <w:tc>
          <w:tcPr>
            <w:tcW w:w="1600" w:type="dxa"/>
            <w:vAlign w:val="center"/>
          </w:tcPr>
          <w:p w:rsidR="007345ED" w:rsidRPr="001F677D" w:rsidRDefault="007345ED" w:rsidP="00F35B15">
            <w:pPr>
              <w:jc w:val="center"/>
              <w:rPr>
                <w:sz w:val="16"/>
              </w:rPr>
            </w:pPr>
            <w:r w:rsidRPr="001F677D">
              <w:rPr>
                <w:sz w:val="16"/>
              </w:rPr>
              <w:t>Нераспределенная прибыль (непокрытый убыток)</w:t>
            </w:r>
          </w:p>
        </w:tc>
        <w:tc>
          <w:tcPr>
            <w:tcW w:w="1440" w:type="dxa"/>
            <w:vAlign w:val="center"/>
          </w:tcPr>
          <w:p w:rsidR="007345ED" w:rsidRPr="001F677D" w:rsidRDefault="007345ED" w:rsidP="00F35B15">
            <w:pPr>
              <w:jc w:val="center"/>
              <w:rPr>
                <w:sz w:val="16"/>
              </w:rPr>
            </w:pPr>
            <w:r w:rsidRPr="001F677D">
              <w:rPr>
                <w:sz w:val="16"/>
              </w:rPr>
              <w:t>Чистая прибыль (убыток)</w:t>
            </w:r>
          </w:p>
        </w:tc>
        <w:tc>
          <w:tcPr>
            <w:tcW w:w="1440" w:type="dxa"/>
            <w:vAlign w:val="center"/>
          </w:tcPr>
          <w:p w:rsidR="007345ED" w:rsidRPr="001F677D" w:rsidRDefault="007345ED" w:rsidP="00F35B15">
            <w:pPr>
              <w:jc w:val="center"/>
              <w:rPr>
                <w:sz w:val="16"/>
              </w:rPr>
            </w:pPr>
            <w:r w:rsidRPr="001F677D">
              <w:rPr>
                <w:sz w:val="16"/>
              </w:rPr>
              <w:t>Итого</w:t>
            </w:r>
          </w:p>
        </w:tc>
      </w:tr>
      <w:tr w:rsidR="007345ED" w:rsidRPr="001F677D" w:rsidTr="00F35B15">
        <w:trPr>
          <w:trHeight w:val="160"/>
        </w:trPr>
        <w:tc>
          <w:tcPr>
            <w:tcW w:w="3200" w:type="dxa"/>
            <w:vAlign w:val="center"/>
          </w:tcPr>
          <w:p w:rsidR="007345ED" w:rsidRPr="001F677D" w:rsidRDefault="007345ED" w:rsidP="00F35B15">
            <w:pPr>
              <w:jc w:val="center"/>
              <w:rPr>
                <w:sz w:val="16"/>
              </w:rPr>
            </w:pPr>
            <w:r w:rsidRPr="001F677D">
              <w:rPr>
                <w:sz w:val="16"/>
              </w:rPr>
              <w:t>1</w:t>
            </w:r>
          </w:p>
        </w:tc>
        <w:tc>
          <w:tcPr>
            <w:tcW w:w="440" w:type="dxa"/>
            <w:vAlign w:val="center"/>
          </w:tcPr>
          <w:p w:rsidR="007345ED" w:rsidRPr="001F677D" w:rsidRDefault="007345ED" w:rsidP="00F35B15">
            <w:pPr>
              <w:jc w:val="center"/>
              <w:rPr>
                <w:sz w:val="16"/>
              </w:rPr>
            </w:pPr>
            <w:r w:rsidRPr="001F677D">
              <w:rPr>
                <w:sz w:val="16"/>
              </w:rPr>
              <w:t>2</w:t>
            </w:r>
          </w:p>
        </w:tc>
        <w:tc>
          <w:tcPr>
            <w:tcW w:w="1440" w:type="dxa"/>
            <w:vAlign w:val="center"/>
          </w:tcPr>
          <w:p w:rsidR="007345ED" w:rsidRPr="001F677D" w:rsidRDefault="007345ED" w:rsidP="00F35B15">
            <w:pPr>
              <w:jc w:val="center"/>
              <w:rPr>
                <w:sz w:val="16"/>
              </w:rPr>
            </w:pPr>
            <w:r w:rsidRPr="001F677D">
              <w:rPr>
                <w:sz w:val="16"/>
              </w:rPr>
              <w:t>3</w:t>
            </w:r>
          </w:p>
        </w:tc>
        <w:tc>
          <w:tcPr>
            <w:tcW w:w="1320" w:type="dxa"/>
            <w:vAlign w:val="center"/>
          </w:tcPr>
          <w:p w:rsidR="007345ED" w:rsidRPr="001F677D" w:rsidRDefault="007345ED" w:rsidP="00F35B15">
            <w:pPr>
              <w:jc w:val="center"/>
              <w:rPr>
                <w:sz w:val="16"/>
              </w:rPr>
            </w:pPr>
            <w:r w:rsidRPr="001F677D">
              <w:rPr>
                <w:sz w:val="16"/>
              </w:rPr>
              <w:t>4</w:t>
            </w:r>
          </w:p>
        </w:tc>
        <w:tc>
          <w:tcPr>
            <w:tcW w:w="1560" w:type="dxa"/>
            <w:vAlign w:val="center"/>
          </w:tcPr>
          <w:p w:rsidR="007345ED" w:rsidRPr="001F677D" w:rsidRDefault="007345ED" w:rsidP="00F35B15">
            <w:pPr>
              <w:jc w:val="center"/>
              <w:rPr>
                <w:sz w:val="16"/>
              </w:rPr>
            </w:pPr>
            <w:r w:rsidRPr="001F677D">
              <w:rPr>
                <w:sz w:val="16"/>
              </w:rPr>
              <w:t>5</w:t>
            </w:r>
          </w:p>
        </w:tc>
        <w:tc>
          <w:tcPr>
            <w:tcW w:w="1320" w:type="dxa"/>
            <w:vAlign w:val="center"/>
          </w:tcPr>
          <w:p w:rsidR="007345ED" w:rsidRPr="001F677D" w:rsidRDefault="007345ED" w:rsidP="00F35B15">
            <w:pPr>
              <w:jc w:val="center"/>
              <w:rPr>
                <w:sz w:val="16"/>
              </w:rPr>
            </w:pPr>
            <w:r w:rsidRPr="001F677D">
              <w:rPr>
                <w:sz w:val="16"/>
              </w:rPr>
              <w:t>6</w:t>
            </w:r>
          </w:p>
        </w:tc>
        <w:tc>
          <w:tcPr>
            <w:tcW w:w="1440" w:type="dxa"/>
            <w:vAlign w:val="center"/>
          </w:tcPr>
          <w:p w:rsidR="007345ED" w:rsidRPr="001F677D" w:rsidRDefault="007345ED" w:rsidP="00F35B15">
            <w:pPr>
              <w:jc w:val="center"/>
              <w:rPr>
                <w:sz w:val="16"/>
              </w:rPr>
            </w:pPr>
            <w:r w:rsidRPr="001F677D">
              <w:rPr>
                <w:sz w:val="16"/>
              </w:rPr>
              <w:t>7</w:t>
            </w:r>
          </w:p>
        </w:tc>
        <w:tc>
          <w:tcPr>
            <w:tcW w:w="1600" w:type="dxa"/>
            <w:vAlign w:val="center"/>
          </w:tcPr>
          <w:p w:rsidR="007345ED" w:rsidRPr="001F677D" w:rsidRDefault="007345ED" w:rsidP="00F35B15">
            <w:pPr>
              <w:jc w:val="center"/>
              <w:rPr>
                <w:sz w:val="16"/>
              </w:rPr>
            </w:pPr>
            <w:r w:rsidRPr="001F677D">
              <w:rPr>
                <w:sz w:val="16"/>
              </w:rPr>
              <w:t>8</w:t>
            </w:r>
          </w:p>
        </w:tc>
        <w:tc>
          <w:tcPr>
            <w:tcW w:w="1440" w:type="dxa"/>
            <w:vAlign w:val="center"/>
          </w:tcPr>
          <w:p w:rsidR="007345ED" w:rsidRPr="001F677D" w:rsidRDefault="007345ED" w:rsidP="00F35B15">
            <w:pPr>
              <w:jc w:val="center"/>
              <w:rPr>
                <w:sz w:val="16"/>
              </w:rPr>
            </w:pPr>
            <w:r w:rsidRPr="001F677D">
              <w:rPr>
                <w:sz w:val="16"/>
              </w:rPr>
              <w:t>9</w:t>
            </w:r>
          </w:p>
        </w:tc>
        <w:tc>
          <w:tcPr>
            <w:tcW w:w="1440" w:type="dxa"/>
            <w:vAlign w:val="center"/>
          </w:tcPr>
          <w:p w:rsidR="007345ED" w:rsidRPr="001F677D" w:rsidRDefault="007345ED" w:rsidP="00F35B15">
            <w:pPr>
              <w:jc w:val="center"/>
              <w:rPr>
                <w:sz w:val="16"/>
              </w:rPr>
            </w:pPr>
            <w:r w:rsidRPr="001F677D">
              <w:rPr>
                <w:sz w:val="16"/>
              </w:rPr>
              <w:t>10</w:t>
            </w:r>
          </w:p>
        </w:tc>
      </w:tr>
      <w:tr w:rsidR="007345ED" w:rsidRPr="001F677D" w:rsidTr="00F35B15">
        <w:trPr>
          <w:trHeight w:val="260"/>
        </w:trPr>
        <w:tc>
          <w:tcPr>
            <w:tcW w:w="3200" w:type="dxa"/>
            <w:vAlign w:val="center"/>
          </w:tcPr>
          <w:p w:rsidR="007345ED" w:rsidRPr="001F677D" w:rsidRDefault="007345ED" w:rsidP="00F66297">
            <w:pPr>
              <w:rPr>
                <w:b/>
                <w:sz w:val="16"/>
              </w:rPr>
            </w:pPr>
            <w:r w:rsidRPr="001F677D">
              <w:rPr>
                <w:b/>
                <w:sz w:val="16"/>
              </w:rPr>
              <w:t>Остаток на 31.12.201</w:t>
            </w:r>
            <w:r>
              <w:rPr>
                <w:b/>
                <w:sz w:val="16"/>
              </w:rPr>
              <w:t>4</w:t>
            </w:r>
            <w:r w:rsidRPr="001F677D">
              <w:rPr>
                <w:b/>
                <w:sz w:val="16"/>
              </w:rPr>
              <w:t xml:space="preserve"> года                                                                                                                                                          </w:t>
            </w:r>
          </w:p>
        </w:tc>
        <w:tc>
          <w:tcPr>
            <w:tcW w:w="440" w:type="dxa"/>
            <w:vAlign w:val="center"/>
          </w:tcPr>
          <w:p w:rsidR="007345ED" w:rsidRPr="001F677D" w:rsidRDefault="007345ED" w:rsidP="00F35B15">
            <w:pPr>
              <w:jc w:val="center"/>
              <w:rPr>
                <w:b/>
                <w:sz w:val="16"/>
              </w:rPr>
            </w:pPr>
            <w:r w:rsidRPr="001F677D">
              <w:rPr>
                <w:b/>
                <w:sz w:val="16"/>
              </w:rPr>
              <w:t xml:space="preserve">010 </w:t>
            </w:r>
          </w:p>
        </w:tc>
        <w:tc>
          <w:tcPr>
            <w:tcW w:w="1440" w:type="dxa"/>
            <w:vAlign w:val="center"/>
          </w:tcPr>
          <w:p w:rsidR="007345ED" w:rsidRPr="001F677D" w:rsidRDefault="007345ED" w:rsidP="00F35B15">
            <w:pPr>
              <w:jc w:val="center"/>
              <w:rPr>
                <w:b/>
              </w:rPr>
            </w:pPr>
            <w:r w:rsidRPr="001F677D">
              <w:rPr>
                <w:b/>
              </w:rPr>
              <w:t>317 474</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108 359</w:t>
            </w:r>
          </w:p>
        </w:tc>
        <w:tc>
          <w:tcPr>
            <w:tcW w:w="1600" w:type="dxa"/>
            <w:vAlign w:val="center"/>
          </w:tcPr>
          <w:p w:rsidR="007345ED" w:rsidRPr="001F677D" w:rsidRDefault="007345ED" w:rsidP="00F35B15">
            <w:pPr>
              <w:jc w:val="center"/>
              <w:rPr>
                <w:b/>
              </w:rPr>
            </w:pPr>
            <w:r w:rsidRPr="001F677D">
              <w:rPr>
                <w:b/>
              </w:rPr>
              <w:t>18 465</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444 298</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Корректировки в связи с изменением учетной политики                                                                                                                                 </w:t>
            </w:r>
          </w:p>
        </w:tc>
        <w:tc>
          <w:tcPr>
            <w:tcW w:w="440" w:type="dxa"/>
            <w:vAlign w:val="center"/>
          </w:tcPr>
          <w:p w:rsidR="007345ED" w:rsidRPr="001F677D" w:rsidRDefault="007345ED" w:rsidP="00F35B15">
            <w:pPr>
              <w:jc w:val="center"/>
              <w:rPr>
                <w:sz w:val="16"/>
              </w:rPr>
            </w:pPr>
            <w:r w:rsidRPr="001F677D">
              <w:rPr>
                <w:sz w:val="16"/>
              </w:rPr>
              <w:t xml:space="preserve">020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Корректировки в связи с исправлением ошибок                                                                                                                                         </w:t>
            </w:r>
          </w:p>
        </w:tc>
        <w:tc>
          <w:tcPr>
            <w:tcW w:w="440" w:type="dxa"/>
            <w:vAlign w:val="center"/>
          </w:tcPr>
          <w:p w:rsidR="007345ED" w:rsidRPr="001F677D" w:rsidRDefault="007345ED" w:rsidP="00F35B15">
            <w:pPr>
              <w:jc w:val="center"/>
              <w:rPr>
                <w:sz w:val="16"/>
              </w:rPr>
            </w:pPr>
            <w:r w:rsidRPr="001F677D">
              <w:rPr>
                <w:sz w:val="16"/>
              </w:rPr>
              <w:t xml:space="preserve">030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66297">
            <w:pPr>
              <w:rPr>
                <w:b/>
                <w:sz w:val="16"/>
              </w:rPr>
            </w:pPr>
            <w:r w:rsidRPr="001F677D">
              <w:rPr>
                <w:b/>
                <w:sz w:val="16"/>
              </w:rPr>
              <w:t>Скорректированный остаток на 31.12.201</w:t>
            </w:r>
            <w:r>
              <w:rPr>
                <w:b/>
                <w:sz w:val="16"/>
              </w:rPr>
              <w:t>4</w:t>
            </w:r>
            <w:r w:rsidRPr="001F677D">
              <w:rPr>
                <w:b/>
                <w:sz w:val="16"/>
              </w:rPr>
              <w:t xml:space="preserve"> года                                                                                                                                        </w:t>
            </w:r>
          </w:p>
        </w:tc>
        <w:tc>
          <w:tcPr>
            <w:tcW w:w="440" w:type="dxa"/>
            <w:vAlign w:val="center"/>
          </w:tcPr>
          <w:p w:rsidR="007345ED" w:rsidRPr="001F677D" w:rsidRDefault="007345ED" w:rsidP="00F35B15">
            <w:pPr>
              <w:jc w:val="center"/>
              <w:rPr>
                <w:b/>
                <w:sz w:val="16"/>
              </w:rPr>
            </w:pPr>
            <w:r w:rsidRPr="001F677D">
              <w:rPr>
                <w:b/>
                <w:sz w:val="16"/>
              </w:rPr>
              <w:t xml:space="preserve">040 </w:t>
            </w:r>
          </w:p>
        </w:tc>
        <w:tc>
          <w:tcPr>
            <w:tcW w:w="1440" w:type="dxa"/>
            <w:vAlign w:val="center"/>
          </w:tcPr>
          <w:p w:rsidR="007345ED" w:rsidRPr="001F677D" w:rsidRDefault="007345ED" w:rsidP="00F35B15">
            <w:pPr>
              <w:jc w:val="center"/>
              <w:rPr>
                <w:b/>
              </w:rPr>
            </w:pPr>
            <w:r w:rsidRPr="001F677D">
              <w:rPr>
                <w:b/>
              </w:rPr>
              <w:t>317 474</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108 359</w:t>
            </w:r>
          </w:p>
        </w:tc>
        <w:tc>
          <w:tcPr>
            <w:tcW w:w="1600" w:type="dxa"/>
            <w:vAlign w:val="center"/>
          </w:tcPr>
          <w:p w:rsidR="007345ED" w:rsidRPr="001F677D" w:rsidRDefault="007345ED" w:rsidP="00F35B15">
            <w:pPr>
              <w:jc w:val="center"/>
              <w:rPr>
                <w:b/>
              </w:rPr>
            </w:pPr>
            <w:r w:rsidRPr="001F677D">
              <w:rPr>
                <w:b/>
              </w:rPr>
              <w:t>18 465</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444 298</w:t>
            </w:r>
          </w:p>
        </w:tc>
      </w:tr>
      <w:tr w:rsidR="007345ED" w:rsidRPr="001F677D" w:rsidTr="00F35B15">
        <w:trPr>
          <w:trHeight w:val="260"/>
        </w:trPr>
        <w:tc>
          <w:tcPr>
            <w:tcW w:w="3200" w:type="dxa"/>
            <w:vAlign w:val="center"/>
          </w:tcPr>
          <w:p w:rsidR="007345ED" w:rsidRPr="001F677D" w:rsidRDefault="007345ED" w:rsidP="00F66297">
            <w:pPr>
              <w:rPr>
                <w:b/>
                <w:sz w:val="16"/>
              </w:rPr>
            </w:pPr>
            <w:r w:rsidRPr="001F677D">
              <w:rPr>
                <w:b/>
                <w:sz w:val="16"/>
              </w:rPr>
              <w:t>За январь-декабрь201</w:t>
            </w:r>
            <w:r>
              <w:rPr>
                <w:b/>
                <w:sz w:val="16"/>
              </w:rPr>
              <w:t>5</w:t>
            </w:r>
            <w:r w:rsidRPr="001F677D">
              <w:rPr>
                <w:b/>
                <w:sz w:val="16"/>
              </w:rPr>
              <w:t xml:space="preserve"> года                                                                                                                                                          </w:t>
            </w:r>
          </w:p>
        </w:tc>
        <w:tc>
          <w:tcPr>
            <w:tcW w:w="440" w:type="dxa"/>
            <w:vAlign w:val="center"/>
          </w:tcPr>
          <w:p w:rsidR="007345ED" w:rsidRPr="001F677D" w:rsidRDefault="007345ED" w:rsidP="00F35B15">
            <w:pPr>
              <w:jc w:val="center"/>
              <w:rPr>
                <w:b/>
                <w:sz w:val="16"/>
              </w:rPr>
            </w:pPr>
            <w:r w:rsidRPr="001F677D">
              <w:rPr>
                <w:b/>
                <w:sz w:val="16"/>
              </w:rPr>
              <w:t xml:space="preserve">    </w:t>
            </w:r>
          </w:p>
        </w:tc>
        <w:tc>
          <w:tcPr>
            <w:tcW w:w="144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56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60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r>
      <w:tr w:rsidR="007345ED" w:rsidRPr="001F677D" w:rsidTr="00F35B15">
        <w:trPr>
          <w:trHeight w:val="260"/>
        </w:trPr>
        <w:tc>
          <w:tcPr>
            <w:tcW w:w="3200" w:type="dxa"/>
            <w:vAlign w:val="center"/>
          </w:tcPr>
          <w:p w:rsidR="007345ED" w:rsidRPr="001F677D" w:rsidRDefault="007345ED" w:rsidP="00F35B15">
            <w:pPr>
              <w:rPr>
                <w:b/>
                <w:sz w:val="16"/>
              </w:rPr>
            </w:pPr>
            <w:r w:rsidRPr="001F677D">
              <w:rPr>
                <w:b/>
                <w:sz w:val="16"/>
              </w:rPr>
              <w:t xml:space="preserve">Увеличение собственного капитала - всего                                                                                                                                            </w:t>
            </w:r>
          </w:p>
        </w:tc>
        <w:tc>
          <w:tcPr>
            <w:tcW w:w="440" w:type="dxa"/>
            <w:vAlign w:val="center"/>
          </w:tcPr>
          <w:p w:rsidR="007345ED" w:rsidRPr="001F677D" w:rsidRDefault="007345ED" w:rsidP="00F35B15">
            <w:pPr>
              <w:jc w:val="center"/>
              <w:rPr>
                <w:b/>
                <w:sz w:val="16"/>
              </w:rPr>
            </w:pPr>
            <w:r w:rsidRPr="001F677D">
              <w:rPr>
                <w:b/>
                <w:sz w:val="16"/>
              </w:rPr>
              <w:t xml:space="preserve">050 </w:t>
            </w:r>
          </w:p>
        </w:tc>
        <w:tc>
          <w:tcPr>
            <w:tcW w:w="1440" w:type="dxa"/>
            <w:vAlign w:val="center"/>
          </w:tcPr>
          <w:p w:rsidR="007345ED" w:rsidRPr="001F677D" w:rsidRDefault="007345ED" w:rsidP="00F35B15">
            <w:pPr>
              <w:jc w:val="center"/>
              <w:rPr>
                <w:b/>
              </w:rPr>
            </w:pPr>
            <w:r w:rsidRPr="001F677D">
              <w:rPr>
                <w:b/>
              </w:rPr>
              <w:t>78 731</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427 985</w:t>
            </w:r>
          </w:p>
        </w:tc>
        <w:tc>
          <w:tcPr>
            <w:tcW w:w="1600" w:type="dxa"/>
            <w:vAlign w:val="center"/>
          </w:tcPr>
          <w:p w:rsidR="007345ED" w:rsidRPr="001F677D" w:rsidRDefault="007345ED" w:rsidP="00F35B15">
            <w:pPr>
              <w:jc w:val="center"/>
              <w:rPr>
                <w:b/>
              </w:rPr>
            </w:pPr>
            <w:r w:rsidRPr="001F677D">
              <w:rPr>
                <w:b/>
              </w:rPr>
              <w:t>231</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rPr>
                <w:b/>
              </w:rPr>
            </w:pPr>
            <w:r w:rsidRPr="001F677D">
              <w:rPr>
                <w:b/>
              </w:rPr>
              <w:t>506 947</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В том числе:                                                                                                                                                                        </w:t>
            </w:r>
          </w:p>
        </w:tc>
        <w:tc>
          <w:tcPr>
            <w:tcW w:w="440" w:type="dxa"/>
            <w:vAlign w:val="center"/>
          </w:tcPr>
          <w:p w:rsidR="007345ED" w:rsidRPr="001F677D" w:rsidRDefault="007345ED" w:rsidP="00F35B15">
            <w:pPr>
              <w:jc w:val="center"/>
              <w:rPr>
                <w:sz w:val="16"/>
              </w:rPr>
            </w:pPr>
            <w:r w:rsidRPr="001F677D">
              <w:rPr>
                <w:sz w:val="16"/>
              </w:rPr>
              <w:t xml:space="preserve">    </w:t>
            </w:r>
          </w:p>
        </w:tc>
        <w:tc>
          <w:tcPr>
            <w:tcW w:w="144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56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60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чистая прибыль                                                                                                                                                                    </w:t>
            </w:r>
          </w:p>
        </w:tc>
        <w:tc>
          <w:tcPr>
            <w:tcW w:w="440" w:type="dxa"/>
            <w:vAlign w:val="center"/>
          </w:tcPr>
          <w:p w:rsidR="007345ED" w:rsidRPr="001F677D" w:rsidRDefault="007345ED" w:rsidP="00F35B15">
            <w:pPr>
              <w:jc w:val="center"/>
              <w:rPr>
                <w:sz w:val="16"/>
              </w:rPr>
            </w:pPr>
            <w:r w:rsidRPr="001F677D">
              <w:rPr>
                <w:sz w:val="16"/>
              </w:rPr>
              <w:t xml:space="preserve">051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231</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231</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переоценка долгосрочных активов                                                                                                                                                   </w:t>
            </w:r>
          </w:p>
        </w:tc>
        <w:tc>
          <w:tcPr>
            <w:tcW w:w="440" w:type="dxa"/>
            <w:vAlign w:val="center"/>
          </w:tcPr>
          <w:p w:rsidR="007345ED" w:rsidRPr="001F677D" w:rsidRDefault="007345ED" w:rsidP="00F35B15">
            <w:pPr>
              <w:jc w:val="center"/>
              <w:rPr>
                <w:sz w:val="16"/>
              </w:rPr>
            </w:pPr>
            <w:r w:rsidRPr="001F677D">
              <w:rPr>
                <w:sz w:val="16"/>
              </w:rPr>
              <w:t xml:space="preserve">052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426 552</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426 552</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доходы от прочих операций, не включаемые в чистую прибыль (убыток)                                                                                                                </w:t>
            </w:r>
          </w:p>
        </w:tc>
        <w:tc>
          <w:tcPr>
            <w:tcW w:w="440" w:type="dxa"/>
            <w:vAlign w:val="center"/>
          </w:tcPr>
          <w:p w:rsidR="007345ED" w:rsidRPr="001F677D" w:rsidRDefault="007345ED" w:rsidP="00F35B15">
            <w:pPr>
              <w:jc w:val="center"/>
              <w:rPr>
                <w:sz w:val="16"/>
              </w:rPr>
            </w:pPr>
            <w:r w:rsidRPr="001F677D">
              <w:rPr>
                <w:sz w:val="16"/>
              </w:rPr>
              <w:t xml:space="preserve">053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выпуск дополнительных акций                                                                                                                                                       </w:t>
            </w:r>
          </w:p>
        </w:tc>
        <w:tc>
          <w:tcPr>
            <w:tcW w:w="440" w:type="dxa"/>
            <w:vAlign w:val="center"/>
          </w:tcPr>
          <w:p w:rsidR="007345ED" w:rsidRPr="001F677D" w:rsidRDefault="007345ED" w:rsidP="00F35B15">
            <w:pPr>
              <w:jc w:val="center"/>
              <w:rPr>
                <w:sz w:val="16"/>
              </w:rPr>
            </w:pPr>
            <w:r w:rsidRPr="001F677D">
              <w:rPr>
                <w:sz w:val="16"/>
              </w:rPr>
              <w:t xml:space="preserve">054 </w:t>
            </w:r>
          </w:p>
        </w:tc>
        <w:tc>
          <w:tcPr>
            <w:tcW w:w="1440" w:type="dxa"/>
            <w:vAlign w:val="center"/>
          </w:tcPr>
          <w:p w:rsidR="007345ED" w:rsidRPr="001F677D" w:rsidRDefault="007345ED" w:rsidP="00F35B15">
            <w:pPr>
              <w:jc w:val="center"/>
            </w:pPr>
            <w:r w:rsidRPr="001F677D">
              <w:t>78 731</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78 731</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увеличение номинальной стоимости акций                                                                                                                                            </w:t>
            </w:r>
          </w:p>
        </w:tc>
        <w:tc>
          <w:tcPr>
            <w:tcW w:w="440" w:type="dxa"/>
            <w:vAlign w:val="center"/>
          </w:tcPr>
          <w:p w:rsidR="007345ED" w:rsidRPr="001F677D" w:rsidRDefault="007345ED" w:rsidP="00F35B15">
            <w:pPr>
              <w:jc w:val="center"/>
              <w:rPr>
                <w:sz w:val="16"/>
              </w:rPr>
            </w:pPr>
            <w:r w:rsidRPr="001F677D">
              <w:rPr>
                <w:sz w:val="16"/>
              </w:rPr>
              <w:t xml:space="preserve">055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вклады собственника имущества (учредителей, участников)                                                                                                                           </w:t>
            </w:r>
          </w:p>
        </w:tc>
        <w:tc>
          <w:tcPr>
            <w:tcW w:w="440" w:type="dxa"/>
            <w:vAlign w:val="center"/>
          </w:tcPr>
          <w:p w:rsidR="007345ED" w:rsidRPr="001F677D" w:rsidRDefault="007345ED" w:rsidP="00F35B15">
            <w:pPr>
              <w:jc w:val="center"/>
              <w:rPr>
                <w:sz w:val="16"/>
              </w:rPr>
            </w:pPr>
            <w:r w:rsidRPr="001F677D">
              <w:rPr>
                <w:sz w:val="16"/>
              </w:rPr>
              <w:t xml:space="preserve">056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реорганизация                                                                                                                                                                     </w:t>
            </w:r>
          </w:p>
        </w:tc>
        <w:tc>
          <w:tcPr>
            <w:tcW w:w="440" w:type="dxa"/>
            <w:vAlign w:val="center"/>
          </w:tcPr>
          <w:p w:rsidR="007345ED" w:rsidRPr="001F677D" w:rsidRDefault="007345ED" w:rsidP="00F35B15">
            <w:pPr>
              <w:jc w:val="center"/>
              <w:rPr>
                <w:sz w:val="16"/>
              </w:rPr>
            </w:pPr>
            <w:r w:rsidRPr="001F677D">
              <w:rPr>
                <w:sz w:val="16"/>
              </w:rPr>
              <w:t xml:space="preserve">057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w:t>
            </w:r>
          </w:p>
        </w:tc>
        <w:tc>
          <w:tcPr>
            <w:tcW w:w="440" w:type="dxa"/>
            <w:vAlign w:val="center"/>
          </w:tcPr>
          <w:p w:rsidR="007345ED" w:rsidRPr="001F677D" w:rsidRDefault="007345ED" w:rsidP="00F35B15">
            <w:pPr>
              <w:jc w:val="center"/>
              <w:rPr>
                <w:sz w:val="16"/>
              </w:rPr>
            </w:pPr>
            <w:r w:rsidRPr="001F677D">
              <w:rPr>
                <w:sz w:val="16"/>
              </w:rPr>
              <w:t xml:space="preserve">058 </w:t>
            </w:r>
          </w:p>
        </w:tc>
        <w:tc>
          <w:tcPr>
            <w:tcW w:w="144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560" w:type="dxa"/>
            <w:vAlign w:val="center"/>
          </w:tcPr>
          <w:p w:rsidR="007345ED" w:rsidRPr="001F677D" w:rsidRDefault="007345ED" w:rsidP="00F35B15">
            <w:pPr>
              <w:jc w:val="center"/>
            </w:pPr>
          </w:p>
        </w:tc>
        <w:tc>
          <w:tcPr>
            <w:tcW w:w="132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60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c>
          <w:tcPr>
            <w:tcW w:w="1440" w:type="dxa"/>
            <w:vAlign w:val="center"/>
          </w:tcPr>
          <w:p w:rsidR="007345ED" w:rsidRPr="001F677D" w:rsidRDefault="007345ED" w:rsidP="00F35B15">
            <w:pPr>
              <w:jc w:val="center"/>
            </w:pPr>
          </w:p>
        </w:tc>
      </w:tr>
      <w:tr w:rsidR="007345ED" w:rsidRPr="001F677D" w:rsidTr="00F35B15">
        <w:trPr>
          <w:trHeight w:val="260"/>
        </w:trPr>
        <w:tc>
          <w:tcPr>
            <w:tcW w:w="3200" w:type="dxa"/>
            <w:vAlign w:val="center"/>
          </w:tcPr>
          <w:p w:rsidR="007345ED" w:rsidRPr="001F677D" w:rsidRDefault="007345ED" w:rsidP="00F35B15">
            <w:pPr>
              <w:rPr>
                <w:sz w:val="16"/>
              </w:rPr>
            </w:pPr>
            <w:r w:rsidRPr="001F677D">
              <w:rPr>
                <w:sz w:val="16"/>
              </w:rPr>
              <w:t xml:space="preserve">  прочие                                                                                                                                                                            </w:t>
            </w:r>
          </w:p>
        </w:tc>
        <w:tc>
          <w:tcPr>
            <w:tcW w:w="440" w:type="dxa"/>
            <w:vAlign w:val="center"/>
          </w:tcPr>
          <w:p w:rsidR="007345ED" w:rsidRPr="001F677D" w:rsidRDefault="007345ED" w:rsidP="00F35B15">
            <w:pPr>
              <w:jc w:val="center"/>
              <w:rPr>
                <w:sz w:val="16"/>
              </w:rPr>
            </w:pPr>
            <w:r w:rsidRPr="001F677D">
              <w:rPr>
                <w:sz w:val="16"/>
              </w:rPr>
              <w:t xml:space="preserve">059 </w:t>
            </w:r>
          </w:p>
        </w:tc>
        <w:tc>
          <w:tcPr>
            <w:tcW w:w="144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560" w:type="dxa"/>
            <w:vAlign w:val="center"/>
          </w:tcPr>
          <w:p w:rsidR="007345ED" w:rsidRPr="001F677D" w:rsidRDefault="007345ED" w:rsidP="00F35B15">
            <w:pPr>
              <w:jc w:val="center"/>
            </w:pPr>
            <w:r w:rsidRPr="001F677D">
              <w:t>-</w:t>
            </w:r>
          </w:p>
        </w:tc>
        <w:tc>
          <w:tcPr>
            <w:tcW w:w="132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1 433</w:t>
            </w:r>
          </w:p>
        </w:tc>
        <w:tc>
          <w:tcPr>
            <w:tcW w:w="160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w:t>
            </w:r>
          </w:p>
        </w:tc>
        <w:tc>
          <w:tcPr>
            <w:tcW w:w="1440" w:type="dxa"/>
            <w:vAlign w:val="center"/>
          </w:tcPr>
          <w:p w:rsidR="007345ED" w:rsidRPr="001F677D" w:rsidRDefault="007345ED" w:rsidP="00F35B15">
            <w:pPr>
              <w:jc w:val="center"/>
            </w:pPr>
            <w:r w:rsidRPr="001F677D">
              <w:t>1 433</w:t>
            </w:r>
          </w:p>
        </w:tc>
      </w:tr>
    </w:tbl>
    <w:p w:rsidR="007345ED" w:rsidRPr="001F677D" w:rsidRDefault="007345ED" w:rsidP="00F66297">
      <w:pPr>
        <w:rPr>
          <w:rFonts w:ascii="Arial" w:hAnsi="Arial" w:cs="Arial"/>
        </w:rPr>
      </w:pPr>
    </w:p>
    <w:p w:rsidR="007345ED" w:rsidRPr="001F677D" w:rsidRDefault="007345ED" w:rsidP="00F66297">
      <w:pPr>
        <w:rPr>
          <w:rFonts w:ascii="Arial" w:hAnsi="Arial" w:cs="Arial"/>
        </w:rPr>
      </w:pPr>
      <w:r w:rsidRPr="001F677D">
        <w:rPr>
          <w:rFonts w:ascii="Arial" w:hAnsi="Arial" w:cs="Arial"/>
        </w:rPr>
        <w:br w:type="page"/>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00"/>
        <w:gridCol w:w="440"/>
        <w:gridCol w:w="1440"/>
        <w:gridCol w:w="1320"/>
        <w:gridCol w:w="1560"/>
        <w:gridCol w:w="1320"/>
        <w:gridCol w:w="1440"/>
        <w:gridCol w:w="1600"/>
        <w:gridCol w:w="1440"/>
        <w:gridCol w:w="1440"/>
      </w:tblGrid>
      <w:tr w:rsidR="007345ED" w:rsidRPr="001F677D" w:rsidTr="00F35B15">
        <w:trPr>
          <w:trHeight w:val="260"/>
        </w:trPr>
        <w:tc>
          <w:tcPr>
            <w:tcW w:w="3200" w:type="dxa"/>
            <w:vAlign w:val="center"/>
          </w:tcPr>
          <w:p w:rsidR="007345ED" w:rsidRPr="001F677D" w:rsidRDefault="007345ED" w:rsidP="00F35B15">
            <w:pPr>
              <w:jc w:val="center"/>
              <w:rPr>
                <w:sz w:val="14"/>
                <w:szCs w:val="14"/>
              </w:rPr>
            </w:pPr>
            <w:r w:rsidRPr="001F677D">
              <w:rPr>
                <w:sz w:val="14"/>
                <w:szCs w:val="14"/>
              </w:rPr>
              <w:t>Наименование показателей</w:t>
            </w:r>
          </w:p>
        </w:tc>
        <w:tc>
          <w:tcPr>
            <w:tcW w:w="440" w:type="dxa"/>
            <w:vAlign w:val="center"/>
          </w:tcPr>
          <w:p w:rsidR="007345ED" w:rsidRPr="001F677D" w:rsidRDefault="007345ED" w:rsidP="00F35B15">
            <w:pPr>
              <w:jc w:val="center"/>
              <w:rPr>
                <w:sz w:val="14"/>
                <w:szCs w:val="14"/>
              </w:rPr>
            </w:pPr>
            <w:r w:rsidRPr="001F677D">
              <w:rPr>
                <w:sz w:val="14"/>
                <w:szCs w:val="14"/>
              </w:rPr>
              <w:t xml:space="preserve">Код </w:t>
            </w:r>
            <w:proofErr w:type="spellStart"/>
            <w:proofErr w:type="gramStart"/>
            <w:r w:rsidRPr="001F677D">
              <w:rPr>
                <w:sz w:val="14"/>
                <w:szCs w:val="14"/>
              </w:rPr>
              <w:t>стр</w:t>
            </w:r>
            <w:proofErr w:type="spellEnd"/>
            <w:proofErr w:type="gramEnd"/>
          </w:p>
        </w:tc>
        <w:tc>
          <w:tcPr>
            <w:tcW w:w="1440" w:type="dxa"/>
            <w:vAlign w:val="center"/>
          </w:tcPr>
          <w:p w:rsidR="007345ED" w:rsidRPr="001F677D" w:rsidRDefault="007345ED" w:rsidP="00F35B15">
            <w:pPr>
              <w:jc w:val="center"/>
              <w:rPr>
                <w:sz w:val="14"/>
                <w:szCs w:val="14"/>
              </w:rPr>
            </w:pPr>
            <w:r w:rsidRPr="001F677D">
              <w:rPr>
                <w:sz w:val="14"/>
                <w:szCs w:val="14"/>
              </w:rPr>
              <w:t>Уставный капитал</w:t>
            </w:r>
          </w:p>
        </w:tc>
        <w:tc>
          <w:tcPr>
            <w:tcW w:w="1320" w:type="dxa"/>
            <w:vAlign w:val="center"/>
          </w:tcPr>
          <w:p w:rsidR="007345ED" w:rsidRPr="001F677D" w:rsidRDefault="007345ED" w:rsidP="00F35B15">
            <w:pPr>
              <w:jc w:val="center"/>
              <w:rPr>
                <w:sz w:val="14"/>
                <w:szCs w:val="14"/>
              </w:rPr>
            </w:pPr>
            <w:r w:rsidRPr="001F677D">
              <w:rPr>
                <w:sz w:val="14"/>
                <w:szCs w:val="14"/>
              </w:rPr>
              <w:t>Неоплаченная часть уставного капитала</w:t>
            </w:r>
          </w:p>
        </w:tc>
        <w:tc>
          <w:tcPr>
            <w:tcW w:w="1560" w:type="dxa"/>
            <w:vAlign w:val="center"/>
          </w:tcPr>
          <w:p w:rsidR="007345ED" w:rsidRPr="001F677D" w:rsidRDefault="007345ED" w:rsidP="00F35B15">
            <w:pPr>
              <w:jc w:val="center"/>
              <w:rPr>
                <w:sz w:val="14"/>
                <w:szCs w:val="14"/>
              </w:rPr>
            </w:pPr>
            <w:r w:rsidRPr="001F677D">
              <w:rPr>
                <w:sz w:val="14"/>
                <w:szCs w:val="14"/>
              </w:rPr>
              <w:t>Собственные акции (доли в уставном капитале)</w:t>
            </w:r>
          </w:p>
        </w:tc>
        <w:tc>
          <w:tcPr>
            <w:tcW w:w="1320" w:type="dxa"/>
            <w:vAlign w:val="center"/>
          </w:tcPr>
          <w:p w:rsidR="007345ED" w:rsidRPr="001F677D" w:rsidRDefault="007345ED" w:rsidP="00F35B15">
            <w:pPr>
              <w:jc w:val="center"/>
              <w:rPr>
                <w:sz w:val="14"/>
                <w:szCs w:val="14"/>
              </w:rPr>
            </w:pPr>
            <w:r w:rsidRPr="001F677D">
              <w:rPr>
                <w:sz w:val="14"/>
                <w:szCs w:val="14"/>
              </w:rPr>
              <w:t>Резервный капитал</w:t>
            </w:r>
          </w:p>
        </w:tc>
        <w:tc>
          <w:tcPr>
            <w:tcW w:w="1440" w:type="dxa"/>
            <w:vAlign w:val="center"/>
          </w:tcPr>
          <w:p w:rsidR="007345ED" w:rsidRPr="001F677D" w:rsidRDefault="007345ED" w:rsidP="00F35B15">
            <w:pPr>
              <w:jc w:val="center"/>
              <w:rPr>
                <w:sz w:val="14"/>
                <w:szCs w:val="14"/>
              </w:rPr>
            </w:pPr>
            <w:r w:rsidRPr="001F677D">
              <w:rPr>
                <w:sz w:val="14"/>
                <w:szCs w:val="14"/>
              </w:rPr>
              <w:t>Добавочный капитал</w:t>
            </w:r>
          </w:p>
        </w:tc>
        <w:tc>
          <w:tcPr>
            <w:tcW w:w="1600" w:type="dxa"/>
            <w:vAlign w:val="center"/>
          </w:tcPr>
          <w:p w:rsidR="007345ED" w:rsidRPr="001F677D" w:rsidRDefault="007345ED" w:rsidP="00F35B15">
            <w:pPr>
              <w:jc w:val="center"/>
              <w:rPr>
                <w:sz w:val="14"/>
                <w:szCs w:val="14"/>
              </w:rPr>
            </w:pPr>
            <w:r w:rsidRPr="001F677D">
              <w:rPr>
                <w:sz w:val="14"/>
                <w:szCs w:val="14"/>
              </w:rPr>
              <w:t>Нераспределенная прибыль (непокрытый убыток)</w:t>
            </w:r>
          </w:p>
        </w:tc>
        <w:tc>
          <w:tcPr>
            <w:tcW w:w="1440" w:type="dxa"/>
            <w:vAlign w:val="center"/>
          </w:tcPr>
          <w:p w:rsidR="007345ED" w:rsidRPr="001F677D" w:rsidRDefault="007345ED" w:rsidP="00F35B15">
            <w:pPr>
              <w:jc w:val="center"/>
              <w:rPr>
                <w:sz w:val="14"/>
                <w:szCs w:val="14"/>
              </w:rPr>
            </w:pPr>
            <w:r w:rsidRPr="001F677D">
              <w:rPr>
                <w:sz w:val="14"/>
                <w:szCs w:val="14"/>
              </w:rPr>
              <w:t>Чистая прибыль (убыток)</w:t>
            </w:r>
          </w:p>
        </w:tc>
        <w:tc>
          <w:tcPr>
            <w:tcW w:w="1440" w:type="dxa"/>
            <w:vAlign w:val="center"/>
          </w:tcPr>
          <w:p w:rsidR="007345ED" w:rsidRPr="001F677D" w:rsidRDefault="007345ED" w:rsidP="00F35B15">
            <w:pPr>
              <w:jc w:val="center"/>
              <w:rPr>
                <w:sz w:val="14"/>
                <w:szCs w:val="14"/>
              </w:rPr>
            </w:pPr>
            <w:r w:rsidRPr="001F677D">
              <w:rPr>
                <w:sz w:val="14"/>
                <w:szCs w:val="14"/>
              </w:rPr>
              <w:t>Итого</w:t>
            </w:r>
          </w:p>
        </w:tc>
      </w:tr>
      <w:tr w:rsidR="007345ED" w:rsidRPr="001F677D" w:rsidTr="00F35B15">
        <w:trPr>
          <w:trHeight w:val="160"/>
        </w:trPr>
        <w:tc>
          <w:tcPr>
            <w:tcW w:w="3200" w:type="dxa"/>
            <w:vAlign w:val="center"/>
          </w:tcPr>
          <w:p w:rsidR="007345ED" w:rsidRPr="001F677D" w:rsidRDefault="007345ED" w:rsidP="00F35B15">
            <w:pPr>
              <w:jc w:val="center"/>
              <w:rPr>
                <w:sz w:val="14"/>
                <w:szCs w:val="14"/>
              </w:rPr>
            </w:pPr>
            <w:r w:rsidRPr="001F677D">
              <w:rPr>
                <w:sz w:val="14"/>
                <w:szCs w:val="14"/>
              </w:rPr>
              <w:t>1</w:t>
            </w:r>
          </w:p>
        </w:tc>
        <w:tc>
          <w:tcPr>
            <w:tcW w:w="440" w:type="dxa"/>
            <w:vAlign w:val="center"/>
          </w:tcPr>
          <w:p w:rsidR="007345ED" w:rsidRPr="001F677D" w:rsidRDefault="007345ED" w:rsidP="00F35B15">
            <w:pPr>
              <w:jc w:val="center"/>
              <w:rPr>
                <w:sz w:val="14"/>
                <w:szCs w:val="14"/>
              </w:rPr>
            </w:pPr>
            <w:r w:rsidRPr="001F677D">
              <w:rPr>
                <w:sz w:val="14"/>
                <w:szCs w:val="14"/>
              </w:rPr>
              <w:t>2</w:t>
            </w:r>
          </w:p>
        </w:tc>
        <w:tc>
          <w:tcPr>
            <w:tcW w:w="1440" w:type="dxa"/>
            <w:vAlign w:val="center"/>
          </w:tcPr>
          <w:p w:rsidR="007345ED" w:rsidRPr="001F677D" w:rsidRDefault="007345ED" w:rsidP="00F35B15">
            <w:pPr>
              <w:jc w:val="center"/>
              <w:rPr>
                <w:sz w:val="14"/>
                <w:szCs w:val="14"/>
              </w:rPr>
            </w:pPr>
            <w:r w:rsidRPr="001F677D">
              <w:rPr>
                <w:sz w:val="14"/>
                <w:szCs w:val="14"/>
              </w:rPr>
              <w:t>3</w:t>
            </w:r>
          </w:p>
        </w:tc>
        <w:tc>
          <w:tcPr>
            <w:tcW w:w="1320" w:type="dxa"/>
            <w:vAlign w:val="center"/>
          </w:tcPr>
          <w:p w:rsidR="007345ED" w:rsidRPr="001F677D" w:rsidRDefault="007345ED" w:rsidP="00F35B15">
            <w:pPr>
              <w:jc w:val="center"/>
              <w:rPr>
                <w:sz w:val="14"/>
                <w:szCs w:val="14"/>
              </w:rPr>
            </w:pPr>
            <w:r w:rsidRPr="001F677D">
              <w:rPr>
                <w:sz w:val="14"/>
                <w:szCs w:val="14"/>
              </w:rPr>
              <w:t>4</w:t>
            </w:r>
          </w:p>
        </w:tc>
        <w:tc>
          <w:tcPr>
            <w:tcW w:w="1560" w:type="dxa"/>
            <w:vAlign w:val="center"/>
          </w:tcPr>
          <w:p w:rsidR="007345ED" w:rsidRPr="001F677D" w:rsidRDefault="007345ED" w:rsidP="00F35B15">
            <w:pPr>
              <w:jc w:val="center"/>
              <w:rPr>
                <w:sz w:val="14"/>
                <w:szCs w:val="14"/>
              </w:rPr>
            </w:pPr>
            <w:r w:rsidRPr="001F677D">
              <w:rPr>
                <w:sz w:val="14"/>
                <w:szCs w:val="14"/>
              </w:rPr>
              <w:t>5</w:t>
            </w:r>
          </w:p>
        </w:tc>
        <w:tc>
          <w:tcPr>
            <w:tcW w:w="1320" w:type="dxa"/>
            <w:vAlign w:val="center"/>
          </w:tcPr>
          <w:p w:rsidR="007345ED" w:rsidRPr="001F677D" w:rsidRDefault="007345ED" w:rsidP="00F35B15">
            <w:pPr>
              <w:jc w:val="center"/>
              <w:rPr>
                <w:sz w:val="14"/>
                <w:szCs w:val="14"/>
              </w:rPr>
            </w:pPr>
            <w:r w:rsidRPr="001F677D">
              <w:rPr>
                <w:sz w:val="14"/>
                <w:szCs w:val="14"/>
              </w:rPr>
              <w:t>6</w:t>
            </w:r>
          </w:p>
        </w:tc>
        <w:tc>
          <w:tcPr>
            <w:tcW w:w="1440" w:type="dxa"/>
            <w:vAlign w:val="center"/>
          </w:tcPr>
          <w:p w:rsidR="007345ED" w:rsidRPr="001F677D" w:rsidRDefault="007345ED" w:rsidP="00F35B15">
            <w:pPr>
              <w:jc w:val="center"/>
              <w:rPr>
                <w:sz w:val="14"/>
                <w:szCs w:val="14"/>
              </w:rPr>
            </w:pPr>
            <w:r w:rsidRPr="001F677D">
              <w:rPr>
                <w:sz w:val="14"/>
                <w:szCs w:val="14"/>
              </w:rPr>
              <w:t>7</w:t>
            </w:r>
          </w:p>
        </w:tc>
        <w:tc>
          <w:tcPr>
            <w:tcW w:w="1600" w:type="dxa"/>
            <w:vAlign w:val="center"/>
          </w:tcPr>
          <w:p w:rsidR="007345ED" w:rsidRPr="001F677D" w:rsidRDefault="007345ED" w:rsidP="00F35B15">
            <w:pPr>
              <w:jc w:val="center"/>
              <w:rPr>
                <w:sz w:val="14"/>
                <w:szCs w:val="14"/>
              </w:rPr>
            </w:pPr>
            <w:r w:rsidRPr="001F677D">
              <w:rPr>
                <w:sz w:val="14"/>
                <w:szCs w:val="14"/>
              </w:rPr>
              <w:t>8</w:t>
            </w:r>
          </w:p>
        </w:tc>
        <w:tc>
          <w:tcPr>
            <w:tcW w:w="1440" w:type="dxa"/>
            <w:vAlign w:val="center"/>
          </w:tcPr>
          <w:p w:rsidR="007345ED" w:rsidRPr="001F677D" w:rsidRDefault="007345ED" w:rsidP="00F35B15">
            <w:pPr>
              <w:jc w:val="center"/>
              <w:rPr>
                <w:sz w:val="14"/>
                <w:szCs w:val="14"/>
              </w:rPr>
            </w:pPr>
            <w:r w:rsidRPr="001F677D">
              <w:rPr>
                <w:sz w:val="14"/>
                <w:szCs w:val="14"/>
              </w:rPr>
              <w:t>9</w:t>
            </w:r>
          </w:p>
        </w:tc>
        <w:tc>
          <w:tcPr>
            <w:tcW w:w="1440" w:type="dxa"/>
            <w:vAlign w:val="center"/>
          </w:tcPr>
          <w:p w:rsidR="007345ED" w:rsidRPr="001F677D" w:rsidRDefault="007345ED" w:rsidP="00F35B15">
            <w:pPr>
              <w:jc w:val="center"/>
              <w:rPr>
                <w:sz w:val="14"/>
                <w:szCs w:val="14"/>
              </w:rPr>
            </w:pPr>
            <w:r w:rsidRPr="001F677D">
              <w:rPr>
                <w:sz w:val="14"/>
                <w:szCs w:val="14"/>
              </w:rPr>
              <w:t>10</w:t>
            </w:r>
          </w:p>
        </w:tc>
      </w:tr>
      <w:tr w:rsidR="007345ED" w:rsidRPr="001F677D" w:rsidTr="00F35B15">
        <w:trPr>
          <w:trHeight w:val="260"/>
        </w:trPr>
        <w:tc>
          <w:tcPr>
            <w:tcW w:w="3200" w:type="dxa"/>
            <w:vAlign w:val="center"/>
          </w:tcPr>
          <w:p w:rsidR="007345ED" w:rsidRPr="001F677D" w:rsidRDefault="007345ED" w:rsidP="00F35B15">
            <w:pPr>
              <w:rPr>
                <w:b/>
                <w:sz w:val="14"/>
                <w:szCs w:val="14"/>
              </w:rPr>
            </w:pPr>
            <w:r w:rsidRPr="001F677D">
              <w:rPr>
                <w:b/>
                <w:sz w:val="14"/>
                <w:szCs w:val="14"/>
              </w:rPr>
              <w:t xml:space="preserve">Уменьшение собственного капитала - всего                                                                                                                                            </w:t>
            </w:r>
          </w:p>
        </w:tc>
        <w:tc>
          <w:tcPr>
            <w:tcW w:w="440" w:type="dxa"/>
            <w:vAlign w:val="center"/>
          </w:tcPr>
          <w:p w:rsidR="007345ED" w:rsidRPr="001F677D" w:rsidRDefault="007345ED" w:rsidP="00F35B15">
            <w:pPr>
              <w:jc w:val="center"/>
              <w:rPr>
                <w:b/>
                <w:sz w:val="14"/>
                <w:szCs w:val="14"/>
              </w:rPr>
            </w:pPr>
            <w:r w:rsidRPr="001F677D">
              <w:rPr>
                <w:b/>
                <w:sz w:val="14"/>
                <w:szCs w:val="14"/>
              </w:rPr>
              <w:t xml:space="preserve">060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1 224</w:t>
            </w:r>
          </w:p>
        </w:tc>
        <w:tc>
          <w:tcPr>
            <w:tcW w:w="1600" w:type="dxa"/>
            <w:vAlign w:val="center"/>
          </w:tcPr>
          <w:p w:rsidR="007345ED" w:rsidRPr="001F677D" w:rsidRDefault="007345ED" w:rsidP="00F35B15">
            <w:pPr>
              <w:jc w:val="center"/>
              <w:rPr>
                <w:b/>
                <w:sz w:val="14"/>
                <w:szCs w:val="14"/>
              </w:rPr>
            </w:pPr>
            <w:r w:rsidRPr="001F677D">
              <w:rPr>
                <w:b/>
                <w:sz w:val="14"/>
                <w:szCs w:val="14"/>
              </w:rPr>
              <w:t>621</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1 845</w:t>
            </w:r>
          </w:p>
        </w:tc>
      </w:tr>
      <w:tr w:rsidR="007345ED" w:rsidRPr="001F677D" w:rsidTr="001F677D">
        <w:trPr>
          <w:trHeight w:val="193"/>
        </w:trPr>
        <w:tc>
          <w:tcPr>
            <w:tcW w:w="3200" w:type="dxa"/>
            <w:vAlign w:val="center"/>
          </w:tcPr>
          <w:p w:rsidR="007345ED" w:rsidRPr="001F677D" w:rsidRDefault="007345ED" w:rsidP="00F35B15">
            <w:pPr>
              <w:rPr>
                <w:sz w:val="14"/>
                <w:szCs w:val="14"/>
              </w:rPr>
            </w:pPr>
            <w:r w:rsidRPr="001F677D">
              <w:rPr>
                <w:sz w:val="14"/>
                <w:szCs w:val="14"/>
              </w:rPr>
              <w:t xml:space="preserve">В том числе:                                                                                                                                                                        </w:t>
            </w:r>
          </w:p>
        </w:tc>
        <w:tc>
          <w:tcPr>
            <w:tcW w:w="440" w:type="dxa"/>
            <w:vAlign w:val="center"/>
          </w:tcPr>
          <w:p w:rsidR="007345ED" w:rsidRPr="001F677D" w:rsidRDefault="007345ED" w:rsidP="00F35B15">
            <w:pPr>
              <w:jc w:val="center"/>
              <w:rPr>
                <w:sz w:val="14"/>
                <w:szCs w:val="14"/>
              </w:rPr>
            </w:pPr>
            <w:r w:rsidRPr="001F677D">
              <w:rPr>
                <w:sz w:val="14"/>
                <w:szCs w:val="14"/>
              </w:rPr>
              <w:t xml:space="preserve">    </w:t>
            </w:r>
          </w:p>
        </w:tc>
        <w:tc>
          <w:tcPr>
            <w:tcW w:w="144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56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60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убыток                                                                                                                                                                            </w:t>
            </w:r>
          </w:p>
        </w:tc>
        <w:tc>
          <w:tcPr>
            <w:tcW w:w="440" w:type="dxa"/>
            <w:vAlign w:val="center"/>
          </w:tcPr>
          <w:p w:rsidR="007345ED" w:rsidRPr="001F677D" w:rsidRDefault="007345ED" w:rsidP="00F35B15">
            <w:pPr>
              <w:jc w:val="center"/>
              <w:rPr>
                <w:sz w:val="14"/>
                <w:szCs w:val="14"/>
              </w:rPr>
            </w:pPr>
            <w:r w:rsidRPr="001F677D">
              <w:rPr>
                <w:sz w:val="14"/>
                <w:szCs w:val="14"/>
              </w:rPr>
              <w:t xml:space="preserve">061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переоценка долгосрочных активов                                                                                                                                                   </w:t>
            </w:r>
          </w:p>
        </w:tc>
        <w:tc>
          <w:tcPr>
            <w:tcW w:w="440" w:type="dxa"/>
            <w:vAlign w:val="center"/>
          </w:tcPr>
          <w:p w:rsidR="007345ED" w:rsidRPr="001F677D" w:rsidRDefault="007345ED" w:rsidP="00F35B15">
            <w:pPr>
              <w:jc w:val="center"/>
              <w:rPr>
                <w:sz w:val="14"/>
                <w:szCs w:val="14"/>
              </w:rPr>
            </w:pPr>
            <w:r w:rsidRPr="001F677D">
              <w:rPr>
                <w:sz w:val="14"/>
                <w:szCs w:val="14"/>
              </w:rPr>
              <w:t xml:space="preserve">062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расходы от прочих операций, не включаемые в чистую прибыль (убыток)                                                                                                               </w:t>
            </w:r>
          </w:p>
        </w:tc>
        <w:tc>
          <w:tcPr>
            <w:tcW w:w="440" w:type="dxa"/>
            <w:vAlign w:val="center"/>
          </w:tcPr>
          <w:p w:rsidR="007345ED" w:rsidRPr="001F677D" w:rsidRDefault="007345ED" w:rsidP="00F35B15">
            <w:pPr>
              <w:jc w:val="center"/>
              <w:rPr>
                <w:sz w:val="14"/>
                <w:szCs w:val="14"/>
              </w:rPr>
            </w:pPr>
            <w:r w:rsidRPr="001F677D">
              <w:rPr>
                <w:sz w:val="14"/>
                <w:szCs w:val="14"/>
              </w:rPr>
              <w:t xml:space="preserve">063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уменьшение номинальной стоимости акций                                                                                                                                            </w:t>
            </w:r>
          </w:p>
        </w:tc>
        <w:tc>
          <w:tcPr>
            <w:tcW w:w="440" w:type="dxa"/>
            <w:vAlign w:val="center"/>
          </w:tcPr>
          <w:p w:rsidR="007345ED" w:rsidRPr="001F677D" w:rsidRDefault="007345ED" w:rsidP="00F35B15">
            <w:pPr>
              <w:jc w:val="center"/>
              <w:rPr>
                <w:sz w:val="14"/>
                <w:szCs w:val="14"/>
              </w:rPr>
            </w:pPr>
            <w:r w:rsidRPr="001F677D">
              <w:rPr>
                <w:sz w:val="14"/>
                <w:szCs w:val="14"/>
              </w:rPr>
              <w:t xml:space="preserve">064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выкуп акций (долей в уставном капитале)                                                                                                                                           </w:t>
            </w:r>
          </w:p>
        </w:tc>
        <w:tc>
          <w:tcPr>
            <w:tcW w:w="440" w:type="dxa"/>
            <w:vAlign w:val="center"/>
          </w:tcPr>
          <w:p w:rsidR="007345ED" w:rsidRPr="001F677D" w:rsidRDefault="007345ED" w:rsidP="00F35B15">
            <w:pPr>
              <w:jc w:val="center"/>
              <w:rPr>
                <w:sz w:val="14"/>
                <w:szCs w:val="14"/>
              </w:rPr>
            </w:pPr>
            <w:r w:rsidRPr="001F677D">
              <w:rPr>
                <w:sz w:val="14"/>
                <w:szCs w:val="14"/>
              </w:rPr>
              <w:t xml:space="preserve">065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дивиденды и другие доходы от участия в уставном капитале организации                                                                                                              </w:t>
            </w:r>
          </w:p>
        </w:tc>
        <w:tc>
          <w:tcPr>
            <w:tcW w:w="440" w:type="dxa"/>
            <w:vAlign w:val="center"/>
          </w:tcPr>
          <w:p w:rsidR="007345ED" w:rsidRPr="001F677D" w:rsidRDefault="007345ED" w:rsidP="00F35B15">
            <w:pPr>
              <w:jc w:val="center"/>
              <w:rPr>
                <w:sz w:val="14"/>
                <w:szCs w:val="14"/>
              </w:rPr>
            </w:pPr>
            <w:r w:rsidRPr="001F677D">
              <w:rPr>
                <w:sz w:val="14"/>
                <w:szCs w:val="14"/>
              </w:rPr>
              <w:t xml:space="preserve">066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621</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621</w:t>
            </w:r>
          </w:p>
        </w:tc>
      </w:tr>
      <w:tr w:rsidR="007345ED" w:rsidRPr="001F677D" w:rsidTr="001F677D">
        <w:trPr>
          <w:trHeight w:val="92"/>
        </w:trPr>
        <w:tc>
          <w:tcPr>
            <w:tcW w:w="3200" w:type="dxa"/>
            <w:vAlign w:val="center"/>
          </w:tcPr>
          <w:p w:rsidR="007345ED" w:rsidRPr="001F677D" w:rsidRDefault="007345ED" w:rsidP="00F35B15">
            <w:pPr>
              <w:rPr>
                <w:sz w:val="14"/>
                <w:szCs w:val="14"/>
              </w:rPr>
            </w:pPr>
            <w:r w:rsidRPr="001F677D">
              <w:rPr>
                <w:sz w:val="14"/>
                <w:szCs w:val="14"/>
              </w:rPr>
              <w:t xml:space="preserve">  реорганизация                                                                                                                                                                     </w:t>
            </w:r>
          </w:p>
        </w:tc>
        <w:tc>
          <w:tcPr>
            <w:tcW w:w="440" w:type="dxa"/>
            <w:vAlign w:val="center"/>
          </w:tcPr>
          <w:p w:rsidR="007345ED" w:rsidRPr="001F677D" w:rsidRDefault="007345ED" w:rsidP="00F35B15">
            <w:pPr>
              <w:jc w:val="center"/>
              <w:rPr>
                <w:sz w:val="14"/>
                <w:szCs w:val="14"/>
              </w:rPr>
            </w:pPr>
            <w:r w:rsidRPr="001F677D">
              <w:rPr>
                <w:sz w:val="14"/>
                <w:szCs w:val="14"/>
              </w:rPr>
              <w:t xml:space="preserve">067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66297">
        <w:trPr>
          <w:trHeight w:val="128"/>
        </w:trPr>
        <w:tc>
          <w:tcPr>
            <w:tcW w:w="3200" w:type="dxa"/>
            <w:vAlign w:val="center"/>
          </w:tcPr>
          <w:p w:rsidR="007345ED" w:rsidRPr="001F677D" w:rsidRDefault="007345ED" w:rsidP="00F35B15">
            <w:pPr>
              <w:rPr>
                <w:sz w:val="14"/>
                <w:szCs w:val="14"/>
              </w:rPr>
            </w:pPr>
            <w:r w:rsidRPr="001F677D">
              <w:rPr>
                <w:sz w:val="14"/>
                <w:szCs w:val="14"/>
              </w:rPr>
              <w:t xml:space="preserve">                                                                                                                                                                                    </w:t>
            </w:r>
          </w:p>
        </w:tc>
        <w:tc>
          <w:tcPr>
            <w:tcW w:w="440" w:type="dxa"/>
            <w:vAlign w:val="center"/>
          </w:tcPr>
          <w:p w:rsidR="007345ED" w:rsidRPr="001F677D" w:rsidRDefault="007345ED" w:rsidP="00F35B15">
            <w:pPr>
              <w:jc w:val="center"/>
              <w:rPr>
                <w:sz w:val="14"/>
                <w:szCs w:val="14"/>
              </w:rPr>
            </w:pPr>
            <w:r w:rsidRPr="001F677D">
              <w:rPr>
                <w:sz w:val="14"/>
                <w:szCs w:val="14"/>
              </w:rPr>
              <w:t xml:space="preserve">068 </w:t>
            </w:r>
          </w:p>
        </w:tc>
        <w:tc>
          <w:tcPr>
            <w:tcW w:w="144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56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60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r>
      <w:tr w:rsidR="007345ED" w:rsidRPr="001F677D" w:rsidTr="001F677D">
        <w:trPr>
          <w:trHeight w:val="69"/>
        </w:trPr>
        <w:tc>
          <w:tcPr>
            <w:tcW w:w="3200" w:type="dxa"/>
            <w:vAlign w:val="center"/>
          </w:tcPr>
          <w:p w:rsidR="007345ED" w:rsidRPr="001F677D" w:rsidRDefault="007345ED" w:rsidP="00F35B15">
            <w:pPr>
              <w:rPr>
                <w:sz w:val="14"/>
                <w:szCs w:val="14"/>
              </w:rPr>
            </w:pPr>
            <w:r w:rsidRPr="001F677D">
              <w:rPr>
                <w:sz w:val="14"/>
                <w:szCs w:val="14"/>
              </w:rPr>
              <w:t xml:space="preserve">  прочие                                                                                                                                                                            </w:t>
            </w:r>
          </w:p>
        </w:tc>
        <w:tc>
          <w:tcPr>
            <w:tcW w:w="440" w:type="dxa"/>
            <w:vAlign w:val="center"/>
          </w:tcPr>
          <w:p w:rsidR="007345ED" w:rsidRPr="001F677D" w:rsidRDefault="007345ED" w:rsidP="00F35B15">
            <w:pPr>
              <w:jc w:val="center"/>
              <w:rPr>
                <w:sz w:val="14"/>
                <w:szCs w:val="14"/>
              </w:rPr>
            </w:pPr>
            <w:r w:rsidRPr="001F677D">
              <w:rPr>
                <w:sz w:val="14"/>
                <w:szCs w:val="14"/>
              </w:rPr>
              <w:t xml:space="preserve">069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1 224</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1 224</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Изменение уставного капитала                                                                                                                                                        </w:t>
            </w:r>
          </w:p>
        </w:tc>
        <w:tc>
          <w:tcPr>
            <w:tcW w:w="440" w:type="dxa"/>
            <w:vAlign w:val="center"/>
          </w:tcPr>
          <w:p w:rsidR="007345ED" w:rsidRPr="001F677D" w:rsidRDefault="007345ED" w:rsidP="00F35B15">
            <w:pPr>
              <w:jc w:val="center"/>
              <w:rPr>
                <w:sz w:val="14"/>
                <w:szCs w:val="14"/>
              </w:rPr>
            </w:pPr>
            <w:r w:rsidRPr="001F677D">
              <w:rPr>
                <w:sz w:val="14"/>
                <w:szCs w:val="14"/>
              </w:rPr>
              <w:t xml:space="preserve">070 </w:t>
            </w:r>
          </w:p>
        </w:tc>
        <w:tc>
          <w:tcPr>
            <w:tcW w:w="1440" w:type="dxa"/>
            <w:vAlign w:val="center"/>
          </w:tcPr>
          <w:p w:rsidR="007345ED" w:rsidRPr="001F677D" w:rsidRDefault="007345ED" w:rsidP="00F35B15">
            <w:pPr>
              <w:jc w:val="center"/>
              <w:rPr>
                <w:sz w:val="14"/>
                <w:szCs w:val="14"/>
              </w:rPr>
            </w:pPr>
            <w:r w:rsidRPr="001F677D">
              <w:rPr>
                <w:sz w:val="14"/>
                <w:szCs w:val="14"/>
              </w:rPr>
              <w:t>7 960</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( 7 960)</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Изменение резервного капитала                                                                                                                                                       </w:t>
            </w:r>
          </w:p>
        </w:tc>
        <w:tc>
          <w:tcPr>
            <w:tcW w:w="440" w:type="dxa"/>
            <w:vAlign w:val="center"/>
          </w:tcPr>
          <w:p w:rsidR="007345ED" w:rsidRPr="001F677D" w:rsidRDefault="007345ED" w:rsidP="00F35B15">
            <w:pPr>
              <w:jc w:val="center"/>
              <w:rPr>
                <w:sz w:val="14"/>
                <w:szCs w:val="14"/>
              </w:rPr>
            </w:pPr>
            <w:r w:rsidRPr="001F677D">
              <w:rPr>
                <w:sz w:val="14"/>
                <w:szCs w:val="14"/>
              </w:rPr>
              <w:t xml:space="preserve">080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167</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( 167)</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Изменение добавочного капитала                                                                                                                                                      </w:t>
            </w:r>
          </w:p>
        </w:tc>
        <w:tc>
          <w:tcPr>
            <w:tcW w:w="440" w:type="dxa"/>
            <w:vAlign w:val="center"/>
          </w:tcPr>
          <w:p w:rsidR="007345ED" w:rsidRPr="001F677D" w:rsidRDefault="007345ED" w:rsidP="00F35B15">
            <w:pPr>
              <w:jc w:val="center"/>
              <w:rPr>
                <w:sz w:val="14"/>
                <w:szCs w:val="14"/>
              </w:rPr>
            </w:pPr>
            <w:r w:rsidRPr="001F677D">
              <w:rPr>
                <w:sz w:val="14"/>
                <w:szCs w:val="14"/>
              </w:rPr>
              <w:t xml:space="preserve">090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66297">
            <w:pPr>
              <w:rPr>
                <w:b/>
                <w:sz w:val="14"/>
                <w:szCs w:val="14"/>
              </w:rPr>
            </w:pPr>
            <w:r w:rsidRPr="001F677D">
              <w:rPr>
                <w:b/>
                <w:sz w:val="14"/>
                <w:szCs w:val="14"/>
              </w:rPr>
              <w:t>Остаток на 31.12.201</w:t>
            </w:r>
            <w:r>
              <w:rPr>
                <w:b/>
                <w:sz w:val="14"/>
                <w:szCs w:val="14"/>
              </w:rPr>
              <w:t>5</w:t>
            </w:r>
            <w:r w:rsidRPr="001F677D">
              <w:rPr>
                <w:b/>
                <w:sz w:val="14"/>
                <w:szCs w:val="14"/>
              </w:rPr>
              <w:t xml:space="preserve"> года                                                                                                                                                          </w:t>
            </w:r>
          </w:p>
        </w:tc>
        <w:tc>
          <w:tcPr>
            <w:tcW w:w="440" w:type="dxa"/>
            <w:vAlign w:val="center"/>
          </w:tcPr>
          <w:p w:rsidR="007345ED" w:rsidRPr="001F677D" w:rsidRDefault="007345ED" w:rsidP="00F35B15">
            <w:pPr>
              <w:jc w:val="center"/>
              <w:rPr>
                <w:b/>
                <w:sz w:val="14"/>
                <w:szCs w:val="14"/>
              </w:rPr>
            </w:pPr>
            <w:r w:rsidRPr="001F677D">
              <w:rPr>
                <w:b/>
                <w:sz w:val="14"/>
                <w:szCs w:val="14"/>
              </w:rPr>
              <w:t xml:space="preserve">100 </w:t>
            </w:r>
          </w:p>
        </w:tc>
        <w:tc>
          <w:tcPr>
            <w:tcW w:w="1440" w:type="dxa"/>
            <w:vAlign w:val="center"/>
          </w:tcPr>
          <w:p w:rsidR="007345ED" w:rsidRPr="001F677D" w:rsidRDefault="007345ED" w:rsidP="00F35B15">
            <w:pPr>
              <w:jc w:val="center"/>
              <w:rPr>
                <w:b/>
                <w:sz w:val="14"/>
                <w:szCs w:val="14"/>
              </w:rPr>
            </w:pPr>
            <w:r w:rsidRPr="001F677D">
              <w:rPr>
                <w:b/>
                <w:sz w:val="14"/>
                <w:szCs w:val="14"/>
              </w:rPr>
              <w:t>404 165</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b/>
                <w:sz w:val="14"/>
                <w:szCs w:val="14"/>
              </w:rPr>
            </w:pPr>
            <w:r w:rsidRPr="001F677D">
              <w:rPr>
                <w:b/>
                <w:sz w:val="14"/>
                <w:szCs w:val="14"/>
              </w:rPr>
              <w:t>167</w:t>
            </w:r>
          </w:p>
        </w:tc>
        <w:tc>
          <w:tcPr>
            <w:tcW w:w="1440" w:type="dxa"/>
            <w:vAlign w:val="center"/>
          </w:tcPr>
          <w:p w:rsidR="007345ED" w:rsidRPr="001F677D" w:rsidRDefault="007345ED" w:rsidP="00F35B15">
            <w:pPr>
              <w:jc w:val="center"/>
              <w:rPr>
                <w:b/>
                <w:sz w:val="14"/>
                <w:szCs w:val="14"/>
              </w:rPr>
            </w:pPr>
            <w:r w:rsidRPr="001F677D">
              <w:rPr>
                <w:b/>
                <w:sz w:val="14"/>
                <w:szCs w:val="14"/>
              </w:rPr>
              <w:t>527 160</w:t>
            </w:r>
          </w:p>
        </w:tc>
        <w:tc>
          <w:tcPr>
            <w:tcW w:w="1600" w:type="dxa"/>
            <w:vAlign w:val="center"/>
          </w:tcPr>
          <w:p w:rsidR="007345ED" w:rsidRPr="001F677D" w:rsidRDefault="007345ED" w:rsidP="00F35B15">
            <w:pPr>
              <w:jc w:val="center"/>
              <w:rPr>
                <w:b/>
                <w:sz w:val="14"/>
                <w:szCs w:val="14"/>
              </w:rPr>
            </w:pPr>
            <w:r w:rsidRPr="001F677D">
              <w:rPr>
                <w:b/>
                <w:sz w:val="14"/>
                <w:szCs w:val="14"/>
              </w:rPr>
              <w:t>17 908</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949 400</w:t>
            </w:r>
          </w:p>
        </w:tc>
      </w:tr>
      <w:tr w:rsidR="007345ED" w:rsidRPr="001F677D" w:rsidTr="00F35B15">
        <w:trPr>
          <w:trHeight w:val="260"/>
        </w:trPr>
        <w:tc>
          <w:tcPr>
            <w:tcW w:w="3200" w:type="dxa"/>
            <w:vAlign w:val="center"/>
          </w:tcPr>
          <w:p w:rsidR="007345ED" w:rsidRPr="001F677D" w:rsidRDefault="007345ED" w:rsidP="00F66297">
            <w:pPr>
              <w:rPr>
                <w:b/>
                <w:sz w:val="14"/>
                <w:szCs w:val="14"/>
              </w:rPr>
            </w:pPr>
            <w:r w:rsidRPr="001F677D">
              <w:rPr>
                <w:b/>
                <w:sz w:val="14"/>
                <w:szCs w:val="14"/>
              </w:rPr>
              <w:t>Остаток на 31.12.201</w:t>
            </w:r>
            <w:r>
              <w:rPr>
                <w:b/>
                <w:sz w:val="14"/>
                <w:szCs w:val="14"/>
              </w:rPr>
              <w:t>5</w:t>
            </w:r>
            <w:r w:rsidRPr="001F677D">
              <w:rPr>
                <w:b/>
                <w:sz w:val="14"/>
                <w:szCs w:val="14"/>
              </w:rPr>
              <w:t xml:space="preserve"> года                                                                                                                                                          </w:t>
            </w:r>
          </w:p>
        </w:tc>
        <w:tc>
          <w:tcPr>
            <w:tcW w:w="440" w:type="dxa"/>
            <w:vAlign w:val="center"/>
          </w:tcPr>
          <w:p w:rsidR="007345ED" w:rsidRPr="001F677D" w:rsidRDefault="007345ED" w:rsidP="00F35B15">
            <w:pPr>
              <w:jc w:val="center"/>
              <w:rPr>
                <w:b/>
                <w:sz w:val="14"/>
                <w:szCs w:val="14"/>
              </w:rPr>
            </w:pPr>
            <w:r w:rsidRPr="001F677D">
              <w:rPr>
                <w:b/>
                <w:sz w:val="14"/>
                <w:szCs w:val="14"/>
              </w:rPr>
              <w:t xml:space="preserve">110 </w:t>
            </w:r>
          </w:p>
        </w:tc>
        <w:tc>
          <w:tcPr>
            <w:tcW w:w="1440" w:type="dxa"/>
            <w:vAlign w:val="center"/>
          </w:tcPr>
          <w:p w:rsidR="007345ED" w:rsidRPr="001F677D" w:rsidRDefault="007345ED" w:rsidP="00F35B15">
            <w:pPr>
              <w:jc w:val="center"/>
              <w:rPr>
                <w:b/>
                <w:sz w:val="14"/>
                <w:szCs w:val="14"/>
              </w:rPr>
            </w:pPr>
            <w:r w:rsidRPr="001F677D">
              <w:rPr>
                <w:b/>
                <w:sz w:val="14"/>
                <w:szCs w:val="14"/>
              </w:rPr>
              <w:t>404 165</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b/>
                <w:sz w:val="14"/>
                <w:szCs w:val="14"/>
              </w:rPr>
            </w:pPr>
            <w:r w:rsidRPr="001F677D">
              <w:rPr>
                <w:b/>
                <w:sz w:val="14"/>
                <w:szCs w:val="14"/>
              </w:rPr>
              <w:t>167</w:t>
            </w:r>
          </w:p>
        </w:tc>
        <w:tc>
          <w:tcPr>
            <w:tcW w:w="1440" w:type="dxa"/>
            <w:vAlign w:val="center"/>
          </w:tcPr>
          <w:p w:rsidR="007345ED" w:rsidRPr="001F677D" w:rsidRDefault="007345ED" w:rsidP="00F35B15">
            <w:pPr>
              <w:jc w:val="center"/>
              <w:rPr>
                <w:b/>
                <w:sz w:val="14"/>
                <w:szCs w:val="14"/>
              </w:rPr>
            </w:pPr>
            <w:r w:rsidRPr="001F677D">
              <w:rPr>
                <w:b/>
                <w:sz w:val="14"/>
                <w:szCs w:val="14"/>
              </w:rPr>
              <w:t>527 160</w:t>
            </w:r>
          </w:p>
        </w:tc>
        <w:tc>
          <w:tcPr>
            <w:tcW w:w="1600" w:type="dxa"/>
            <w:vAlign w:val="center"/>
          </w:tcPr>
          <w:p w:rsidR="007345ED" w:rsidRPr="001F677D" w:rsidRDefault="007345ED" w:rsidP="00F35B15">
            <w:pPr>
              <w:jc w:val="center"/>
              <w:rPr>
                <w:b/>
                <w:sz w:val="14"/>
                <w:szCs w:val="14"/>
              </w:rPr>
            </w:pPr>
            <w:r w:rsidRPr="001F677D">
              <w:rPr>
                <w:b/>
                <w:sz w:val="14"/>
                <w:szCs w:val="14"/>
              </w:rPr>
              <w:t>17 908</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949 400</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Корректировки в связи с изменением учетной политики                                                                                                                                 </w:t>
            </w:r>
          </w:p>
        </w:tc>
        <w:tc>
          <w:tcPr>
            <w:tcW w:w="440" w:type="dxa"/>
            <w:vAlign w:val="center"/>
          </w:tcPr>
          <w:p w:rsidR="007345ED" w:rsidRPr="001F677D" w:rsidRDefault="007345ED" w:rsidP="00F35B15">
            <w:pPr>
              <w:jc w:val="center"/>
              <w:rPr>
                <w:sz w:val="14"/>
                <w:szCs w:val="14"/>
              </w:rPr>
            </w:pPr>
            <w:r w:rsidRPr="001F677D">
              <w:rPr>
                <w:sz w:val="14"/>
                <w:szCs w:val="14"/>
              </w:rPr>
              <w:t xml:space="preserve">120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Корректировки в связи с исправлением ошибок                                                                                                                                         </w:t>
            </w:r>
          </w:p>
        </w:tc>
        <w:tc>
          <w:tcPr>
            <w:tcW w:w="440" w:type="dxa"/>
            <w:vAlign w:val="center"/>
          </w:tcPr>
          <w:p w:rsidR="007345ED" w:rsidRPr="001F677D" w:rsidRDefault="007345ED" w:rsidP="00F35B15">
            <w:pPr>
              <w:jc w:val="center"/>
              <w:rPr>
                <w:sz w:val="14"/>
                <w:szCs w:val="14"/>
              </w:rPr>
            </w:pPr>
            <w:r w:rsidRPr="001F677D">
              <w:rPr>
                <w:sz w:val="14"/>
                <w:szCs w:val="14"/>
              </w:rPr>
              <w:t xml:space="preserve">130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66297">
            <w:pPr>
              <w:rPr>
                <w:b/>
                <w:sz w:val="14"/>
                <w:szCs w:val="14"/>
              </w:rPr>
            </w:pPr>
            <w:r w:rsidRPr="001F677D">
              <w:rPr>
                <w:b/>
                <w:sz w:val="14"/>
                <w:szCs w:val="14"/>
              </w:rPr>
              <w:t>Скорректированный остаток на 31.12.201</w:t>
            </w:r>
            <w:r>
              <w:rPr>
                <w:b/>
                <w:sz w:val="14"/>
                <w:szCs w:val="14"/>
              </w:rPr>
              <w:t>6</w:t>
            </w:r>
            <w:r w:rsidRPr="001F677D">
              <w:rPr>
                <w:b/>
                <w:sz w:val="14"/>
                <w:szCs w:val="14"/>
                <w:lang w:val="en-US"/>
              </w:rPr>
              <w:t xml:space="preserve"> </w:t>
            </w:r>
            <w:r w:rsidRPr="001F677D">
              <w:rPr>
                <w:b/>
                <w:sz w:val="14"/>
                <w:szCs w:val="14"/>
              </w:rPr>
              <w:t xml:space="preserve">года                                                                                                                                        </w:t>
            </w:r>
          </w:p>
        </w:tc>
        <w:tc>
          <w:tcPr>
            <w:tcW w:w="440" w:type="dxa"/>
            <w:vAlign w:val="center"/>
          </w:tcPr>
          <w:p w:rsidR="007345ED" w:rsidRPr="001F677D" w:rsidRDefault="007345ED" w:rsidP="00F35B15">
            <w:pPr>
              <w:jc w:val="center"/>
              <w:rPr>
                <w:b/>
                <w:sz w:val="14"/>
                <w:szCs w:val="14"/>
              </w:rPr>
            </w:pPr>
            <w:r w:rsidRPr="001F677D">
              <w:rPr>
                <w:b/>
                <w:sz w:val="14"/>
                <w:szCs w:val="14"/>
              </w:rPr>
              <w:t xml:space="preserve">140 </w:t>
            </w:r>
          </w:p>
        </w:tc>
        <w:tc>
          <w:tcPr>
            <w:tcW w:w="1440" w:type="dxa"/>
            <w:vAlign w:val="center"/>
          </w:tcPr>
          <w:p w:rsidR="007345ED" w:rsidRPr="001F677D" w:rsidRDefault="007345ED" w:rsidP="00F35B15">
            <w:pPr>
              <w:jc w:val="center"/>
              <w:rPr>
                <w:b/>
                <w:sz w:val="14"/>
                <w:szCs w:val="14"/>
              </w:rPr>
            </w:pPr>
            <w:r w:rsidRPr="001F677D">
              <w:rPr>
                <w:b/>
                <w:sz w:val="14"/>
                <w:szCs w:val="14"/>
              </w:rPr>
              <w:t>404 165</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b/>
                <w:sz w:val="14"/>
                <w:szCs w:val="14"/>
              </w:rPr>
            </w:pPr>
            <w:r w:rsidRPr="001F677D">
              <w:rPr>
                <w:b/>
                <w:sz w:val="14"/>
                <w:szCs w:val="14"/>
              </w:rPr>
              <w:t>167</w:t>
            </w:r>
          </w:p>
        </w:tc>
        <w:tc>
          <w:tcPr>
            <w:tcW w:w="1440" w:type="dxa"/>
            <w:vAlign w:val="center"/>
          </w:tcPr>
          <w:p w:rsidR="007345ED" w:rsidRPr="001F677D" w:rsidRDefault="007345ED" w:rsidP="00F35B15">
            <w:pPr>
              <w:jc w:val="center"/>
              <w:rPr>
                <w:b/>
                <w:sz w:val="14"/>
                <w:szCs w:val="14"/>
              </w:rPr>
            </w:pPr>
            <w:r w:rsidRPr="001F677D">
              <w:rPr>
                <w:b/>
                <w:sz w:val="14"/>
                <w:szCs w:val="14"/>
              </w:rPr>
              <w:t>527 160</w:t>
            </w:r>
          </w:p>
        </w:tc>
        <w:tc>
          <w:tcPr>
            <w:tcW w:w="1600" w:type="dxa"/>
            <w:vAlign w:val="center"/>
          </w:tcPr>
          <w:p w:rsidR="007345ED" w:rsidRPr="001F677D" w:rsidRDefault="007345ED" w:rsidP="00F35B15">
            <w:pPr>
              <w:jc w:val="center"/>
              <w:rPr>
                <w:b/>
                <w:sz w:val="14"/>
                <w:szCs w:val="14"/>
              </w:rPr>
            </w:pPr>
            <w:r w:rsidRPr="001F677D">
              <w:rPr>
                <w:b/>
                <w:sz w:val="14"/>
                <w:szCs w:val="14"/>
              </w:rPr>
              <w:t>17 908</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949 400</w:t>
            </w:r>
          </w:p>
        </w:tc>
      </w:tr>
      <w:tr w:rsidR="007345ED" w:rsidRPr="001F677D" w:rsidTr="00F35B15">
        <w:trPr>
          <w:trHeight w:val="260"/>
        </w:trPr>
        <w:tc>
          <w:tcPr>
            <w:tcW w:w="3200" w:type="dxa"/>
            <w:vAlign w:val="center"/>
          </w:tcPr>
          <w:p w:rsidR="007345ED" w:rsidRPr="001F677D" w:rsidRDefault="007345ED" w:rsidP="00F66297">
            <w:pPr>
              <w:rPr>
                <w:b/>
                <w:sz w:val="14"/>
                <w:szCs w:val="14"/>
              </w:rPr>
            </w:pPr>
            <w:r w:rsidRPr="001F677D">
              <w:rPr>
                <w:b/>
                <w:sz w:val="14"/>
                <w:szCs w:val="14"/>
              </w:rPr>
              <w:t>За январь-декабрь201</w:t>
            </w:r>
            <w:r>
              <w:rPr>
                <w:b/>
                <w:sz w:val="14"/>
                <w:szCs w:val="14"/>
              </w:rPr>
              <w:t>6</w:t>
            </w:r>
            <w:r w:rsidRPr="001F677D">
              <w:rPr>
                <w:b/>
                <w:sz w:val="14"/>
                <w:szCs w:val="14"/>
              </w:rPr>
              <w:t xml:space="preserve"> года                                                                                                                                                          </w:t>
            </w:r>
          </w:p>
        </w:tc>
        <w:tc>
          <w:tcPr>
            <w:tcW w:w="440" w:type="dxa"/>
            <w:vAlign w:val="center"/>
          </w:tcPr>
          <w:p w:rsidR="007345ED" w:rsidRPr="001F677D" w:rsidRDefault="007345ED" w:rsidP="00F35B15">
            <w:pPr>
              <w:jc w:val="center"/>
              <w:rPr>
                <w:b/>
                <w:sz w:val="14"/>
                <w:szCs w:val="14"/>
              </w:rPr>
            </w:pPr>
            <w:r w:rsidRPr="001F677D">
              <w:rPr>
                <w:b/>
                <w:sz w:val="14"/>
                <w:szCs w:val="14"/>
              </w:rPr>
              <w:t xml:space="preserve">    </w:t>
            </w:r>
          </w:p>
        </w:tc>
        <w:tc>
          <w:tcPr>
            <w:tcW w:w="144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56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60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r>
      <w:tr w:rsidR="007345ED" w:rsidRPr="001F677D" w:rsidTr="00F35B15">
        <w:trPr>
          <w:trHeight w:val="260"/>
        </w:trPr>
        <w:tc>
          <w:tcPr>
            <w:tcW w:w="3200" w:type="dxa"/>
            <w:vAlign w:val="center"/>
          </w:tcPr>
          <w:p w:rsidR="007345ED" w:rsidRPr="001F677D" w:rsidRDefault="007345ED" w:rsidP="00F35B15">
            <w:pPr>
              <w:rPr>
                <w:b/>
                <w:sz w:val="14"/>
                <w:szCs w:val="14"/>
              </w:rPr>
            </w:pPr>
            <w:r w:rsidRPr="001F677D">
              <w:rPr>
                <w:b/>
                <w:sz w:val="14"/>
                <w:szCs w:val="14"/>
              </w:rPr>
              <w:t xml:space="preserve">Увеличение собственного капитала - всего                                                                                                                                            </w:t>
            </w:r>
          </w:p>
        </w:tc>
        <w:tc>
          <w:tcPr>
            <w:tcW w:w="440" w:type="dxa"/>
            <w:vAlign w:val="center"/>
          </w:tcPr>
          <w:p w:rsidR="007345ED" w:rsidRPr="001F677D" w:rsidRDefault="007345ED" w:rsidP="00F35B15">
            <w:pPr>
              <w:jc w:val="center"/>
              <w:rPr>
                <w:b/>
                <w:sz w:val="14"/>
                <w:szCs w:val="14"/>
              </w:rPr>
            </w:pPr>
            <w:r w:rsidRPr="001F677D">
              <w:rPr>
                <w:b/>
                <w:sz w:val="14"/>
                <w:szCs w:val="14"/>
              </w:rPr>
              <w:t xml:space="preserve">150 </w:t>
            </w:r>
          </w:p>
        </w:tc>
        <w:tc>
          <w:tcPr>
            <w:tcW w:w="1440" w:type="dxa"/>
            <w:vAlign w:val="center"/>
          </w:tcPr>
          <w:p w:rsidR="007345ED" w:rsidRPr="001F677D" w:rsidRDefault="007345ED" w:rsidP="00F35B15">
            <w:pPr>
              <w:jc w:val="center"/>
              <w:rPr>
                <w:b/>
                <w:sz w:val="14"/>
                <w:szCs w:val="14"/>
              </w:rPr>
            </w:pPr>
            <w:r w:rsidRPr="001F677D">
              <w:rPr>
                <w:b/>
                <w:sz w:val="14"/>
                <w:szCs w:val="14"/>
              </w:rPr>
              <w:t>15 284</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225 064</w:t>
            </w:r>
          </w:p>
        </w:tc>
        <w:tc>
          <w:tcPr>
            <w:tcW w:w="1600" w:type="dxa"/>
            <w:vAlign w:val="center"/>
          </w:tcPr>
          <w:p w:rsidR="007345ED" w:rsidRPr="001F677D" w:rsidRDefault="007345ED" w:rsidP="00F35B15">
            <w:pPr>
              <w:jc w:val="center"/>
              <w:rPr>
                <w:b/>
                <w:sz w:val="14"/>
                <w:szCs w:val="14"/>
              </w:rPr>
            </w:pPr>
            <w:r w:rsidRPr="001F677D">
              <w:rPr>
                <w:b/>
                <w:sz w:val="14"/>
                <w:szCs w:val="14"/>
              </w:rPr>
              <w:t>23</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b/>
                <w:sz w:val="14"/>
                <w:szCs w:val="14"/>
              </w:rPr>
            </w:pPr>
            <w:r w:rsidRPr="001F677D">
              <w:rPr>
                <w:b/>
                <w:sz w:val="14"/>
                <w:szCs w:val="14"/>
              </w:rPr>
              <w:t>240 371</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В том числе:                                                                                                                                                                        </w:t>
            </w:r>
          </w:p>
        </w:tc>
        <w:tc>
          <w:tcPr>
            <w:tcW w:w="440" w:type="dxa"/>
            <w:vAlign w:val="center"/>
          </w:tcPr>
          <w:p w:rsidR="007345ED" w:rsidRPr="001F677D" w:rsidRDefault="007345ED" w:rsidP="00F35B15">
            <w:pPr>
              <w:jc w:val="center"/>
              <w:rPr>
                <w:sz w:val="14"/>
                <w:szCs w:val="14"/>
              </w:rPr>
            </w:pPr>
            <w:r w:rsidRPr="001F677D">
              <w:rPr>
                <w:sz w:val="14"/>
                <w:szCs w:val="14"/>
              </w:rPr>
              <w:t xml:space="preserve">    </w:t>
            </w:r>
          </w:p>
        </w:tc>
        <w:tc>
          <w:tcPr>
            <w:tcW w:w="144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56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60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чистая прибыль                                                                                                                                                                    </w:t>
            </w:r>
          </w:p>
        </w:tc>
        <w:tc>
          <w:tcPr>
            <w:tcW w:w="440" w:type="dxa"/>
            <w:vAlign w:val="center"/>
          </w:tcPr>
          <w:p w:rsidR="007345ED" w:rsidRPr="001F677D" w:rsidRDefault="007345ED" w:rsidP="00F35B15">
            <w:pPr>
              <w:jc w:val="center"/>
              <w:rPr>
                <w:sz w:val="14"/>
                <w:szCs w:val="14"/>
              </w:rPr>
            </w:pPr>
            <w:r w:rsidRPr="001F677D">
              <w:rPr>
                <w:sz w:val="14"/>
                <w:szCs w:val="14"/>
              </w:rPr>
              <w:t xml:space="preserve">151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23</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23</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переоценка долгосрочных активов                                                                                                                                                   </w:t>
            </w:r>
          </w:p>
        </w:tc>
        <w:tc>
          <w:tcPr>
            <w:tcW w:w="440" w:type="dxa"/>
            <w:vAlign w:val="center"/>
          </w:tcPr>
          <w:p w:rsidR="007345ED" w:rsidRPr="001F677D" w:rsidRDefault="007345ED" w:rsidP="00F35B15">
            <w:pPr>
              <w:jc w:val="center"/>
              <w:rPr>
                <w:sz w:val="14"/>
                <w:szCs w:val="14"/>
              </w:rPr>
            </w:pPr>
            <w:r w:rsidRPr="001F677D">
              <w:rPr>
                <w:sz w:val="14"/>
                <w:szCs w:val="14"/>
              </w:rPr>
              <w:t xml:space="preserve">152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225 007</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225 007</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доходы от прочих операций, не включаемые в чистую прибыль (убыток)                                                                                                                </w:t>
            </w:r>
          </w:p>
        </w:tc>
        <w:tc>
          <w:tcPr>
            <w:tcW w:w="440" w:type="dxa"/>
            <w:vAlign w:val="center"/>
          </w:tcPr>
          <w:p w:rsidR="007345ED" w:rsidRPr="001F677D" w:rsidRDefault="007345ED" w:rsidP="00F35B15">
            <w:pPr>
              <w:jc w:val="center"/>
              <w:rPr>
                <w:sz w:val="14"/>
                <w:szCs w:val="14"/>
              </w:rPr>
            </w:pPr>
            <w:r w:rsidRPr="001F677D">
              <w:rPr>
                <w:sz w:val="14"/>
                <w:szCs w:val="14"/>
              </w:rPr>
              <w:t xml:space="preserve">153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выпуск дополнительных акций                                                                                                                                                       </w:t>
            </w:r>
          </w:p>
        </w:tc>
        <w:tc>
          <w:tcPr>
            <w:tcW w:w="440" w:type="dxa"/>
            <w:vAlign w:val="center"/>
          </w:tcPr>
          <w:p w:rsidR="007345ED" w:rsidRPr="001F677D" w:rsidRDefault="007345ED" w:rsidP="00F35B15">
            <w:pPr>
              <w:jc w:val="center"/>
              <w:rPr>
                <w:sz w:val="14"/>
                <w:szCs w:val="14"/>
              </w:rPr>
            </w:pPr>
            <w:r w:rsidRPr="001F677D">
              <w:rPr>
                <w:sz w:val="14"/>
                <w:szCs w:val="14"/>
              </w:rPr>
              <w:t xml:space="preserve">154 </w:t>
            </w:r>
          </w:p>
        </w:tc>
        <w:tc>
          <w:tcPr>
            <w:tcW w:w="1440" w:type="dxa"/>
            <w:vAlign w:val="center"/>
          </w:tcPr>
          <w:p w:rsidR="007345ED" w:rsidRPr="001F677D" w:rsidRDefault="007345ED" w:rsidP="00F35B15">
            <w:pPr>
              <w:jc w:val="center"/>
              <w:rPr>
                <w:sz w:val="14"/>
                <w:szCs w:val="14"/>
              </w:rPr>
            </w:pPr>
            <w:r w:rsidRPr="001F677D">
              <w:rPr>
                <w:sz w:val="14"/>
                <w:szCs w:val="14"/>
              </w:rPr>
              <w:t>15 284</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15 284</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увеличение номинальной стоимости акций                                                                                                                                            </w:t>
            </w:r>
          </w:p>
        </w:tc>
        <w:tc>
          <w:tcPr>
            <w:tcW w:w="440" w:type="dxa"/>
            <w:vAlign w:val="center"/>
          </w:tcPr>
          <w:p w:rsidR="007345ED" w:rsidRPr="001F677D" w:rsidRDefault="007345ED" w:rsidP="00F35B15">
            <w:pPr>
              <w:jc w:val="center"/>
              <w:rPr>
                <w:sz w:val="14"/>
                <w:szCs w:val="14"/>
              </w:rPr>
            </w:pPr>
            <w:r w:rsidRPr="001F677D">
              <w:rPr>
                <w:sz w:val="14"/>
                <w:szCs w:val="14"/>
              </w:rPr>
              <w:t xml:space="preserve">155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35B15">
        <w:trPr>
          <w:trHeight w:val="260"/>
        </w:trPr>
        <w:tc>
          <w:tcPr>
            <w:tcW w:w="3200" w:type="dxa"/>
            <w:vAlign w:val="center"/>
          </w:tcPr>
          <w:p w:rsidR="007345ED" w:rsidRPr="001F677D" w:rsidRDefault="007345ED" w:rsidP="00F35B15">
            <w:pPr>
              <w:rPr>
                <w:sz w:val="14"/>
                <w:szCs w:val="14"/>
              </w:rPr>
            </w:pPr>
            <w:r w:rsidRPr="001F677D">
              <w:rPr>
                <w:sz w:val="14"/>
                <w:szCs w:val="14"/>
              </w:rPr>
              <w:t xml:space="preserve">  вклады собственника имущества (учредителей, участников)                                                                                                                           </w:t>
            </w:r>
          </w:p>
        </w:tc>
        <w:tc>
          <w:tcPr>
            <w:tcW w:w="440" w:type="dxa"/>
            <w:vAlign w:val="center"/>
          </w:tcPr>
          <w:p w:rsidR="007345ED" w:rsidRPr="001F677D" w:rsidRDefault="007345ED" w:rsidP="00F35B15">
            <w:pPr>
              <w:jc w:val="center"/>
              <w:rPr>
                <w:sz w:val="14"/>
                <w:szCs w:val="14"/>
              </w:rPr>
            </w:pPr>
            <w:r w:rsidRPr="001F677D">
              <w:rPr>
                <w:sz w:val="14"/>
                <w:szCs w:val="14"/>
              </w:rPr>
              <w:t xml:space="preserve">156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1F677D">
        <w:trPr>
          <w:trHeight w:val="127"/>
        </w:trPr>
        <w:tc>
          <w:tcPr>
            <w:tcW w:w="3200" w:type="dxa"/>
            <w:vAlign w:val="center"/>
          </w:tcPr>
          <w:p w:rsidR="007345ED" w:rsidRPr="001F677D" w:rsidRDefault="007345ED" w:rsidP="00F35B15">
            <w:pPr>
              <w:rPr>
                <w:sz w:val="14"/>
                <w:szCs w:val="14"/>
              </w:rPr>
            </w:pPr>
            <w:r w:rsidRPr="001F677D">
              <w:rPr>
                <w:sz w:val="14"/>
                <w:szCs w:val="14"/>
              </w:rPr>
              <w:t xml:space="preserve">  реорганизация                                                                                                                                                                     </w:t>
            </w:r>
          </w:p>
        </w:tc>
        <w:tc>
          <w:tcPr>
            <w:tcW w:w="440" w:type="dxa"/>
            <w:vAlign w:val="center"/>
          </w:tcPr>
          <w:p w:rsidR="007345ED" w:rsidRPr="001F677D" w:rsidRDefault="007345ED" w:rsidP="00F35B15">
            <w:pPr>
              <w:jc w:val="center"/>
              <w:rPr>
                <w:sz w:val="14"/>
                <w:szCs w:val="14"/>
              </w:rPr>
            </w:pPr>
            <w:r w:rsidRPr="001F677D">
              <w:rPr>
                <w:sz w:val="14"/>
                <w:szCs w:val="14"/>
              </w:rPr>
              <w:t xml:space="preserve">157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r>
      <w:tr w:rsidR="007345ED" w:rsidRPr="001F677D" w:rsidTr="00F66297">
        <w:trPr>
          <w:trHeight w:val="158"/>
        </w:trPr>
        <w:tc>
          <w:tcPr>
            <w:tcW w:w="3200" w:type="dxa"/>
            <w:vAlign w:val="center"/>
          </w:tcPr>
          <w:p w:rsidR="007345ED" w:rsidRPr="001F677D" w:rsidRDefault="007345ED" w:rsidP="00F35B15">
            <w:pPr>
              <w:rPr>
                <w:sz w:val="14"/>
                <w:szCs w:val="14"/>
              </w:rPr>
            </w:pPr>
            <w:r w:rsidRPr="001F677D">
              <w:rPr>
                <w:sz w:val="14"/>
                <w:szCs w:val="14"/>
              </w:rPr>
              <w:t xml:space="preserve">                                                                                                                                                                                    </w:t>
            </w:r>
          </w:p>
        </w:tc>
        <w:tc>
          <w:tcPr>
            <w:tcW w:w="440" w:type="dxa"/>
            <w:vAlign w:val="center"/>
          </w:tcPr>
          <w:p w:rsidR="007345ED" w:rsidRPr="001F677D" w:rsidRDefault="007345ED" w:rsidP="00F35B15">
            <w:pPr>
              <w:jc w:val="center"/>
              <w:rPr>
                <w:sz w:val="14"/>
                <w:szCs w:val="14"/>
              </w:rPr>
            </w:pPr>
            <w:r w:rsidRPr="001F677D">
              <w:rPr>
                <w:sz w:val="14"/>
                <w:szCs w:val="14"/>
              </w:rPr>
              <w:t xml:space="preserve">158 </w:t>
            </w:r>
          </w:p>
        </w:tc>
        <w:tc>
          <w:tcPr>
            <w:tcW w:w="144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560" w:type="dxa"/>
            <w:vAlign w:val="center"/>
          </w:tcPr>
          <w:p w:rsidR="007345ED" w:rsidRPr="001F677D" w:rsidRDefault="007345ED" w:rsidP="00F35B15">
            <w:pPr>
              <w:jc w:val="center"/>
              <w:rPr>
                <w:sz w:val="14"/>
                <w:szCs w:val="14"/>
              </w:rPr>
            </w:pPr>
          </w:p>
        </w:tc>
        <w:tc>
          <w:tcPr>
            <w:tcW w:w="132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60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c>
          <w:tcPr>
            <w:tcW w:w="1440" w:type="dxa"/>
            <w:vAlign w:val="center"/>
          </w:tcPr>
          <w:p w:rsidR="007345ED" w:rsidRPr="001F677D" w:rsidRDefault="007345ED" w:rsidP="00F35B15">
            <w:pPr>
              <w:jc w:val="center"/>
              <w:rPr>
                <w:sz w:val="14"/>
                <w:szCs w:val="14"/>
              </w:rPr>
            </w:pPr>
          </w:p>
        </w:tc>
      </w:tr>
      <w:tr w:rsidR="007345ED" w:rsidRPr="001F677D" w:rsidTr="001F677D">
        <w:trPr>
          <w:trHeight w:val="136"/>
        </w:trPr>
        <w:tc>
          <w:tcPr>
            <w:tcW w:w="3200" w:type="dxa"/>
            <w:vAlign w:val="center"/>
          </w:tcPr>
          <w:p w:rsidR="007345ED" w:rsidRPr="001F677D" w:rsidRDefault="007345ED" w:rsidP="00F35B15">
            <w:pPr>
              <w:rPr>
                <w:sz w:val="14"/>
                <w:szCs w:val="14"/>
              </w:rPr>
            </w:pPr>
            <w:r w:rsidRPr="001F677D">
              <w:rPr>
                <w:sz w:val="14"/>
                <w:szCs w:val="14"/>
              </w:rPr>
              <w:t xml:space="preserve">  прочие                                                                                                                                                                            </w:t>
            </w:r>
          </w:p>
        </w:tc>
        <w:tc>
          <w:tcPr>
            <w:tcW w:w="440" w:type="dxa"/>
            <w:vAlign w:val="center"/>
          </w:tcPr>
          <w:p w:rsidR="007345ED" w:rsidRPr="001F677D" w:rsidRDefault="007345ED" w:rsidP="00F35B15">
            <w:pPr>
              <w:jc w:val="center"/>
              <w:rPr>
                <w:sz w:val="14"/>
                <w:szCs w:val="14"/>
              </w:rPr>
            </w:pPr>
            <w:r w:rsidRPr="001F677D">
              <w:rPr>
                <w:sz w:val="14"/>
                <w:szCs w:val="14"/>
              </w:rPr>
              <w:t xml:space="preserve">159 </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560" w:type="dxa"/>
            <w:vAlign w:val="center"/>
          </w:tcPr>
          <w:p w:rsidR="007345ED" w:rsidRPr="001F677D" w:rsidRDefault="007345ED" w:rsidP="00F35B15">
            <w:pPr>
              <w:jc w:val="center"/>
              <w:rPr>
                <w:sz w:val="14"/>
                <w:szCs w:val="14"/>
              </w:rPr>
            </w:pPr>
            <w:r w:rsidRPr="001F677D">
              <w:rPr>
                <w:sz w:val="14"/>
                <w:szCs w:val="14"/>
              </w:rPr>
              <w:t>-</w:t>
            </w:r>
          </w:p>
        </w:tc>
        <w:tc>
          <w:tcPr>
            <w:tcW w:w="132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57</w:t>
            </w:r>
          </w:p>
        </w:tc>
        <w:tc>
          <w:tcPr>
            <w:tcW w:w="160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w:t>
            </w:r>
          </w:p>
        </w:tc>
        <w:tc>
          <w:tcPr>
            <w:tcW w:w="1440" w:type="dxa"/>
            <w:vAlign w:val="center"/>
          </w:tcPr>
          <w:p w:rsidR="007345ED" w:rsidRPr="001F677D" w:rsidRDefault="007345ED" w:rsidP="00F35B15">
            <w:pPr>
              <w:jc w:val="center"/>
              <w:rPr>
                <w:sz w:val="14"/>
                <w:szCs w:val="14"/>
              </w:rPr>
            </w:pPr>
            <w:r w:rsidRPr="001F677D">
              <w:rPr>
                <w:sz w:val="14"/>
                <w:szCs w:val="14"/>
              </w:rPr>
              <w:t>57</w:t>
            </w:r>
          </w:p>
        </w:tc>
      </w:tr>
    </w:tbl>
    <w:p w:rsidR="007345ED" w:rsidRPr="001F677D" w:rsidRDefault="007345ED" w:rsidP="00F66297">
      <w:pPr>
        <w:rPr>
          <w:rFonts w:ascii="Arial" w:hAnsi="Arial" w:cs="Arial"/>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00"/>
        <w:gridCol w:w="440"/>
        <w:gridCol w:w="1440"/>
        <w:gridCol w:w="1320"/>
        <w:gridCol w:w="1560"/>
        <w:gridCol w:w="1320"/>
        <w:gridCol w:w="1440"/>
        <w:gridCol w:w="1600"/>
        <w:gridCol w:w="1440"/>
        <w:gridCol w:w="1440"/>
      </w:tblGrid>
      <w:tr w:rsidR="007345ED" w:rsidRPr="001F677D" w:rsidTr="00F35B15">
        <w:trPr>
          <w:trHeight w:val="260"/>
        </w:trPr>
        <w:tc>
          <w:tcPr>
            <w:tcW w:w="3200" w:type="dxa"/>
            <w:vAlign w:val="center"/>
          </w:tcPr>
          <w:p w:rsidR="007345ED" w:rsidRPr="001F677D" w:rsidRDefault="007345ED" w:rsidP="00F35B15">
            <w:pPr>
              <w:jc w:val="center"/>
              <w:rPr>
                <w:rFonts w:ascii="Arial" w:hAnsi="Arial" w:cs="Arial"/>
                <w:sz w:val="16"/>
              </w:rPr>
            </w:pPr>
            <w:r w:rsidRPr="001F677D">
              <w:rPr>
                <w:rFonts w:ascii="Arial" w:hAnsi="Arial" w:cs="Arial"/>
                <w:sz w:val="16"/>
              </w:rPr>
              <w:t>Наименование показателей</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Код </w:t>
            </w:r>
            <w:proofErr w:type="spellStart"/>
            <w:proofErr w:type="gramStart"/>
            <w:r w:rsidRPr="001F677D">
              <w:rPr>
                <w:rFonts w:ascii="Arial" w:hAnsi="Arial" w:cs="Arial"/>
                <w:sz w:val="16"/>
              </w:rPr>
              <w:t>стр</w:t>
            </w:r>
            <w:proofErr w:type="spellEnd"/>
            <w:proofErr w:type="gramEnd"/>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Уставный капитал</w:t>
            </w:r>
          </w:p>
        </w:tc>
        <w:tc>
          <w:tcPr>
            <w:tcW w:w="1320" w:type="dxa"/>
            <w:vAlign w:val="center"/>
          </w:tcPr>
          <w:p w:rsidR="007345ED" w:rsidRPr="001F677D" w:rsidRDefault="007345ED" w:rsidP="00F35B15">
            <w:pPr>
              <w:jc w:val="center"/>
              <w:rPr>
                <w:rFonts w:ascii="Arial" w:hAnsi="Arial" w:cs="Arial"/>
                <w:sz w:val="16"/>
              </w:rPr>
            </w:pPr>
            <w:r w:rsidRPr="001F677D">
              <w:rPr>
                <w:rFonts w:ascii="Arial" w:hAnsi="Arial" w:cs="Arial"/>
                <w:sz w:val="16"/>
              </w:rPr>
              <w:t>Неоплаченная часть уставного капитала</w:t>
            </w:r>
          </w:p>
        </w:tc>
        <w:tc>
          <w:tcPr>
            <w:tcW w:w="1560" w:type="dxa"/>
            <w:vAlign w:val="center"/>
          </w:tcPr>
          <w:p w:rsidR="007345ED" w:rsidRPr="001F677D" w:rsidRDefault="007345ED" w:rsidP="00F35B15">
            <w:pPr>
              <w:jc w:val="center"/>
              <w:rPr>
                <w:rFonts w:ascii="Arial" w:hAnsi="Arial" w:cs="Arial"/>
                <w:sz w:val="16"/>
              </w:rPr>
            </w:pPr>
            <w:r w:rsidRPr="001F677D">
              <w:rPr>
                <w:rFonts w:ascii="Arial" w:hAnsi="Arial" w:cs="Arial"/>
                <w:sz w:val="16"/>
              </w:rPr>
              <w:t>Собственные акции (доли в уставном капитале)</w:t>
            </w:r>
          </w:p>
        </w:tc>
        <w:tc>
          <w:tcPr>
            <w:tcW w:w="1320" w:type="dxa"/>
            <w:vAlign w:val="center"/>
          </w:tcPr>
          <w:p w:rsidR="007345ED" w:rsidRPr="001F677D" w:rsidRDefault="007345ED" w:rsidP="00F35B15">
            <w:pPr>
              <w:jc w:val="center"/>
              <w:rPr>
                <w:rFonts w:ascii="Arial" w:hAnsi="Arial" w:cs="Arial"/>
                <w:sz w:val="16"/>
              </w:rPr>
            </w:pPr>
            <w:r w:rsidRPr="001F677D">
              <w:rPr>
                <w:rFonts w:ascii="Arial" w:hAnsi="Arial" w:cs="Arial"/>
                <w:sz w:val="16"/>
              </w:rPr>
              <w:t>Резервный капитал</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Добавочный капитал</w:t>
            </w:r>
          </w:p>
        </w:tc>
        <w:tc>
          <w:tcPr>
            <w:tcW w:w="1600" w:type="dxa"/>
            <w:vAlign w:val="center"/>
          </w:tcPr>
          <w:p w:rsidR="007345ED" w:rsidRPr="001F677D" w:rsidRDefault="007345ED" w:rsidP="00F35B15">
            <w:pPr>
              <w:jc w:val="center"/>
              <w:rPr>
                <w:rFonts w:ascii="Arial" w:hAnsi="Arial" w:cs="Arial"/>
                <w:sz w:val="16"/>
              </w:rPr>
            </w:pPr>
            <w:r w:rsidRPr="001F677D">
              <w:rPr>
                <w:rFonts w:ascii="Arial" w:hAnsi="Arial" w:cs="Arial"/>
                <w:sz w:val="16"/>
              </w:rPr>
              <w:t>Нераспределенная прибыль (непокрытый убыток)</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Чистая прибыль (убыток)</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Итого</w:t>
            </w:r>
          </w:p>
        </w:tc>
      </w:tr>
      <w:tr w:rsidR="007345ED" w:rsidRPr="001F677D" w:rsidTr="00F35B15">
        <w:trPr>
          <w:trHeight w:val="160"/>
        </w:trPr>
        <w:tc>
          <w:tcPr>
            <w:tcW w:w="3200" w:type="dxa"/>
            <w:vAlign w:val="center"/>
          </w:tcPr>
          <w:p w:rsidR="007345ED" w:rsidRPr="001F677D" w:rsidRDefault="007345ED" w:rsidP="00F35B15">
            <w:pPr>
              <w:jc w:val="center"/>
              <w:rPr>
                <w:rFonts w:ascii="Arial" w:hAnsi="Arial" w:cs="Arial"/>
                <w:sz w:val="16"/>
              </w:rPr>
            </w:pPr>
            <w:r w:rsidRPr="001F677D">
              <w:rPr>
                <w:rFonts w:ascii="Arial" w:hAnsi="Arial" w:cs="Arial"/>
                <w:sz w:val="16"/>
              </w:rPr>
              <w:t>1</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2</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3</w:t>
            </w:r>
          </w:p>
        </w:tc>
        <w:tc>
          <w:tcPr>
            <w:tcW w:w="1320" w:type="dxa"/>
            <w:vAlign w:val="center"/>
          </w:tcPr>
          <w:p w:rsidR="007345ED" w:rsidRPr="001F677D" w:rsidRDefault="007345ED" w:rsidP="00F35B15">
            <w:pPr>
              <w:jc w:val="center"/>
              <w:rPr>
                <w:rFonts w:ascii="Arial" w:hAnsi="Arial" w:cs="Arial"/>
                <w:sz w:val="16"/>
              </w:rPr>
            </w:pPr>
            <w:r w:rsidRPr="001F677D">
              <w:rPr>
                <w:rFonts w:ascii="Arial" w:hAnsi="Arial" w:cs="Arial"/>
                <w:sz w:val="16"/>
              </w:rPr>
              <w:t>4</w:t>
            </w:r>
          </w:p>
        </w:tc>
        <w:tc>
          <w:tcPr>
            <w:tcW w:w="1560" w:type="dxa"/>
            <w:vAlign w:val="center"/>
          </w:tcPr>
          <w:p w:rsidR="007345ED" w:rsidRPr="001F677D" w:rsidRDefault="007345ED" w:rsidP="00F35B15">
            <w:pPr>
              <w:jc w:val="center"/>
              <w:rPr>
                <w:rFonts w:ascii="Arial" w:hAnsi="Arial" w:cs="Arial"/>
                <w:sz w:val="16"/>
              </w:rPr>
            </w:pPr>
            <w:r w:rsidRPr="001F677D">
              <w:rPr>
                <w:rFonts w:ascii="Arial" w:hAnsi="Arial" w:cs="Arial"/>
                <w:sz w:val="16"/>
              </w:rPr>
              <w:t>5</w:t>
            </w:r>
          </w:p>
        </w:tc>
        <w:tc>
          <w:tcPr>
            <w:tcW w:w="1320" w:type="dxa"/>
            <w:vAlign w:val="center"/>
          </w:tcPr>
          <w:p w:rsidR="007345ED" w:rsidRPr="001F677D" w:rsidRDefault="007345ED" w:rsidP="00F35B15">
            <w:pPr>
              <w:jc w:val="center"/>
              <w:rPr>
                <w:rFonts w:ascii="Arial" w:hAnsi="Arial" w:cs="Arial"/>
                <w:sz w:val="16"/>
              </w:rPr>
            </w:pPr>
            <w:r w:rsidRPr="001F677D">
              <w:rPr>
                <w:rFonts w:ascii="Arial" w:hAnsi="Arial" w:cs="Arial"/>
                <w:sz w:val="16"/>
              </w:rPr>
              <w:t>6</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7</w:t>
            </w:r>
          </w:p>
        </w:tc>
        <w:tc>
          <w:tcPr>
            <w:tcW w:w="1600" w:type="dxa"/>
            <w:vAlign w:val="center"/>
          </w:tcPr>
          <w:p w:rsidR="007345ED" w:rsidRPr="001F677D" w:rsidRDefault="007345ED" w:rsidP="00F35B15">
            <w:pPr>
              <w:jc w:val="center"/>
              <w:rPr>
                <w:rFonts w:ascii="Arial" w:hAnsi="Arial" w:cs="Arial"/>
                <w:sz w:val="16"/>
              </w:rPr>
            </w:pPr>
            <w:r w:rsidRPr="001F677D">
              <w:rPr>
                <w:rFonts w:ascii="Arial" w:hAnsi="Arial" w:cs="Arial"/>
                <w:sz w:val="16"/>
              </w:rPr>
              <w:t>8</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9</w:t>
            </w:r>
          </w:p>
        </w:tc>
        <w:tc>
          <w:tcPr>
            <w:tcW w:w="1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10</w:t>
            </w:r>
          </w:p>
        </w:tc>
      </w:tr>
      <w:tr w:rsidR="007345ED" w:rsidRPr="001F677D" w:rsidTr="00F35B15">
        <w:trPr>
          <w:trHeight w:val="260"/>
        </w:trPr>
        <w:tc>
          <w:tcPr>
            <w:tcW w:w="3200" w:type="dxa"/>
            <w:vAlign w:val="center"/>
          </w:tcPr>
          <w:p w:rsidR="007345ED" w:rsidRPr="001F677D" w:rsidRDefault="007345ED" w:rsidP="00F35B15">
            <w:pPr>
              <w:rPr>
                <w:rFonts w:ascii="Arial" w:hAnsi="Arial" w:cs="Arial"/>
                <w:b/>
                <w:sz w:val="16"/>
              </w:rPr>
            </w:pPr>
            <w:r w:rsidRPr="001F677D">
              <w:rPr>
                <w:rFonts w:ascii="Arial" w:hAnsi="Arial" w:cs="Arial"/>
                <w:b/>
                <w:sz w:val="16"/>
              </w:rPr>
              <w:t xml:space="preserve">Уменьшение собственного капитала - всего                                                                                                                                            </w:t>
            </w:r>
          </w:p>
        </w:tc>
        <w:tc>
          <w:tcPr>
            <w:tcW w:w="440" w:type="dxa"/>
            <w:vAlign w:val="center"/>
          </w:tcPr>
          <w:p w:rsidR="007345ED" w:rsidRPr="001F677D" w:rsidRDefault="007345ED" w:rsidP="00F35B15">
            <w:pPr>
              <w:jc w:val="center"/>
              <w:rPr>
                <w:rFonts w:ascii="Arial" w:hAnsi="Arial" w:cs="Arial"/>
                <w:b/>
                <w:sz w:val="16"/>
              </w:rPr>
            </w:pPr>
            <w:r w:rsidRPr="001F677D">
              <w:rPr>
                <w:rFonts w:ascii="Arial" w:hAnsi="Arial" w:cs="Arial"/>
                <w:b/>
                <w:sz w:val="16"/>
              </w:rPr>
              <w:t xml:space="preserve">160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b/>
              </w:rPr>
            </w:pPr>
            <w:r w:rsidRPr="001F677D">
              <w:rPr>
                <w:rFonts w:ascii="Arial" w:hAnsi="Arial" w:cs="Arial"/>
                <w:b/>
              </w:rPr>
              <w:t>1 317</w:t>
            </w:r>
          </w:p>
        </w:tc>
        <w:tc>
          <w:tcPr>
            <w:tcW w:w="1600" w:type="dxa"/>
            <w:vAlign w:val="center"/>
          </w:tcPr>
          <w:p w:rsidR="007345ED" w:rsidRPr="001F677D" w:rsidRDefault="007345ED" w:rsidP="00F35B15">
            <w:pPr>
              <w:jc w:val="center"/>
              <w:rPr>
                <w:rFonts w:ascii="Arial" w:hAnsi="Arial" w:cs="Arial"/>
                <w:b/>
              </w:rPr>
            </w:pPr>
            <w:r w:rsidRPr="001F677D">
              <w:rPr>
                <w:rFonts w:ascii="Arial" w:hAnsi="Arial" w:cs="Arial"/>
                <w:b/>
              </w:rPr>
              <w:t>301</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b/>
              </w:rPr>
            </w:pPr>
            <w:r w:rsidRPr="001F677D">
              <w:rPr>
                <w:rFonts w:ascii="Arial" w:hAnsi="Arial" w:cs="Arial"/>
                <w:b/>
              </w:rPr>
              <w:t>1 618</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В том числе: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    </w:t>
            </w:r>
          </w:p>
        </w:tc>
        <w:tc>
          <w:tcPr>
            <w:tcW w:w="1440" w:type="dxa"/>
            <w:vAlign w:val="center"/>
          </w:tcPr>
          <w:p w:rsidR="007345ED" w:rsidRPr="001F677D" w:rsidRDefault="007345ED" w:rsidP="00F35B15">
            <w:pPr>
              <w:jc w:val="center"/>
              <w:rPr>
                <w:rFonts w:ascii="Arial" w:hAnsi="Arial" w:cs="Arial"/>
              </w:rPr>
            </w:pPr>
          </w:p>
        </w:tc>
        <w:tc>
          <w:tcPr>
            <w:tcW w:w="1320" w:type="dxa"/>
            <w:vAlign w:val="center"/>
          </w:tcPr>
          <w:p w:rsidR="007345ED" w:rsidRPr="001F677D" w:rsidRDefault="007345ED" w:rsidP="00F35B15">
            <w:pPr>
              <w:jc w:val="center"/>
              <w:rPr>
                <w:rFonts w:ascii="Arial" w:hAnsi="Arial" w:cs="Arial"/>
              </w:rPr>
            </w:pPr>
          </w:p>
        </w:tc>
        <w:tc>
          <w:tcPr>
            <w:tcW w:w="1560" w:type="dxa"/>
            <w:vAlign w:val="center"/>
          </w:tcPr>
          <w:p w:rsidR="007345ED" w:rsidRPr="001F677D" w:rsidRDefault="007345ED" w:rsidP="00F35B15">
            <w:pPr>
              <w:jc w:val="center"/>
              <w:rPr>
                <w:rFonts w:ascii="Arial" w:hAnsi="Arial" w:cs="Arial"/>
              </w:rPr>
            </w:pPr>
          </w:p>
        </w:tc>
        <w:tc>
          <w:tcPr>
            <w:tcW w:w="132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c>
          <w:tcPr>
            <w:tcW w:w="160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убыток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161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переоценка долгосрочных активов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162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расходы от прочих операций, не включаемые в чистую прибыль (убыток)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163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уменьшение номинальной стоимости акций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164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выкуп акций (долей в уставном капитале)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165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дивиденды и другие доходы от участия в уставном капитале организации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166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301</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301</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реорганизация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167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168 </w:t>
            </w:r>
          </w:p>
        </w:tc>
        <w:tc>
          <w:tcPr>
            <w:tcW w:w="1440" w:type="dxa"/>
            <w:vAlign w:val="center"/>
          </w:tcPr>
          <w:p w:rsidR="007345ED" w:rsidRPr="001F677D" w:rsidRDefault="007345ED" w:rsidP="00F35B15">
            <w:pPr>
              <w:jc w:val="center"/>
              <w:rPr>
                <w:rFonts w:ascii="Arial" w:hAnsi="Arial" w:cs="Arial"/>
              </w:rPr>
            </w:pPr>
          </w:p>
        </w:tc>
        <w:tc>
          <w:tcPr>
            <w:tcW w:w="1320" w:type="dxa"/>
            <w:vAlign w:val="center"/>
          </w:tcPr>
          <w:p w:rsidR="007345ED" w:rsidRPr="001F677D" w:rsidRDefault="007345ED" w:rsidP="00F35B15">
            <w:pPr>
              <w:jc w:val="center"/>
              <w:rPr>
                <w:rFonts w:ascii="Arial" w:hAnsi="Arial" w:cs="Arial"/>
              </w:rPr>
            </w:pPr>
          </w:p>
        </w:tc>
        <w:tc>
          <w:tcPr>
            <w:tcW w:w="1560" w:type="dxa"/>
            <w:vAlign w:val="center"/>
          </w:tcPr>
          <w:p w:rsidR="007345ED" w:rsidRPr="001F677D" w:rsidRDefault="007345ED" w:rsidP="00F35B15">
            <w:pPr>
              <w:jc w:val="center"/>
              <w:rPr>
                <w:rFonts w:ascii="Arial" w:hAnsi="Arial" w:cs="Arial"/>
              </w:rPr>
            </w:pPr>
          </w:p>
        </w:tc>
        <w:tc>
          <w:tcPr>
            <w:tcW w:w="132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c>
          <w:tcPr>
            <w:tcW w:w="160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c>
          <w:tcPr>
            <w:tcW w:w="1440" w:type="dxa"/>
            <w:vAlign w:val="center"/>
          </w:tcPr>
          <w:p w:rsidR="007345ED" w:rsidRPr="001F677D" w:rsidRDefault="007345ED" w:rsidP="00F35B15">
            <w:pPr>
              <w:jc w:val="center"/>
              <w:rPr>
                <w:rFonts w:ascii="Arial" w:hAnsi="Arial" w:cs="Arial"/>
              </w:rPr>
            </w:pP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  прочие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169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1 317</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1 317</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Изменение уставного капитала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170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1 501</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( 1 500)</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( 1)</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Изменение резервного капитала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180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231</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( 231)</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F35B15">
            <w:pPr>
              <w:rPr>
                <w:rFonts w:ascii="Arial" w:hAnsi="Arial" w:cs="Arial"/>
                <w:sz w:val="16"/>
              </w:rPr>
            </w:pPr>
            <w:r w:rsidRPr="001F677D">
              <w:rPr>
                <w:rFonts w:ascii="Arial" w:hAnsi="Arial" w:cs="Arial"/>
                <w:sz w:val="16"/>
              </w:rPr>
              <w:t xml:space="preserve">Изменение добавочного капитала                                                                                                                                                      </w:t>
            </w:r>
          </w:p>
        </w:tc>
        <w:tc>
          <w:tcPr>
            <w:tcW w:w="440" w:type="dxa"/>
            <w:vAlign w:val="center"/>
          </w:tcPr>
          <w:p w:rsidR="007345ED" w:rsidRPr="001F677D" w:rsidRDefault="007345ED" w:rsidP="00F35B15">
            <w:pPr>
              <w:jc w:val="center"/>
              <w:rPr>
                <w:rFonts w:ascii="Arial" w:hAnsi="Arial" w:cs="Arial"/>
                <w:sz w:val="16"/>
              </w:rPr>
            </w:pPr>
            <w:r w:rsidRPr="001F677D">
              <w:rPr>
                <w:rFonts w:ascii="Arial" w:hAnsi="Arial" w:cs="Arial"/>
                <w:sz w:val="16"/>
              </w:rPr>
              <w:t xml:space="preserve">190 </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60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r>
      <w:tr w:rsidR="007345ED" w:rsidRPr="001F677D" w:rsidTr="00F35B15">
        <w:trPr>
          <w:trHeight w:val="260"/>
        </w:trPr>
        <w:tc>
          <w:tcPr>
            <w:tcW w:w="3200" w:type="dxa"/>
            <w:vAlign w:val="center"/>
          </w:tcPr>
          <w:p w:rsidR="007345ED" w:rsidRPr="001F677D" w:rsidRDefault="007345ED" w:rsidP="002C7871">
            <w:pPr>
              <w:rPr>
                <w:rFonts w:ascii="Arial" w:hAnsi="Arial" w:cs="Arial"/>
                <w:b/>
                <w:sz w:val="16"/>
              </w:rPr>
            </w:pPr>
            <w:r w:rsidRPr="001F677D">
              <w:rPr>
                <w:rFonts w:ascii="Arial" w:hAnsi="Arial" w:cs="Arial"/>
                <w:b/>
                <w:sz w:val="16"/>
              </w:rPr>
              <w:t>Остаток на 31.12.201</w:t>
            </w:r>
            <w:r w:rsidR="002C7871">
              <w:rPr>
                <w:rFonts w:ascii="Arial" w:hAnsi="Arial" w:cs="Arial"/>
                <w:b/>
                <w:sz w:val="16"/>
                <w:lang w:val="en-US"/>
              </w:rPr>
              <w:t>5</w:t>
            </w:r>
            <w:r w:rsidRPr="001F677D">
              <w:rPr>
                <w:rFonts w:ascii="Arial" w:hAnsi="Arial" w:cs="Arial"/>
                <w:b/>
                <w:sz w:val="16"/>
              </w:rPr>
              <w:t xml:space="preserve"> года                                                                                                                                                          </w:t>
            </w:r>
          </w:p>
        </w:tc>
        <w:tc>
          <w:tcPr>
            <w:tcW w:w="440" w:type="dxa"/>
            <w:vAlign w:val="center"/>
          </w:tcPr>
          <w:p w:rsidR="007345ED" w:rsidRPr="001F677D" w:rsidRDefault="007345ED" w:rsidP="00F35B15">
            <w:pPr>
              <w:jc w:val="center"/>
              <w:rPr>
                <w:rFonts w:ascii="Arial" w:hAnsi="Arial" w:cs="Arial"/>
                <w:b/>
                <w:sz w:val="16"/>
              </w:rPr>
            </w:pPr>
            <w:r w:rsidRPr="001F677D">
              <w:rPr>
                <w:rFonts w:ascii="Arial" w:hAnsi="Arial" w:cs="Arial"/>
                <w:b/>
                <w:sz w:val="16"/>
              </w:rPr>
              <w:t xml:space="preserve">200 </w:t>
            </w:r>
          </w:p>
        </w:tc>
        <w:tc>
          <w:tcPr>
            <w:tcW w:w="1440" w:type="dxa"/>
            <w:vAlign w:val="center"/>
          </w:tcPr>
          <w:p w:rsidR="007345ED" w:rsidRPr="001F677D" w:rsidRDefault="007345ED" w:rsidP="00F35B15">
            <w:pPr>
              <w:jc w:val="center"/>
              <w:rPr>
                <w:rFonts w:ascii="Arial" w:hAnsi="Arial" w:cs="Arial"/>
                <w:b/>
              </w:rPr>
            </w:pPr>
            <w:r w:rsidRPr="001F677D">
              <w:rPr>
                <w:rFonts w:ascii="Arial" w:hAnsi="Arial" w:cs="Arial"/>
                <w:b/>
              </w:rPr>
              <w:t>420 950</w:t>
            </w:r>
          </w:p>
        </w:tc>
        <w:tc>
          <w:tcPr>
            <w:tcW w:w="132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56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320" w:type="dxa"/>
            <w:vAlign w:val="center"/>
          </w:tcPr>
          <w:p w:rsidR="007345ED" w:rsidRPr="001F677D" w:rsidRDefault="007345ED" w:rsidP="00F35B15">
            <w:pPr>
              <w:jc w:val="center"/>
              <w:rPr>
                <w:rFonts w:ascii="Arial" w:hAnsi="Arial" w:cs="Arial"/>
                <w:b/>
              </w:rPr>
            </w:pPr>
            <w:r w:rsidRPr="001F677D">
              <w:rPr>
                <w:rFonts w:ascii="Arial" w:hAnsi="Arial" w:cs="Arial"/>
                <w:b/>
              </w:rPr>
              <w:t>398</w:t>
            </w:r>
          </w:p>
        </w:tc>
        <w:tc>
          <w:tcPr>
            <w:tcW w:w="1440" w:type="dxa"/>
            <w:vAlign w:val="center"/>
          </w:tcPr>
          <w:p w:rsidR="007345ED" w:rsidRPr="001F677D" w:rsidRDefault="007345ED" w:rsidP="00F35B15">
            <w:pPr>
              <w:jc w:val="center"/>
              <w:rPr>
                <w:rFonts w:ascii="Arial" w:hAnsi="Arial" w:cs="Arial"/>
                <w:b/>
              </w:rPr>
            </w:pPr>
            <w:r w:rsidRPr="001F677D">
              <w:rPr>
                <w:rFonts w:ascii="Arial" w:hAnsi="Arial" w:cs="Arial"/>
                <w:b/>
              </w:rPr>
              <w:t>749 407</w:t>
            </w:r>
          </w:p>
        </w:tc>
        <w:tc>
          <w:tcPr>
            <w:tcW w:w="1600" w:type="dxa"/>
            <w:vAlign w:val="center"/>
          </w:tcPr>
          <w:p w:rsidR="007345ED" w:rsidRPr="001F677D" w:rsidRDefault="007345ED" w:rsidP="00F35B15">
            <w:pPr>
              <w:jc w:val="center"/>
              <w:rPr>
                <w:rFonts w:ascii="Arial" w:hAnsi="Arial" w:cs="Arial"/>
                <w:b/>
              </w:rPr>
            </w:pPr>
            <w:r w:rsidRPr="001F677D">
              <w:rPr>
                <w:rFonts w:ascii="Arial" w:hAnsi="Arial" w:cs="Arial"/>
                <w:b/>
              </w:rPr>
              <w:t>17 398</w:t>
            </w:r>
          </w:p>
        </w:tc>
        <w:tc>
          <w:tcPr>
            <w:tcW w:w="1440" w:type="dxa"/>
            <w:vAlign w:val="center"/>
          </w:tcPr>
          <w:p w:rsidR="007345ED" w:rsidRPr="001F677D" w:rsidRDefault="007345ED" w:rsidP="00F35B15">
            <w:pPr>
              <w:jc w:val="center"/>
              <w:rPr>
                <w:rFonts w:ascii="Arial" w:hAnsi="Arial" w:cs="Arial"/>
              </w:rPr>
            </w:pPr>
            <w:r w:rsidRPr="001F677D">
              <w:rPr>
                <w:rFonts w:ascii="Arial" w:hAnsi="Arial" w:cs="Arial"/>
              </w:rPr>
              <w:t>-</w:t>
            </w:r>
          </w:p>
        </w:tc>
        <w:tc>
          <w:tcPr>
            <w:tcW w:w="1440" w:type="dxa"/>
            <w:vAlign w:val="center"/>
          </w:tcPr>
          <w:p w:rsidR="007345ED" w:rsidRPr="001F677D" w:rsidRDefault="007345ED" w:rsidP="00F35B15">
            <w:pPr>
              <w:jc w:val="center"/>
              <w:rPr>
                <w:rFonts w:ascii="Arial" w:hAnsi="Arial" w:cs="Arial"/>
                <w:b/>
              </w:rPr>
            </w:pPr>
            <w:r w:rsidRPr="001F677D">
              <w:rPr>
                <w:rFonts w:ascii="Arial" w:hAnsi="Arial" w:cs="Arial"/>
                <w:b/>
              </w:rPr>
              <w:t>1 188 153</w:t>
            </w:r>
          </w:p>
        </w:tc>
      </w:tr>
    </w:tbl>
    <w:p w:rsidR="007345ED" w:rsidRPr="001F677D" w:rsidRDefault="007345ED" w:rsidP="00AB0B94">
      <w:pPr>
        <w:ind w:firstLine="709"/>
        <w:jc w:val="right"/>
        <w:rPr>
          <w:sz w:val="28"/>
          <w:szCs w:val="28"/>
        </w:rPr>
      </w:pPr>
    </w:p>
    <w:p w:rsidR="007345ED" w:rsidRPr="001F677D" w:rsidRDefault="007345ED">
      <w:pPr>
        <w:spacing w:after="200" w:line="276" w:lineRule="auto"/>
        <w:rPr>
          <w:sz w:val="28"/>
          <w:szCs w:val="28"/>
        </w:rPr>
      </w:pPr>
    </w:p>
    <w:p w:rsidR="007345ED" w:rsidRPr="001F677D" w:rsidRDefault="007345ED" w:rsidP="00AB0B94">
      <w:pPr>
        <w:ind w:firstLine="709"/>
        <w:jc w:val="right"/>
        <w:rPr>
          <w:sz w:val="28"/>
          <w:szCs w:val="28"/>
        </w:rPr>
        <w:sectPr w:rsidR="007345ED" w:rsidRPr="001F677D" w:rsidSect="00F66297">
          <w:pgSz w:w="16838" w:h="11906" w:orient="landscape"/>
          <w:pgMar w:top="1701" w:right="1134" w:bottom="851" w:left="1134" w:header="709" w:footer="709" w:gutter="0"/>
          <w:cols w:space="708"/>
          <w:docGrid w:linePitch="360"/>
        </w:sectPr>
      </w:pPr>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lastRenderedPageBreak/>
        <w:t xml:space="preserve">По </w:t>
      </w:r>
      <w:hyperlink r:id="rId117" w:history="1">
        <w:r w:rsidRPr="001F677D">
          <w:rPr>
            <w:sz w:val="28"/>
            <w:szCs w:val="28"/>
          </w:rPr>
          <w:t>строке 010</w:t>
        </w:r>
      </w:hyperlink>
      <w:r w:rsidRPr="001F677D">
        <w:rPr>
          <w:sz w:val="28"/>
          <w:szCs w:val="28"/>
        </w:rPr>
        <w:t xml:space="preserve"> «Остаток на 31.12.20</w:t>
      </w:r>
      <w:r>
        <w:rPr>
          <w:sz w:val="28"/>
          <w:szCs w:val="28"/>
        </w:rPr>
        <w:t>16</w:t>
      </w:r>
      <w:r w:rsidRPr="001F677D">
        <w:rPr>
          <w:sz w:val="28"/>
          <w:szCs w:val="28"/>
        </w:rPr>
        <w:t xml:space="preserve">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w:t>
      </w:r>
      <w:proofErr w:type="gramEnd"/>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 xml:space="preserve">По </w:t>
      </w:r>
      <w:hyperlink r:id="rId118" w:history="1">
        <w:r w:rsidRPr="001F677D">
          <w:rPr>
            <w:sz w:val="28"/>
            <w:szCs w:val="28"/>
          </w:rPr>
          <w:t>строке 020</w:t>
        </w:r>
      </w:hyperlink>
      <w:r w:rsidRPr="001F677D">
        <w:rPr>
          <w:sz w:val="28"/>
          <w:szCs w:val="28"/>
        </w:rPr>
        <w:t xml:space="preserve"> «Корректировки в связи с изменением учетной политики» показываются изменения величины собственного капитала организации в целом и по каждой статье в отдельности в связи с внесением изменений в учетную политику.</w:t>
      </w:r>
      <w:proofErr w:type="gramEnd"/>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 xml:space="preserve">По </w:t>
      </w:r>
      <w:hyperlink r:id="rId119" w:history="1">
        <w:r w:rsidRPr="001F677D">
          <w:rPr>
            <w:sz w:val="28"/>
            <w:szCs w:val="28"/>
          </w:rPr>
          <w:t>строке 030</w:t>
        </w:r>
      </w:hyperlink>
      <w:r w:rsidRPr="001F677D">
        <w:rPr>
          <w:sz w:val="28"/>
          <w:szCs w:val="28"/>
        </w:rPr>
        <w:t xml:space="preserve"> «Корректировки в связи с исправлением ошибок» показываются изменения величины собственного капитала организации в целом и по каждой статье в отдельности в связи с исправлением ошибок.</w:t>
      </w:r>
      <w:proofErr w:type="gramEnd"/>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 xml:space="preserve">По </w:t>
      </w:r>
      <w:hyperlink r:id="rId120" w:history="1">
        <w:r w:rsidRPr="001F677D">
          <w:rPr>
            <w:sz w:val="28"/>
            <w:szCs w:val="28"/>
          </w:rPr>
          <w:t>строке 040</w:t>
        </w:r>
      </w:hyperlink>
      <w:r w:rsidRPr="001F677D">
        <w:rPr>
          <w:sz w:val="28"/>
          <w:szCs w:val="28"/>
        </w:rPr>
        <w:t xml:space="preserve"> «Скорректированный остаток на 31.12.20_4г.»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 скорректированное в связи с внесением изменений в учетную политику</w:t>
      </w:r>
      <w:proofErr w:type="gramEnd"/>
      <w:r w:rsidRPr="001F677D">
        <w:rPr>
          <w:sz w:val="28"/>
          <w:szCs w:val="28"/>
        </w:rPr>
        <w:t xml:space="preserve"> и исправлением ошибок.</w:t>
      </w:r>
    </w:p>
    <w:p w:rsidR="007345ED" w:rsidRPr="001F677D" w:rsidRDefault="007345ED" w:rsidP="001F677D">
      <w:pPr>
        <w:ind w:firstLine="709"/>
        <w:jc w:val="both"/>
        <w:rPr>
          <w:sz w:val="28"/>
          <w:szCs w:val="28"/>
        </w:rPr>
      </w:pPr>
      <w:r w:rsidRPr="001F677D">
        <w:rPr>
          <w:sz w:val="28"/>
          <w:szCs w:val="28"/>
        </w:rPr>
        <w:t>Отчет о движении денежных средств позволяет пользователям бухгалтерской отчетности видеть движение денежных средств организации по направлениям их поступления и использования, а также в разрезе видов деятельности: текущей, инвестиционной и финансовой (таблица 4).</w:t>
      </w:r>
    </w:p>
    <w:p w:rsidR="007345ED" w:rsidRPr="00F155F8" w:rsidRDefault="007345ED" w:rsidP="001F677D">
      <w:pPr>
        <w:ind w:firstLine="709"/>
        <w:jc w:val="both"/>
        <w:rPr>
          <w:sz w:val="28"/>
          <w:szCs w:val="28"/>
        </w:rPr>
      </w:pPr>
      <w:r w:rsidRPr="001F677D">
        <w:rPr>
          <w:sz w:val="28"/>
          <w:szCs w:val="28"/>
        </w:rPr>
        <w:t>Отчет построен по балансовому принципу: остаток денежных средств на начало года + поступило денежных средств – направлено денежных средств = остаток денежных средств на конец года.</w:t>
      </w:r>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Отчет о движении денежных средств составляется в белорусских рублях на основании информации о наличии и движении денежных средств организации, обобщаемой на счетах 50 «Касса», 51 «Расчетные счета», 52 «Валютные счета», 55 «Специальные счета в банках», 57 «Денежные средства в пути», а также эквивалентов денежных средств, обобщаемой на счете 58 «Краткосрочные финансовые вложения».</w:t>
      </w:r>
      <w:proofErr w:type="gramEnd"/>
      <w:r w:rsidRPr="001F677D">
        <w:rPr>
          <w:sz w:val="28"/>
          <w:szCs w:val="28"/>
        </w:rPr>
        <w:t xml:space="preserve"> </w:t>
      </w:r>
      <w:proofErr w:type="gramStart"/>
      <w:r w:rsidRPr="001F677D">
        <w:rPr>
          <w:sz w:val="28"/>
          <w:szCs w:val="28"/>
        </w:rPr>
        <w:t>При этом обороты между указанными счетами в отчете о движении</w:t>
      </w:r>
      <w:proofErr w:type="gramEnd"/>
      <w:r w:rsidRPr="001F677D">
        <w:rPr>
          <w:sz w:val="28"/>
          <w:szCs w:val="28"/>
        </w:rPr>
        <w:t xml:space="preserve"> денежных средств не показываются.</w:t>
      </w:r>
    </w:p>
    <w:p w:rsidR="007345ED" w:rsidRPr="001F677D" w:rsidRDefault="007345ED" w:rsidP="001F677D">
      <w:pPr>
        <w:autoSpaceDE w:val="0"/>
        <w:autoSpaceDN w:val="0"/>
        <w:adjustRightInd w:val="0"/>
        <w:ind w:firstLine="540"/>
        <w:jc w:val="both"/>
        <w:rPr>
          <w:sz w:val="28"/>
          <w:szCs w:val="28"/>
        </w:rPr>
      </w:pPr>
      <w:r w:rsidRPr="001F677D">
        <w:rPr>
          <w:sz w:val="28"/>
          <w:szCs w:val="28"/>
        </w:rPr>
        <w:t>В отчете о движении денежных средств показывается также направление другим лицам кредитов и займов, предоставленных организации, не учитываемых на счетах 50 «Касса», 51 «Расчетные счета», 52 «Валютные счета», 55 «Специальные счета в банках», 57 «Денежные средства в пути».</w:t>
      </w:r>
    </w:p>
    <w:p w:rsidR="007345ED" w:rsidRPr="001F677D" w:rsidRDefault="007345ED" w:rsidP="001F677D">
      <w:pPr>
        <w:autoSpaceDE w:val="0"/>
        <w:autoSpaceDN w:val="0"/>
        <w:adjustRightInd w:val="0"/>
        <w:ind w:firstLine="540"/>
        <w:jc w:val="both"/>
        <w:rPr>
          <w:sz w:val="28"/>
          <w:szCs w:val="28"/>
        </w:rPr>
      </w:pPr>
      <w:r w:rsidRPr="001F677D">
        <w:rPr>
          <w:sz w:val="28"/>
          <w:szCs w:val="28"/>
        </w:rPr>
        <w:t xml:space="preserve">Данные о наличии и движении денежных средств в иностранной валюте формируются по каждому ее виду, а затем пересчитываются по официальному курсу Национального банка Республики Беларусь соответствующей иностранной валюты к белорусскому рублю на дату совершения хозяйственной операции. </w:t>
      </w:r>
    </w:p>
    <w:p w:rsidR="007345ED" w:rsidRPr="001F677D" w:rsidRDefault="007345ED" w:rsidP="001F677D">
      <w:pPr>
        <w:ind w:firstLine="709"/>
        <w:jc w:val="both"/>
        <w:rPr>
          <w:sz w:val="28"/>
          <w:szCs w:val="28"/>
        </w:rPr>
      </w:pPr>
    </w:p>
    <w:p w:rsidR="007345ED" w:rsidRPr="001F677D" w:rsidRDefault="007345ED" w:rsidP="00AB0B94">
      <w:pPr>
        <w:ind w:firstLine="709"/>
        <w:jc w:val="right"/>
        <w:rPr>
          <w:sz w:val="28"/>
          <w:szCs w:val="28"/>
        </w:rPr>
      </w:pPr>
      <w:r w:rsidRPr="001F677D">
        <w:rPr>
          <w:sz w:val="28"/>
          <w:szCs w:val="28"/>
        </w:rPr>
        <w:t>Таблица 4</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0"/>
        <w:gridCol w:w="4680"/>
        <w:gridCol w:w="304"/>
        <w:gridCol w:w="236"/>
      </w:tblGrid>
      <w:tr w:rsidR="007345ED" w:rsidRPr="001F677D" w:rsidTr="00DA6442">
        <w:trPr>
          <w:gridAfter w:val="3"/>
          <w:wAfter w:w="5220" w:type="dxa"/>
          <w:trHeight w:val="180"/>
        </w:trPr>
        <w:tc>
          <w:tcPr>
            <w:tcW w:w="5400" w:type="dxa"/>
            <w:gridSpan w:val="2"/>
            <w:tcBorders>
              <w:top w:val="nil"/>
              <w:left w:val="nil"/>
              <w:bottom w:val="nil"/>
              <w:right w:val="nil"/>
            </w:tcBorders>
          </w:tcPr>
          <w:p w:rsidR="007345ED" w:rsidRPr="001F677D" w:rsidRDefault="007345ED" w:rsidP="00DA6442">
            <w:pPr>
              <w:rPr>
                <w:sz w:val="16"/>
                <w:szCs w:val="16"/>
              </w:rPr>
            </w:pPr>
            <w:r w:rsidRPr="001F677D">
              <w:rPr>
                <w:sz w:val="16"/>
                <w:szCs w:val="16"/>
              </w:rPr>
              <w:t xml:space="preserve">                                                                                </w:t>
            </w:r>
          </w:p>
        </w:tc>
      </w:tr>
      <w:tr w:rsidR="007345ED" w:rsidRPr="001F677D" w:rsidTr="00DA6442">
        <w:trPr>
          <w:gridAfter w:val="3"/>
          <w:wAfter w:w="5220" w:type="dxa"/>
          <w:cantSplit/>
          <w:trHeight w:val="190"/>
        </w:trPr>
        <w:tc>
          <w:tcPr>
            <w:tcW w:w="5400" w:type="dxa"/>
            <w:gridSpan w:val="2"/>
            <w:tcBorders>
              <w:top w:val="nil"/>
              <w:left w:val="nil"/>
              <w:bottom w:val="nil"/>
              <w:right w:val="nil"/>
            </w:tcBorders>
          </w:tcPr>
          <w:p w:rsidR="007345ED" w:rsidRPr="001F677D" w:rsidRDefault="007345ED" w:rsidP="00DA6442">
            <w:pPr>
              <w:rPr>
                <w:sz w:val="16"/>
                <w:szCs w:val="16"/>
              </w:rPr>
            </w:pPr>
            <w:r w:rsidRPr="001F677D">
              <w:rPr>
                <w:sz w:val="16"/>
                <w:szCs w:val="16"/>
              </w:rPr>
              <w:t xml:space="preserve">                                                                                </w:t>
            </w:r>
          </w:p>
        </w:tc>
      </w:tr>
      <w:tr w:rsidR="007345ED" w:rsidRPr="001F677D" w:rsidTr="00DA6442">
        <w:trPr>
          <w:cantSplit/>
          <w:trHeight w:val="203"/>
        </w:trPr>
        <w:tc>
          <w:tcPr>
            <w:tcW w:w="10080" w:type="dxa"/>
            <w:gridSpan w:val="3"/>
            <w:tcBorders>
              <w:top w:val="nil"/>
              <w:left w:val="nil"/>
              <w:bottom w:val="nil"/>
              <w:right w:val="nil"/>
            </w:tcBorders>
          </w:tcPr>
          <w:p w:rsidR="007345ED" w:rsidRPr="001F677D" w:rsidRDefault="007345ED" w:rsidP="00DA6442">
            <w:pPr>
              <w:jc w:val="center"/>
            </w:pPr>
            <w:r w:rsidRPr="001F677D">
              <w:rPr>
                <w:b/>
                <w:bCs/>
              </w:rPr>
              <w:t>ОТЧЕТ О ДВИЖЕНИИ ДЕНЕЖНЫХ СРЕДСТВ</w:t>
            </w:r>
          </w:p>
        </w:tc>
        <w:tc>
          <w:tcPr>
            <w:tcW w:w="304" w:type="dxa"/>
            <w:tcBorders>
              <w:top w:val="nil"/>
              <w:left w:val="nil"/>
              <w:bottom w:val="nil"/>
              <w:right w:val="nil"/>
            </w:tcBorders>
          </w:tcPr>
          <w:p w:rsidR="007345ED" w:rsidRPr="001F677D" w:rsidRDefault="007345ED" w:rsidP="00DA6442">
            <w:pPr>
              <w:jc w:val="center"/>
              <w:rPr>
                <w:sz w:val="18"/>
              </w:rPr>
            </w:pPr>
          </w:p>
        </w:tc>
        <w:tc>
          <w:tcPr>
            <w:tcW w:w="236" w:type="dxa"/>
            <w:tcBorders>
              <w:top w:val="nil"/>
              <w:left w:val="nil"/>
              <w:bottom w:val="nil"/>
              <w:right w:val="nil"/>
            </w:tcBorders>
          </w:tcPr>
          <w:p w:rsidR="007345ED" w:rsidRPr="001F677D" w:rsidRDefault="007345ED" w:rsidP="00DA6442">
            <w:pPr>
              <w:jc w:val="center"/>
              <w:rPr>
                <w:sz w:val="16"/>
                <w:szCs w:val="16"/>
              </w:rPr>
            </w:pPr>
          </w:p>
        </w:tc>
      </w:tr>
      <w:tr w:rsidR="007345ED" w:rsidRPr="001F677D" w:rsidTr="00DA6442">
        <w:trPr>
          <w:cantSplit/>
          <w:trHeight w:val="270"/>
        </w:trPr>
        <w:tc>
          <w:tcPr>
            <w:tcW w:w="10080" w:type="dxa"/>
            <w:gridSpan w:val="3"/>
            <w:tcBorders>
              <w:top w:val="nil"/>
              <w:left w:val="nil"/>
              <w:bottom w:val="nil"/>
              <w:right w:val="nil"/>
            </w:tcBorders>
          </w:tcPr>
          <w:p w:rsidR="007345ED" w:rsidRPr="001F677D" w:rsidRDefault="007345ED" w:rsidP="00DA6442">
            <w:pPr>
              <w:jc w:val="center"/>
              <w:rPr>
                <w:b/>
                <w:sz w:val="22"/>
                <w:szCs w:val="22"/>
                <w:lang w:val="en-US"/>
              </w:rPr>
            </w:pPr>
            <w:r w:rsidRPr="001F677D">
              <w:rPr>
                <w:b/>
                <w:sz w:val="22"/>
                <w:szCs w:val="22"/>
              </w:rPr>
              <w:t>за</w:t>
            </w:r>
            <w:r w:rsidRPr="001F677D">
              <w:rPr>
                <w:b/>
                <w:sz w:val="22"/>
                <w:szCs w:val="22"/>
                <w:lang w:val="en-US"/>
              </w:rPr>
              <w:t xml:space="preserve"> </w:t>
            </w:r>
            <w:proofErr w:type="spellStart"/>
            <w:r w:rsidRPr="001F677D">
              <w:rPr>
                <w:b/>
                <w:sz w:val="22"/>
                <w:szCs w:val="22"/>
                <w:lang w:val="en-US"/>
              </w:rPr>
              <w:t>январь-декабрь</w:t>
            </w:r>
            <w:proofErr w:type="spellEnd"/>
            <w:r w:rsidRPr="001F677D">
              <w:rPr>
                <w:b/>
                <w:sz w:val="22"/>
                <w:szCs w:val="22"/>
                <w:lang w:val="en-US"/>
              </w:rPr>
              <w:t xml:space="preserve">  201</w:t>
            </w:r>
            <w:r w:rsidRPr="001F677D">
              <w:rPr>
                <w:b/>
                <w:sz w:val="22"/>
                <w:szCs w:val="22"/>
              </w:rPr>
              <w:t>4</w:t>
            </w:r>
            <w:r w:rsidRPr="001F677D">
              <w:rPr>
                <w:b/>
                <w:sz w:val="22"/>
                <w:szCs w:val="22"/>
                <w:lang w:val="en-US"/>
              </w:rPr>
              <w:t xml:space="preserve"> г.</w:t>
            </w:r>
          </w:p>
        </w:tc>
        <w:tc>
          <w:tcPr>
            <w:tcW w:w="304" w:type="dxa"/>
            <w:tcBorders>
              <w:top w:val="nil"/>
              <w:left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b/>
                <w:sz w:val="22"/>
                <w:szCs w:val="22"/>
              </w:rPr>
            </w:pPr>
          </w:p>
        </w:tc>
      </w:tr>
      <w:tr w:rsidR="007345ED" w:rsidRPr="001F677D" w:rsidTr="00DA6442">
        <w:trPr>
          <w:cantSplit/>
        </w:trPr>
        <w:tc>
          <w:tcPr>
            <w:tcW w:w="10080" w:type="dxa"/>
            <w:gridSpan w:val="3"/>
            <w:tcBorders>
              <w:top w:val="nil"/>
              <w:left w:val="nil"/>
              <w:right w:val="nil"/>
            </w:tcBorders>
          </w:tcPr>
          <w:p w:rsidR="007345ED" w:rsidRPr="001F677D" w:rsidRDefault="007345ED" w:rsidP="00DA6442">
            <w:pPr>
              <w:jc w:val="right"/>
              <w:rPr>
                <w:sz w:val="16"/>
              </w:rPr>
            </w:pPr>
          </w:p>
        </w:tc>
        <w:tc>
          <w:tcPr>
            <w:tcW w:w="304" w:type="dxa"/>
            <w:tcBorders>
              <w:top w:val="nil"/>
              <w:left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18"/>
                <w:szCs w:val="18"/>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Организация</w:t>
            </w:r>
          </w:p>
        </w:tc>
        <w:tc>
          <w:tcPr>
            <w:tcW w:w="8280" w:type="dxa"/>
            <w:gridSpan w:val="2"/>
            <w:vAlign w:val="center"/>
          </w:tcPr>
          <w:p w:rsidR="007345ED" w:rsidRPr="001F677D" w:rsidRDefault="007345ED" w:rsidP="00DA6442"/>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jc w:val="cente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Учетный номер плательщика</w:t>
            </w:r>
          </w:p>
        </w:tc>
        <w:tc>
          <w:tcPr>
            <w:tcW w:w="8280" w:type="dxa"/>
            <w:gridSpan w:val="2"/>
            <w:vAlign w:val="center"/>
          </w:tcPr>
          <w:p w:rsidR="007345ED" w:rsidRPr="001F677D" w:rsidRDefault="007345ED" w:rsidP="00DA6442"/>
        </w:tc>
        <w:tc>
          <w:tcPr>
            <w:tcW w:w="304" w:type="dxa"/>
            <w:tcBorders>
              <w:top w:val="nil"/>
              <w:bottom w:val="nil"/>
              <w:right w:val="nil"/>
            </w:tcBorders>
          </w:tcPr>
          <w:p w:rsidR="007345ED" w:rsidRPr="001F677D" w:rsidRDefault="007345ED" w:rsidP="00DA6442">
            <w:pPr>
              <w:rPr>
                <w:sz w:val="16"/>
                <w:szCs w:val="16"/>
                <w:lang w:val="en-US"/>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 xml:space="preserve">Вид </w:t>
            </w:r>
            <w:proofErr w:type="spellStart"/>
            <w:r w:rsidRPr="001F677D">
              <w:rPr>
                <w:sz w:val="16"/>
                <w:szCs w:val="16"/>
                <w:lang w:val="en-US"/>
              </w:rPr>
              <w:t>экономиче</w:t>
            </w:r>
            <w:r w:rsidRPr="001F677D">
              <w:rPr>
                <w:sz w:val="16"/>
                <w:szCs w:val="16"/>
              </w:rPr>
              <w:t>ской</w:t>
            </w:r>
            <w:proofErr w:type="spellEnd"/>
            <w:r w:rsidRPr="001F677D">
              <w:rPr>
                <w:sz w:val="16"/>
                <w:szCs w:val="16"/>
                <w:lang w:val="en-US"/>
              </w:rPr>
              <w:t xml:space="preserve"> </w:t>
            </w:r>
            <w:r w:rsidRPr="001F677D">
              <w:rPr>
                <w:sz w:val="16"/>
                <w:szCs w:val="16"/>
              </w:rPr>
              <w:t>деятельности</w:t>
            </w:r>
          </w:p>
        </w:tc>
        <w:tc>
          <w:tcPr>
            <w:tcW w:w="828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Организационно-правовая форма</w:t>
            </w:r>
          </w:p>
        </w:tc>
        <w:tc>
          <w:tcPr>
            <w:tcW w:w="828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c>
          <w:tcPr>
            <w:tcW w:w="1800" w:type="dxa"/>
            <w:vAlign w:val="center"/>
          </w:tcPr>
          <w:p w:rsidR="007345ED" w:rsidRPr="001F677D" w:rsidRDefault="007345ED" w:rsidP="00DA6442">
            <w:pPr>
              <w:rPr>
                <w:sz w:val="16"/>
                <w:szCs w:val="16"/>
              </w:rPr>
            </w:pPr>
            <w:r w:rsidRPr="001F677D">
              <w:rPr>
                <w:sz w:val="16"/>
                <w:szCs w:val="16"/>
              </w:rPr>
              <w:t>Орган управления</w:t>
            </w:r>
          </w:p>
        </w:tc>
        <w:tc>
          <w:tcPr>
            <w:tcW w:w="828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rPr>
          <w:cantSplit/>
          <w:trHeight w:val="219"/>
        </w:trPr>
        <w:tc>
          <w:tcPr>
            <w:tcW w:w="1800" w:type="dxa"/>
            <w:vAlign w:val="center"/>
          </w:tcPr>
          <w:p w:rsidR="007345ED" w:rsidRPr="001F677D" w:rsidRDefault="007345ED" w:rsidP="00DA6442">
            <w:pPr>
              <w:rPr>
                <w:sz w:val="16"/>
                <w:szCs w:val="16"/>
              </w:rPr>
            </w:pPr>
            <w:r w:rsidRPr="001F677D">
              <w:rPr>
                <w:sz w:val="16"/>
                <w:szCs w:val="16"/>
              </w:rPr>
              <w:t>Единица измерения</w:t>
            </w:r>
          </w:p>
        </w:tc>
        <w:tc>
          <w:tcPr>
            <w:tcW w:w="8280" w:type="dxa"/>
            <w:gridSpan w:val="2"/>
            <w:vAlign w:val="center"/>
          </w:tcPr>
          <w:p w:rsidR="007345ED" w:rsidRPr="009D2182" w:rsidRDefault="007345ED" w:rsidP="00DA6442">
            <w:pPr>
              <w:rPr>
                <w:sz w:val="22"/>
                <w:szCs w:val="22"/>
              </w:rPr>
            </w:pPr>
            <w:r w:rsidRPr="009D2182">
              <w:rPr>
                <w:sz w:val="16"/>
                <w:szCs w:val="16"/>
              </w:rPr>
              <w:t>тыс. р.</w:t>
            </w: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r w:rsidR="007345ED" w:rsidRPr="001F677D" w:rsidTr="00DA6442">
        <w:trPr>
          <w:cantSplit/>
          <w:trHeight w:val="219"/>
        </w:trPr>
        <w:tc>
          <w:tcPr>
            <w:tcW w:w="1800" w:type="dxa"/>
            <w:vAlign w:val="center"/>
          </w:tcPr>
          <w:p w:rsidR="007345ED" w:rsidRPr="001F677D" w:rsidRDefault="007345ED" w:rsidP="00DA6442">
            <w:pPr>
              <w:rPr>
                <w:sz w:val="16"/>
                <w:szCs w:val="16"/>
              </w:rPr>
            </w:pPr>
            <w:r w:rsidRPr="001F677D">
              <w:rPr>
                <w:sz w:val="16"/>
                <w:szCs w:val="16"/>
              </w:rPr>
              <w:t>Адрес</w:t>
            </w:r>
          </w:p>
        </w:tc>
        <w:tc>
          <w:tcPr>
            <w:tcW w:w="8280" w:type="dxa"/>
            <w:gridSpan w:val="2"/>
            <w:vAlign w:val="center"/>
          </w:tcPr>
          <w:p w:rsidR="007345ED" w:rsidRPr="001F677D" w:rsidRDefault="007345ED" w:rsidP="00DA6442">
            <w:pPr>
              <w:rPr>
                <w:sz w:val="22"/>
                <w:szCs w:val="22"/>
              </w:rPr>
            </w:pPr>
          </w:p>
        </w:tc>
        <w:tc>
          <w:tcPr>
            <w:tcW w:w="304" w:type="dxa"/>
            <w:tcBorders>
              <w:top w:val="nil"/>
              <w:bottom w:val="nil"/>
              <w:right w:val="nil"/>
            </w:tcBorders>
          </w:tcPr>
          <w:p w:rsidR="007345ED" w:rsidRPr="001F677D" w:rsidRDefault="007345ED" w:rsidP="00DA6442">
            <w:pPr>
              <w:rPr>
                <w:sz w:val="16"/>
                <w:szCs w:val="16"/>
              </w:rPr>
            </w:pPr>
          </w:p>
        </w:tc>
        <w:tc>
          <w:tcPr>
            <w:tcW w:w="236" w:type="dxa"/>
            <w:tcBorders>
              <w:top w:val="nil"/>
              <w:left w:val="nil"/>
              <w:bottom w:val="nil"/>
              <w:right w:val="nil"/>
            </w:tcBorders>
          </w:tcPr>
          <w:p w:rsidR="007345ED" w:rsidRPr="001F677D" w:rsidRDefault="007345ED" w:rsidP="00DA6442">
            <w:pPr>
              <w:rPr>
                <w:sz w:val="22"/>
                <w:szCs w:val="22"/>
              </w:rPr>
            </w:pPr>
          </w:p>
        </w:tc>
      </w:tr>
    </w:tbl>
    <w:p w:rsidR="007345ED" w:rsidRPr="001F677D" w:rsidRDefault="007345ED" w:rsidP="00934158">
      <w:r w:rsidRPr="001F677D">
        <w:rPr>
          <w:sz w:val="18"/>
        </w:rPr>
        <w:t>`</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360"/>
        </w:trPr>
        <w:tc>
          <w:tcPr>
            <w:tcW w:w="5800" w:type="dxa"/>
            <w:vAlign w:val="center"/>
          </w:tcPr>
          <w:p w:rsidR="007345ED" w:rsidRPr="001F677D" w:rsidRDefault="007345ED" w:rsidP="00DA6442">
            <w:pPr>
              <w:jc w:val="center"/>
              <w:rPr>
                <w:sz w:val="16"/>
              </w:rPr>
            </w:pPr>
            <w:r w:rsidRPr="001F677D">
              <w:rPr>
                <w:sz w:val="16"/>
              </w:rPr>
              <w:t>Наименование показателей</w:t>
            </w:r>
          </w:p>
        </w:tc>
        <w:tc>
          <w:tcPr>
            <w:tcW w:w="440" w:type="dxa"/>
            <w:vAlign w:val="center"/>
          </w:tcPr>
          <w:p w:rsidR="007345ED" w:rsidRPr="001F677D" w:rsidRDefault="007345ED" w:rsidP="00DA6442">
            <w:pPr>
              <w:jc w:val="center"/>
              <w:rPr>
                <w:sz w:val="16"/>
              </w:rPr>
            </w:pPr>
            <w:r w:rsidRPr="001F677D">
              <w:rPr>
                <w:sz w:val="16"/>
              </w:rPr>
              <w:t xml:space="preserve">Код </w:t>
            </w:r>
            <w:proofErr w:type="spellStart"/>
            <w:proofErr w:type="gramStart"/>
            <w:r w:rsidRPr="001F677D">
              <w:rPr>
                <w:sz w:val="16"/>
              </w:rPr>
              <w:t>стр</w:t>
            </w:r>
            <w:proofErr w:type="spellEnd"/>
            <w:proofErr w:type="gramEnd"/>
          </w:p>
        </w:tc>
        <w:tc>
          <w:tcPr>
            <w:tcW w:w="1900" w:type="dxa"/>
            <w:vAlign w:val="center"/>
          </w:tcPr>
          <w:p w:rsidR="007345ED" w:rsidRPr="001F677D" w:rsidRDefault="007345ED" w:rsidP="00DA6442">
            <w:pPr>
              <w:jc w:val="center"/>
              <w:rPr>
                <w:sz w:val="16"/>
              </w:rPr>
            </w:pPr>
            <w:r w:rsidRPr="001F677D">
              <w:rPr>
                <w:sz w:val="16"/>
              </w:rPr>
              <w:t>За январь-декабрь 201</w:t>
            </w:r>
            <w:r w:rsidRPr="009D2182">
              <w:rPr>
                <w:sz w:val="16"/>
              </w:rPr>
              <w:t>6</w:t>
            </w:r>
            <w:r w:rsidRPr="001F677D">
              <w:rPr>
                <w:sz w:val="16"/>
              </w:rPr>
              <w:t xml:space="preserve"> г.</w:t>
            </w:r>
          </w:p>
        </w:tc>
        <w:tc>
          <w:tcPr>
            <w:tcW w:w="1900" w:type="dxa"/>
            <w:vAlign w:val="center"/>
          </w:tcPr>
          <w:p w:rsidR="007345ED" w:rsidRPr="001F677D" w:rsidRDefault="007345ED" w:rsidP="00DA6442">
            <w:pPr>
              <w:jc w:val="center"/>
              <w:rPr>
                <w:sz w:val="16"/>
              </w:rPr>
            </w:pPr>
            <w:r w:rsidRPr="001F677D">
              <w:rPr>
                <w:sz w:val="16"/>
              </w:rPr>
              <w:t>За январь-декабрь 201</w:t>
            </w:r>
            <w:r w:rsidRPr="009D2182">
              <w:rPr>
                <w:sz w:val="16"/>
              </w:rPr>
              <w:t>5</w:t>
            </w:r>
            <w:r w:rsidRPr="001F677D">
              <w:rPr>
                <w:sz w:val="16"/>
              </w:rPr>
              <w:t xml:space="preserve"> г.</w:t>
            </w:r>
          </w:p>
        </w:tc>
      </w:tr>
      <w:tr w:rsidR="007345ED" w:rsidRPr="001F677D" w:rsidTr="00DA6442">
        <w:trPr>
          <w:trHeight w:val="160"/>
        </w:trPr>
        <w:tc>
          <w:tcPr>
            <w:tcW w:w="5800" w:type="dxa"/>
            <w:vAlign w:val="center"/>
          </w:tcPr>
          <w:p w:rsidR="007345ED" w:rsidRPr="001F677D" w:rsidRDefault="007345ED" w:rsidP="00DA6442">
            <w:pPr>
              <w:jc w:val="center"/>
              <w:rPr>
                <w:sz w:val="16"/>
              </w:rPr>
            </w:pPr>
            <w:r w:rsidRPr="001F677D">
              <w:rPr>
                <w:sz w:val="16"/>
              </w:rPr>
              <w:t>1</w:t>
            </w:r>
          </w:p>
        </w:tc>
        <w:tc>
          <w:tcPr>
            <w:tcW w:w="440" w:type="dxa"/>
            <w:vAlign w:val="center"/>
          </w:tcPr>
          <w:p w:rsidR="007345ED" w:rsidRPr="001F677D" w:rsidRDefault="007345ED" w:rsidP="00DA6442">
            <w:pPr>
              <w:jc w:val="center"/>
              <w:rPr>
                <w:sz w:val="16"/>
              </w:rPr>
            </w:pPr>
            <w:r w:rsidRPr="001F677D">
              <w:rPr>
                <w:sz w:val="16"/>
              </w:rPr>
              <w:t>2</w:t>
            </w:r>
          </w:p>
        </w:tc>
        <w:tc>
          <w:tcPr>
            <w:tcW w:w="1900" w:type="dxa"/>
            <w:vAlign w:val="center"/>
          </w:tcPr>
          <w:p w:rsidR="007345ED" w:rsidRPr="001F677D" w:rsidRDefault="007345ED" w:rsidP="00DA6442">
            <w:pPr>
              <w:jc w:val="center"/>
              <w:rPr>
                <w:sz w:val="16"/>
              </w:rPr>
            </w:pPr>
            <w:r w:rsidRPr="001F677D">
              <w:rPr>
                <w:sz w:val="16"/>
              </w:rPr>
              <w:t>3</w:t>
            </w:r>
          </w:p>
        </w:tc>
        <w:tc>
          <w:tcPr>
            <w:tcW w:w="1900" w:type="dxa"/>
            <w:vAlign w:val="center"/>
          </w:tcPr>
          <w:p w:rsidR="007345ED" w:rsidRPr="001F677D" w:rsidRDefault="007345ED" w:rsidP="00DA6442">
            <w:pPr>
              <w:jc w:val="center"/>
              <w:rPr>
                <w:sz w:val="16"/>
              </w:rPr>
            </w:pPr>
            <w:r w:rsidRPr="001F677D">
              <w:rPr>
                <w:sz w:val="16"/>
              </w:rPr>
              <w:t>4</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Движение денежных средств по ТЕКУЩЕЙ деятельности                                                                                                                                   </w:t>
            </w:r>
          </w:p>
        </w:tc>
        <w:tc>
          <w:tcPr>
            <w:tcW w:w="440" w:type="dxa"/>
            <w:vAlign w:val="center"/>
          </w:tcPr>
          <w:p w:rsidR="007345ED" w:rsidRPr="001F677D" w:rsidRDefault="007345ED" w:rsidP="00DA6442">
            <w:pPr>
              <w:jc w:val="center"/>
              <w:rPr>
                <w:b/>
                <w:sz w:val="16"/>
              </w:rPr>
            </w:pPr>
            <w:r w:rsidRPr="001F677D">
              <w:rPr>
                <w:b/>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Поступило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020 </w:t>
            </w:r>
          </w:p>
        </w:tc>
        <w:tc>
          <w:tcPr>
            <w:tcW w:w="1900" w:type="dxa"/>
            <w:vAlign w:val="center"/>
          </w:tcPr>
          <w:p w:rsidR="007345ED" w:rsidRPr="001F677D" w:rsidRDefault="007345ED" w:rsidP="00DA6442">
            <w:pPr>
              <w:jc w:val="center"/>
              <w:rPr>
                <w:b/>
              </w:rPr>
            </w:pPr>
            <w:r w:rsidRPr="001F677D">
              <w:rPr>
                <w:b/>
              </w:rPr>
              <w:t>813 240</w:t>
            </w:r>
          </w:p>
        </w:tc>
        <w:tc>
          <w:tcPr>
            <w:tcW w:w="1900" w:type="dxa"/>
            <w:vAlign w:val="center"/>
          </w:tcPr>
          <w:p w:rsidR="007345ED" w:rsidRPr="001F677D" w:rsidRDefault="007345ED" w:rsidP="00DA6442">
            <w:pPr>
              <w:jc w:val="center"/>
              <w:rPr>
                <w:b/>
              </w:rPr>
            </w:pPr>
            <w:r w:rsidRPr="001F677D">
              <w:rPr>
                <w:b/>
              </w:rPr>
              <w:t>419 025</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от покупателей продукции, товаров, заказчиков работ, услуг                                                                                                                        </w:t>
            </w:r>
          </w:p>
        </w:tc>
        <w:tc>
          <w:tcPr>
            <w:tcW w:w="440" w:type="dxa"/>
            <w:vAlign w:val="center"/>
          </w:tcPr>
          <w:p w:rsidR="007345ED" w:rsidRPr="001F677D" w:rsidRDefault="007345ED" w:rsidP="00DA6442">
            <w:pPr>
              <w:jc w:val="center"/>
              <w:rPr>
                <w:sz w:val="16"/>
              </w:rPr>
            </w:pPr>
            <w:r w:rsidRPr="001F677D">
              <w:rPr>
                <w:sz w:val="16"/>
              </w:rPr>
              <w:t xml:space="preserve">021 </w:t>
            </w:r>
          </w:p>
        </w:tc>
        <w:tc>
          <w:tcPr>
            <w:tcW w:w="1900" w:type="dxa"/>
            <w:vAlign w:val="center"/>
          </w:tcPr>
          <w:p w:rsidR="007345ED" w:rsidRPr="001F677D" w:rsidRDefault="007345ED" w:rsidP="00DA6442">
            <w:pPr>
              <w:jc w:val="center"/>
            </w:pPr>
            <w:r w:rsidRPr="001F677D">
              <w:t>802 270</w:t>
            </w:r>
          </w:p>
        </w:tc>
        <w:tc>
          <w:tcPr>
            <w:tcW w:w="1900" w:type="dxa"/>
            <w:vAlign w:val="center"/>
          </w:tcPr>
          <w:p w:rsidR="007345ED" w:rsidRPr="001F677D" w:rsidRDefault="007345ED" w:rsidP="00DA6442">
            <w:pPr>
              <w:jc w:val="center"/>
            </w:pPr>
            <w:r w:rsidRPr="001F677D">
              <w:t>417 030</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от покупателей материалов и других запасов                                                                                                                                        </w:t>
            </w:r>
          </w:p>
        </w:tc>
        <w:tc>
          <w:tcPr>
            <w:tcW w:w="440" w:type="dxa"/>
            <w:vAlign w:val="center"/>
          </w:tcPr>
          <w:p w:rsidR="007345ED" w:rsidRPr="001F677D" w:rsidRDefault="007345ED" w:rsidP="00DA6442">
            <w:pPr>
              <w:jc w:val="center"/>
              <w:rPr>
                <w:sz w:val="16"/>
              </w:rPr>
            </w:pPr>
            <w:r w:rsidRPr="001F677D">
              <w:rPr>
                <w:sz w:val="16"/>
              </w:rPr>
              <w:t xml:space="preserve">022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роялти                                                                                                                                                                            </w:t>
            </w:r>
          </w:p>
        </w:tc>
        <w:tc>
          <w:tcPr>
            <w:tcW w:w="440" w:type="dxa"/>
            <w:vAlign w:val="center"/>
          </w:tcPr>
          <w:p w:rsidR="007345ED" w:rsidRPr="001F677D" w:rsidRDefault="007345ED" w:rsidP="00DA6442">
            <w:pPr>
              <w:jc w:val="center"/>
              <w:rPr>
                <w:sz w:val="16"/>
              </w:rPr>
            </w:pPr>
            <w:r w:rsidRPr="001F677D">
              <w:rPr>
                <w:sz w:val="16"/>
              </w:rPr>
              <w:t xml:space="preserve">023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прочие поступления                                                                                                                                                                </w:t>
            </w:r>
          </w:p>
        </w:tc>
        <w:tc>
          <w:tcPr>
            <w:tcW w:w="440" w:type="dxa"/>
            <w:vAlign w:val="center"/>
          </w:tcPr>
          <w:p w:rsidR="007345ED" w:rsidRPr="001F677D" w:rsidRDefault="007345ED" w:rsidP="00DA6442">
            <w:pPr>
              <w:jc w:val="center"/>
              <w:rPr>
                <w:sz w:val="16"/>
              </w:rPr>
            </w:pPr>
            <w:r w:rsidRPr="001F677D">
              <w:rPr>
                <w:sz w:val="16"/>
              </w:rPr>
              <w:t xml:space="preserve">024 </w:t>
            </w:r>
          </w:p>
        </w:tc>
        <w:tc>
          <w:tcPr>
            <w:tcW w:w="1900" w:type="dxa"/>
            <w:vAlign w:val="center"/>
          </w:tcPr>
          <w:p w:rsidR="007345ED" w:rsidRPr="001F677D" w:rsidRDefault="007345ED" w:rsidP="00DA6442">
            <w:pPr>
              <w:jc w:val="center"/>
            </w:pPr>
            <w:r w:rsidRPr="001F677D">
              <w:t>10 970</w:t>
            </w:r>
          </w:p>
        </w:tc>
        <w:tc>
          <w:tcPr>
            <w:tcW w:w="1900" w:type="dxa"/>
            <w:vAlign w:val="center"/>
          </w:tcPr>
          <w:p w:rsidR="007345ED" w:rsidRPr="001F677D" w:rsidRDefault="007345ED" w:rsidP="00DA6442">
            <w:pPr>
              <w:jc w:val="center"/>
            </w:pPr>
            <w:r w:rsidRPr="001F677D">
              <w:t>1 995</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Направлено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030 </w:t>
            </w:r>
          </w:p>
        </w:tc>
        <w:tc>
          <w:tcPr>
            <w:tcW w:w="1900" w:type="dxa"/>
            <w:vAlign w:val="center"/>
          </w:tcPr>
          <w:p w:rsidR="007345ED" w:rsidRPr="001F677D" w:rsidRDefault="007345ED" w:rsidP="00DA6442">
            <w:pPr>
              <w:jc w:val="center"/>
              <w:rPr>
                <w:b/>
              </w:rPr>
            </w:pPr>
            <w:r w:rsidRPr="001F677D">
              <w:rPr>
                <w:b/>
              </w:rPr>
              <w:t>672 223</w:t>
            </w:r>
          </w:p>
        </w:tc>
        <w:tc>
          <w:tcPr>
            <w:tcW w:w="1900" w:type="dxa"/>
            <w:vAlign w:val="center"/>
          </w:tcPr>
          <w:p w:rsidR="007345ED" w:rsidRPr="001F677D" w:rsidRDefault="007345ED" w:rsidP="00DA6442">
            <w:pPr>
              <w:jc w:val="center"/>
              <w:rPr>
                <w:b/>
              </w:rPr>
            </w:pPr>
            <w:r w:rsidRPr="001F677D">
              <w:rPr>
                <w:b/>
              </w:rPr>
              <w:t>293 995</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приобретение запасов,  работ, услуг                                                                                                                                            </w:t>
            </w:r>
          </w:p>
        </w:tc>
        <w:tc>
          <w:tcPr>
            <w:tcW w:w="440" w:type="dxa"/>
            <w:vAlign w:val="center"/>
          </w:tcPr>
          <w:p w:rsidR="007345ED" w:rsidRPr="001F677D" w:rsidRDefault="007345ED" w:rsidP="00DA6442">
            <w:pPr>
              <w:jc w:val="center"/>
              <w:rPr>
                <w:sz w:val="16"/>
              </w:rPr>
            </w:pPr>
            <w:r w:rsidRPr="001F677D">
              <w:rPr>
                <w:sz w:val="16"/>
              </w:rPr>
              <w:t xml:space="preserve">031 </w:t>
            </w:r>
          </w:p>
        </w:tc>
        <w:tc>
          <w:tcPr>
            <w:tcW w:w="1900" w:type="dxa"/>
            <w:vAlign w:val="center"/>
          </w:tcPr>
          <w:p w:rsidR="007345ED" w:rsidRPr="001F677D" w:rsidRDefault="007345ED" w:rsidP="00DA6442">
            <w:pPr>
              <w:jc w:val="center"/>
            </w:pPr>
            <w:r w:rsidRPr="001F677D">
              <w:t>419 208</w:t>
            </w:r>
          </w:p>
        </w:tc>
        <w:tc>
          <w:tcPr>
            <w:tcW w:w="1900" w:type="dxa"/>
            <w:vAlign w:val="center"/>
          </w:tcPr>
          <w:p w:rsidR="007345ED" w:rsidRPr="001F677D" w:rsidRDefault="007345ED" w:rsidP="00DA6442">
            <w:pPr>
              <w:jc w:val="center"/>
            </w:pPr>
            <w:r w:rsidRPr="001F677D">
              <w:t>159 967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оплату труда                                                                                                                                                                   </w:t>
            </w:r>
          </w:p>
        </w:tc>
        <w:tc>
          <w:tcPr>
            <w:tcW w:w="440" w:type="dxa"/>
            <w:vAlign w:val="center"/>
          </w:tcPr>
          <w:p w:rsidR="007345ED" w:rsidRPr="001F677D" w:rsidRDefault="007345ED" w:rsidP="00DA6442">
            <w:pPr>
              <w:jc w:val="center"/>
              <w:rPr>
                <w:sz w:val="16"/>
              </w:rPr>
            </w:pPr>
            <w:r w:rsidRPr="001F677D">
              <w:rPr>
                <w:sz w:val="16"/>
              </w:rPr>
              <w:t xml:space="preserve">032 </w:t>
            </w:r>
          </w:p>
        </w:tc>
        <w:tc>
          <w:tcPr>
            <w:tcW w:w="1900" w:type="dxa"/>
            <w:vAlign w:val="center"/>
          </w:tcPr>
          <w:p w:rsidR="007345ED" w:rsidRPr="001F677D" w:rsidRDefault="007345ED" w:rsidP="00DA6442">
            <w:pPr>
              <w:jc w:val="center"/>
            </w:pPr>
            <w:r w:rsidRPr="001F677D">
              <w:t>181 554</w:t>
            </w:r>
          </w:p>
        </w:tc>
        <w:tc>
          <w:tcPr>
            <w:tcW w:w="1900" w:type="dxa"/>
            <w:vAlign w:val="center"/>
          </w:tcPr>
          <w:p w:rsidR="007345ED" w:rsidRPr="001F677D" w:rsidRDefault="007345ED" w:rsidP="00DA6442">
            <w:pPr>
              <w:jc w:val="center"/>
            </w:pPr>
            <w:r w:rsidRPr="001F677D">
              <w:t>98 861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уплату налогов и сборов                                                                                                                                                        </w:t>
            </w:r>
          </w:p>
        </w:tc>
        <w:tc>
          <w:tcPr>
            <w:tcW w:w="440" w:type="dxa"/>
            <w:vAlign w:val="center"/>
          </w:tcPr>
          <w:p w:rsidR="007345ED" w:rsidRPr="001F677D" w:rsidRDefault="007345ED" w:rsidP="00DA6442">
            <w:pPr>
              <w:jc w:val="center"/>
              <w:rPr>
                <w:sz w:val="16"/>
              </w:rPr>
            </w:pPr>
            <w:r w:rsidRPr="001F677D">
              <w:rPr>
                <w:sz w:val="16"/>
              </w:rPr>
              <w:t xml:space="preserve">033 </w:t>
            </w:r>
          </w:p>
        </w:tc>
        <w:tc>
          <w:tcPr>
            <w:tcW w:w="1900" w:type="dxa"/>
            <w:vAlign w:val="center"/>
          </w:tcPr>
          <w:p w:rsidR="007345ED" w:rsidRPr="001F677D" w:rsidRDefault="007345ED" w:rsidP="00DA6442">
            <w:pPr>
              <w:jc w:val="center"/>
            </w:pPr>
            <w:r w:rsidRPr="001F677D">
              <w:t>63 352</w:t>
            </w:r>
          </w:p>
        </w:tc>
        <w:tc>
          <w:tcPr>
            <w:tcW w:w="1900" w:type="dxa"/>
            <w:vAlign w:val="center"/>
          </w:tcPr>
          <w:p w:rsidR="007345ED" w:rsidRPr="001F677D" w:rsidRDefault="007345ED" w:rsidP="00DA6442">
            <w:pPr>
              <w:jc w:val="center"/>
            </w:pPr>
            <w:r w:rsidRPr="001F677D">
              <w:t>30 197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прочие выплаты                                                                                                                                                                 </w:t>
            </w:r>
          </w:p>
        </w:tc>
        <w:tc>
          <w:tcPr>
            <w:tcW w:w="440" w:type="dxa"/>
            <w:vAlign w:val="center"/>
          </w:tcPr>
          <w:p w:rsidR="007345ED" w:rsidRPr="001F677D" w:rsidRDefault="007345ED" w:rsidP="00DA6442">
            <w:pPr>
              <w:jc w:val="center"/>
              <w:rPr>
                <w:sz w:val="16"/>
              </w:rPr>
            </w:pPr>
            <w:r w:rsidRPr="001F677D">
              <w:rPr>
                <w:sz w:val="16"/>
              </w:rPr>
              <w:t xml:space="preserve">034 </w:t>
            </w:r>
          </w:p>
        </w:tc>
        <w:tc>
          <w:tcPr>
            <w:tcW w:w="1900" w:type="dxa"/>
            <w:vAlign w:val="center"/>
          </w:tcPr>
          <w:p w:rsidR="007345ED" w:rsidRPr="001F677D" w:rsidRDefault="007345ED" w:rsidP="00DA6442">
            <w:pPr>
              <w:jc w:val="center"/>
            </w:pPr>
            <w:r w:rsidRPr="001F677D">
              <w:t>8 109</w:t>
            </w:r>
          </w:p>
        </w:tc>
        <w:tc>
          <w:tcPr>
            <w:tcW w:w="1900" w:type="dxa"/>
            <w:vAlign w:val="center"/>
          </w:tcPr>
          <w:p w:rsidR="007345ED" w:rsidRPr="001F677D" w:rsidRDefault="007345ED" w:rsidP="00DA6442">
            <w:pPr>
              <w:jc w:val="center"/>
            </w:pPr>
            <w:r w:rsidRPr="001F677D">
              <w:t>4 970</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Результат движения денежных средств по текущей деятельности (020-030)                                                                                                               </w:t>
            </w:r>
          </w:p>
        </w:tc>
        <w:tc>
          <w:tcPr>
            <w:tcW w:w="440" w:type="dxa"/>
            <w:vAlign w:val="center"/>
          </w:tcPr>
          <w:p w:rsidR="007345ED" w:rsidRPr="001F677D" w:rsidRDefault="007345ED" w:rsidP="00DA6442">
            <w:pPr>
              <w:jc w:val="center"/>
              <w:rPr>
                <w:b/>
                <w:sz w:val="16"/>
              </w:rPr>
            </w:pPr>
            <w:r w:rsidRPr="001F677D">
              <w:rPr>
                <w:b/>
                <w:sz w:val="16"/>
              </w:rPr>
              <w:t xml:space="preserve">040 </w:t>
            </w:r>
          </w:p>
        </w:tc>
        <w:tc>
          <w:tcPr>
            <w:tcW w:w="1900" w:type="dxa"/>
            <w:vAlign w:val="center"/>
          </w:tcPr>
          <w:p w:rsidR="007345ED" w:rsidRPr="001F677D" w:rsidRDefault="007345ED" w:rsidP="00DA6442">
            <w:pPr>
              <w:jc w:val="center"/>
              <w:rPr>
                <w:b/>
              </w:rPr>
            </w:pPr>
            <w:r w:rsidRPr="001F677D">
              <w:rPr>
                <w:b/>
              </w:rPr>
              <w:t>141 017</w:t>
            </w:r>
          </w:p>
        </w:tc>
        <w:tc>
          <w:tcPr>
            <w:tcW w:w="1900" w:type="dxa"/>
            <w:vAlign w:val="center"/>
          </w:tcPr>
          <w:p w:rsidR="007345ED" w:rsidRPr="001F677D" w:rsidRDefault="007345ED" w:rsidP="00DA6442">
            <w:pPr>
              <w:jc w:val="center"/>
              <w:rPr>
                <w:b/>
              </w:rPr>
            </w:pPr>
            <w:r w:rsidRPr="001F677D">
              <w:rPr>
                <w:b/>
              </w:rPr>
              <w:t>125 030</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Движение денежных средств по ИНВЕСТИЦИОННОЙ деятельности                                                                                                                            </w:t>
            </w:r>
          </w:p>
        </w:tc>
        <w:tc>
          <w:tcPr>
            <w:tcW w:w="440" w:type="dxa"/>
            <w:vAlign w:val="center"/>
          </w:tcPr>
          <w:p w:rsidR="007345ED" w:rsidRPr="001F677D" w:rsidRDefault="007345ED" w:rsidP="00DA6442">
            <w:pPr>
              <w:jc w:val="center"/>
              <w:rPr>
                <w:b/>
                <w:sz w:val="16"/>
              </w:rPr>
            </w:pPr>
            <w:r w:rsidRPr="001F677D">
              <w:rPr>
                <w:b/>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Поступило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050 </w:t>
            </w:r>
          </w:p>
        </w:tc>
        <w:tc>
          <w:tcPr>
            <w:tcW w:w="1900" w:type="dxa"/>
            <w:vAlign w:val="center"/>
          </w:tcPr>
          <w:p w:rsidR="007345ED" w:rsidRPr="001F677D" w:rsidRDefault="007345ED" w:rsidP="00DA6442">
            <w:pPr>
              <w:jc w:val="center"/>
              <w:rPr>
                <w:b/>
              </w:rPr>
            </w:pPr>
            <w:r w:rsidRPr="001F677D">
              <w:rPr>
                <w:b/>
              </w:rPr>
              <w:t>700</w:t>
            </w:r>
          </w:p>
        </w:tc>
        <w:tc>
          <w:tcPr>
            <w:tcW w:w="1900" w:type="dxa"/>
            <w:vAlign w:val="center"/>
          </w:tcPr>
          <w:p w:rsidR="007345ED" w:rsidRPr="001F677D" w:rsidRDefault="007345ED" w:rsidP="00DA6442">
            <w:pPr>
              <w:jc w:val="center"/>
              <w:rPr>
                <w:b/>
              </w:rPr>
            </w:pPr>
            <w:r w:rsidRPr="001F677D">
              <w:rPr>
                <w:b/>
              </w:rPr>
              <w:t>251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от покупателей основных средств, нематериальных активов и других долгосрочных активов                                                                                             </w:t>
            </w:r>
          </w:p>
        </w:tc>
        <w:tc>
          <w:tcPr>
            <w:tcW w:w="440" w:type="dxa"/>
            <w:vAlign w:val="center"/>
          </w:tcPr>
          <w:p w:rsidR="007345ED" w:rsidRPr="001F677D" w:rsidRDefault="007345ED" w:rsidP="00DA6442">
            <w:pPr>
              <w:jc w:val="center"/>
              <w:rPr>
                <w:sz w:val="16"/>
              </w:rPr>
            </w:pPr>
            <w:r w:rsidRPr="001F677D">
              <w:rPr>
                <w:sz w:val="16"/>
              </w:rPr>
              <w:t xml:space="preserve">051 </w:t>
            </w:r>
          </w:p>
        </w:tc>
        <w:tc>
          <w:tcPr>
            <w:tcW w:w="1900" w:type="dxa"/>
            <w:vAlign w:val="center"/>
          </w:tcPr>
          <w:p w:rsidR="007345ED" w:rsidRPr="001F677D" w:rsidRDefault="007345ED" w:rsidP="00DA6442">
            <w:pPr>
              <w:jc w:val="center"/>
            </w:pPr>
            <w:r w:rsidRPr="001F677D">
              <w:t>130</w:t>
            </w:r>
          </w:p>
        </w:tc>
        <w:tc>
          <w:tcPr>
            <w:tcW w:w="1900" w:type="dxa"/>
            <w:vAlign w:val="center"/>
          </w:tcPr>
          <w:p w:rsidR="007345ED" w:rsidRPr="001F677D" w:rsidRDefault="007345ED" w:rsidP="00DA6442">
            <w:pPr>
              <w:jc w:val="center"/>
            </w:pPr>
            <w:r w:rsidRPr="001F677D">
              <w:t>111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возврат предоставленных займов                                                                                                                                                    </w:t>
            </w:r>
          </w:p>
        </w:tc>
        <w:tc>
          <w:tcPr>
            <w:tcW w:w="440" w:type="dxa"/>
            <w:vAlign w:val="center"/>
          </w:tcPr>
          <w:p w:rsidR="007345ED" w:rsidRPr="001F677D" w:rsidRDefault="007345ED" w:rsidP="00DA6442">
            <w:pPr>
              <w:jc w:val="center"/>
              <w:rPr>
                <w:sz w:val="16"/>
              </w:rPr>
            </w:pPr>
            <w:r w:rsidRPr="001F677D">
              <w:rPr>
                <w:sz w:val="16"/>
              </w:rPr>
              <w:t xml:space="preserve">052 </w:t>
            </w:r>
          </w:p>
        </w:tc>
        <w:tc>
          <w:tcPr>
            <w:tcW w:w="1900" w:type="dxa"/>
            <w:vAlign w:val="center"/>
          </w:tcPr>
          <w:p w:rsidR="007345ED" w:rsidRPr="001F677D" w:rsidRDefault="007345ED" w:rsidP="00DA6442">
            <w:pPr>
              <w:jc w:val="center"/>
            </w:pPr>
            <w:r w:rsidRPr="001F677D">
              <w:t>134</w:t>
            </w:r>
          </w:p>
        </w:tc>
        <w:tc>
          <w:tcPr>
            <w:tcW w:w="1900" w:type="dxa"/>
            <w:vAlign w:val="center"/>
          </w:tcPr>
          <w:p w:rsidR="007345ED" w:rsidRPr="001F677D" w:rsidRDefault="007345ED" w:rsidP="00DA6442">
            <w:pPr>
              <w:jc w:val="center"/>
            </w:pPr>
            <w:r w:rsidRPr="001F677D">
              <w:t>77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доходы от участия в уставном капитале других организаций                                                                                                                          </w:t>
            </w:r>
          </w:p>
        </w:tc>
        <w:tc>
          <w:tcPr>
            <w:tcW w:w="440" w:type="dxa"/>
            <w:vAlign w:val="center"/>
          </w:tcPr>
          <w:p w:rsidR="007345ED" w:rsidRPr="001F677D" w:rsidRDefault="007345ED" w:rsidP="00DA6442">
            <w:pPr>
              <w:jc w:val="center"/>
              <w:rPr>
                <w:sz w:val="16"/>
              </w:rPr>
            </w:pPr>
            <w:r w:rsidRPr="001F677D">
              <w:rPr>
                <w:sz w:val="16"/>
              </w:rPr>
              <w:t xml:space="preserve">053 </w:t>
            </w:r>
          </w:p>
        </w:tc>
        <w:tc>
          <w:tcPr>
            <w:tcW w:w="1900" w:type="dxa"/>
            <w:vAlign w:val="center"/>
          </w:tcPr>
          <w:p w:rsidR="007345ED" w:rsidRPr="001F677D" w:rsidRDefault="007345ED" w:rsidP="00DA6442">
            <w:pPr>
              <w:jc w:val="center"/>
            </w:pPr>
            <w:r w:rsidRPr="001F677D">
              <w:t>86</w:t>
            </w:r>
          </w:p>
        </w:tc>
        <w:tc>
          <w:tcPr>
            <w:tcW w:w="1900" w:type="dxa"/>
            <w:vAlign w:val="center"/>
          </w:tcPr>
          <w:p w:rsidR="007345ED" w:rsidRPr="001F677D" w:rsidRDefault="007345ED" w:rsidP="00DA6442">
            <w:pPr>
              <w:jc w:val="center"/>
            </w:pPr>
            <w:r w:rsidRPr="001F677D">
              <w:t>32</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проценты                                                                                                                                                                          </w:t>
            </w:r>
          </w:p>
        </w:tc>
        <w:tc>
          <w:tcPr>
            <w:tcW w:w="440" w:type="dxa"/>
            <w:vAlign w:val="center"/>
          </w:tcPr>
          <w:p w:rsidR="007345ED" w:rsidRPr="001F677D" w:rsidRDefault="007345ED" w:rsidP="00DA6442">
            <w:pPr>
              <w:jc w:val="center"/>
              <w:rPr>
                <w:sz w:val="16"/>
              </w:rPr>
            </w:pPr>
            <w:r w:rsidRPr="001F677D">
              <w:rPr>
                <w:sz w:val="16"/>
              </w:rPr>
              <w:t xml:space="preserve">054 </w:t>
            </w:r>
          </w:p>
        </w:tc>
        <w:tc>
          <w:tcPr>
            <w:tcW w:w="1900" w:type="dxa"/>
            <w:vAlign w:val="center"/>
          </w:tcPr>
          <w:p w:rsidR="007345ED" w:rsidRPr="001F677D" w:rsidRDefault="007345ED" w:rsidP="00DA6442">
            <w:pPr>
              <w:jc w:val="center"/>
            </w:pPr>
            <w:r w:rsidRPr="001F677D">
              <w:t>350</w:t>
            </w:r>
          </w:p>
        </w:tc>
        <w:tc>
          <w:tcPr>
            <w:tcW w:w="1900" w:type="dxa"/>
            <w:vAlign w:val="center"/>
          </w:tcPr>
          <w:p w:rsidR="007345ED" w:rsidRPr="001F677D" w:rsidRDefault="007345ED" w:rsidP="00DA6442">
            <w:pPr>
              <w:jc w:val="center"/>
            </w:pPr>
            <w:r w:rsidRPr="001F677D">
              <w:t>31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прочие поступления                                                                                                                                                                </w:t>
            </w:r>
          </w:p>
        </w:tc>
        <w:tc>
          <w:tcPr>
            <w:tcW w:w="440" w:type="dxa"/>
            <w:vAlign w:val="center"/>
          </w:tcPr>
          <w:p w:rsidR="007345ED" w:rsidRPr="001F677D" w:rsidRDefault="007345ED" w:rsidP="00DA6442">
            <w:pPr>
              <w:jc w:val="center"/>
              <w:rPr>
                <w:sz w:val="16"/>
              </w:rPr>
            </w:pPr>
            <w:r w:rsidRPr="001F677D">
              <w:rPr>
                <w:sz w:val="16"/>
              </w:rPr>
              <w:t xml:space="preserve">055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bl>
    <w:p w:rsidR="007345ED" w:rsidRPr="001F677D" w:rsidRDefault="007345ED" w:rsidP="00934158"/>
    <w:p w:rsidR="007345ED" w:rsidRPr="001F677D" w:rsidRDefault="007345ED" w:rsidP="00934158">
      <w:r w:rsidRPr="001F677D">
        <w:br w:type="page"/>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440"/>
        <w:gridCol w:w="1900"/>
        <w:gridCol w:w="1900"/>
      </w:tblGrid>
      <w:tr w:rsidR="007345ED" w:rsidRPr="001F677D" w:rsidTr="00DA6442">
        <w:trPr>
          <w:trHeight w:val="360"/>
        </w:trPr>
        <w:tc>
          <w:tcPr>
            <w:tcW w:w="5800" w:type="dxa"/>
            <w:vAlign w:val="center"/>
          </w:tcPr>
          <w:p w:rsidR="007345ED" w:rsidRPr="001F677D" w:rsidRDefault="007345ED" w:rsidP="00DA6442">
            <w:pPr>
              <w:jc w:val="center"/>
              <w:rPr>
                <w:sz w:val="16"/>
              </w:rPr>
            </w:pPr>
            <w:r w:rsidRPr="001F677D">
              <w:rPr>
                <w:sz w:val="16"/>
              </w:rPr>
              <w:t>Наименование показателей</w:t>
            </w:r>
          </w:p>
        </w:tc>
        <w:tc>
          <w:tcPr>
            <w:tcW w:w="440" w:type="dxa"/>
            <w:vAlign w:val="center"/>
          </w:tcPr>
          <w:p w:rsidR="007345ED" w:rsidRPr="001F677D" w:rsidRDefault="007345ED" w:rsidP="00DA6442">
            <w:pPr>
              <w:jc w:val="center"/>
              <w:rPr>
                <w:sz w:val="16"/>
              </w:rPr>
            </w:pPr>
            <w:r w:rsidRPr="001F677D">
              <w:rPr>
                <w:sz w:val="16"/>
              </w:rPr>
              <w:t xml:space="preserve">Код </w:t>
            </w:r>
            <w:proofErr w:type="spellStart"/>
            <w:proofErr w:type="gramStart"/>
            <w:r w:rsidRPr="001F677D">
              <w:rPr>
                <w:sz w:val="16"/>
              </w:rPr>
              <w:t>стр</w:t>
            </w:r>
            <w:proofErr w:type="spellEnd"/>
            <w:proofErr w:type="gramEnd"/>
          </w:p>
        </w:tc>
        <w:tc>
          <w:tcPr>
            <w:tcW w:w="1900" w:type="dxa"/>
            <w:vAlign w:val="center"/>
          </w:tcPr>
          <w:p w:rsidR="007345ED" w:rsidRPr="001F677D" w:rsidRDefault="007345ED" w:rsidP="00DA6442">
            <w:pPr>
              <w:jc w:val="center"/>
              <w:rPr>
                <w:sz w:val="16"/>
              </w:rPr>
            </w:pPr>
            <w:r w:rsidRPr="001F677D">
              <w:rPr>
                <w:sz w:val="16"/>
              </w:rPr>
              <w:t>За январь-декабрь 2014 г.</w:t>
            </w:r>
          </w:p>
        </w:tc>
        <w:tc>
          <w:tcPr>
            <w:tcW w:w="1900" w:type="dxa"/>
            <w:vAlign w:val="center"/>
          </w:tcPr>
          <w:p w:rsidR="007345ED" w:rsidRPr="001F677D" w:rsidRDefault="007345ED" w:rsidP="00DA6442">
            <w:pPr>
              <w:jc w:val="center"/>
              <w:rPr>
                <w:sz w:val="16"/>
              </w:rPr>
            </w:pPr>
            <w:r w:rsidRPr="001F677D">
              <w:rPr>
                <w:sz w:val="16"/>
              </w:rPr>
              <w:t>За январь-декабрь 2013 г.</w:t>
            </w:r>
          </w:p>
        </w:tc>
      </w:tr>
      <w:tr w:rsidR="007345ED" w:rsidRPr="001F677D" w:rsidTr="00DA6442">
        <w:trPr>
          <w:trHeight w:val="160"/>
        </w:trPr>
        <w:tc>
          <w:tcPr>
            <w:tcW w:w="5800" w:type="dxa"/>
            <w:vAlign w:val="center"/>
          </w:tcPr>
          <w:p w:rsidR="007345ED" w:rsidRPr="001F677D" w:rsidRDefault="007345ED" w:rsidP="00DA6442">
            <w:pPr>
              <w:jc w:val="center"/>
              <w:rPr>
                <w:sz w:val="16"/>
              </w:rPr>
            </w:pPr>
            <w:r w:rsidRPr="001F677D">
              <w:rPr>
                <w:sz w:val="16"/>
              </w:rPr>
              <w:t>1</w:t>
            </w:r>
          </w:p>
        </w:tc>
        <w:tc>
          <w:tcPr>
            <w:tcW w:w="440" w:type="dxa"/>
            <w:vAlign w:val="center"/>
          </w:tcPr>
          <w:p w:rsidR="007345ED" w:rsidRPr="001F677D" w:rsidRDefault="007345ED" w:rsidP="00DA6442">
            <w:pPr>
              <w:jc w:val="center"/>
              <w:rPr>
                <w:sz w:val="16"/>
              </w:rPr>
            </w:pPr>
            <w:r w:rsidRPr="001F677D">
              <w:rPr>
                <w:sz w:val="16"/>
              </w:rPr>
              <w:t>2</w:t>
            </w:r>
          </w:p>
        </w:tc>
        <w:tc>
          <w:tcPr>
            <w:tcW w:w="1900" w:type="dxa"/>
            <w:vAlign w:val="center"/>
          </w:tcPr>
          <w:p w:rsidR="007345ED" w:rsidRPr="001F677D" w:rsidRDefault="007345ED" w:rsidP="00DA6442">
            <w:pPr>
              <w:jc w:val="center"/>
              <w:rPr>
                <w:sz w:val="16"/>
              </w:rPr>
            </w:pPr>
            <w:r w:rsidRPr="001F677D">
              <w:rPr>
                <w:sz w:val="16"/>
              </w:rPr>
              <w:t>3</w:t>
            </w:r>
          </w:p>
        </w:tc>
        <w:tc>
          <w:tcPr>
            <w:tcW w:w="1900" w:type="dxa"/>
            <w:vAlign w:val="center"/>
          </w:tcPr>
          <w:p w:rsidR="007345ED" w:rsidRPr="001F677D" w:rsidRDefault="007345ED" w:rsidP="00DA6442">
            <w:pPr>
              <w:jc w:val="center"/>
              <w:rPr>
                <w:sz w:val="16"/>
              </w:rPr>
            </w:pPr>
            <w:r w:rsidRPr="001F677D">
              <w:rPr>
                <w:sz w:val="16"/>
              </w:rPr>
              <w:t>4</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Направлено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060 </w:t>
            </w:r>
          </w:p>
        </w:tc>
        <w:tc>
          <w:tcPr>
            <w:tcW w:w="1900" w:type="dxa"/>
            <w:vAlign w:val="center"/>
          </w:tcPr>
          <w:p w:rsidR="007345ED" w:rsidRPr="001F677D" w:rsidRDefault="007345ED" w:rsidP="00DA6442">
            <w:pPr>
              <w:jc w:val="center"/>
              <w:rPr>
                <w:b/>
              </w:rPr>
            </w:pPr>
            <w:r w:rsidRPr="001F677D">
              <w:rPr>
                <w:b/>
              </w:rPr>
              <w:t>57 577</w:t>
            </w:r>
          </w:p>
        </w:tc>
        <w:tc>
          <w:tcPr>
            <w:tcW w:w="1900" w:type="dxa"/>
            <w:vAlign w:val="center"/>
          </w:tcPr>
          <w:p w:rsidR="007345ED" w:rsidRPr="001F677D" w:rsidRDefault="007345ED" w:rsidP="00DA6442">
            <w:pPr>
              <w:jc w:val="center"/>
              <w:rPr>
                <w:b/>
              </w:rPr>
            </w:pPr>
            <w:r w:rsidRPr="001F677D">
              <w:rPr>
                <w:b/>
              </w:rPr>
              <w:t>27 008</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приобретение и создание основных средств, нематериальных активов и других долгосрочных активов                                                                                 </w:t>
            </w:r>
          </w:p>
        </w:tc>
        <w:tc>
          <w:tcPr>
            <w:tcW w:w="440" w:type="dxa"/>
            <w:vAlign w:val="center"/>
          </w:tcPr>
          <w:p w:rsidR="007345ED" w:rsidRPr="001F677D" w:rsidRDefault="007345ED" w:rsidP="00DA6442">
            <w:pPr>
              <w:jc w:val="center"/>
              <w:rPr>
                <w:sz w:val="16"/>
              </w:rPr>
            </w:pPr>
            <w:r w:rsidRPr="001F677D">
              <w:rPr>
                <w:sz w:val="16"/>
              </w:rPr>
              <w:t xml:space="preserve">061 </w:t>
            </w:r>
          </w:p>
        </w:tc>
        <w:tc>
          <w:tcPr>
            <w:tcW w:w="1900" w:type="dxa"/>
            <w:vAlign w:val="center"/>
          </w:tcPr>
          <w:p w:rsidR="007345ED" w:rsidRPr="001F677D" w:rsidRDefault="007345ED" w:rsidP="00DA6442">
            <w:pPr>
              <w:jc w:val="center"/>
            </w:pPr>
            <w:r w:rsidRPr="001F677D">
              <w:t>52 445</w:t>
            </w:r>
          </w:p>
        </w:tc>
        <w:tc>
          <w:tcPr>
            <w:tcW w:w="1900" w:type="dxa"/>
            <w:vAlign w:val="center"/>
          </w:tcPr>
          <w:p w:rsidR="007345ED" w:rsidRPr="001F677D" w:rsidRDefault="007345ED" w:rsidP="00DA6442">
            <w:pPr>
              <w:jc w:val="center"/>
            </w:pPr>
            <w:r w:rsidRPr="001F677D">
              <w:t>24 860</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предоставление займов                                                                                                                                                          </w:t>
            </w:r>
          </w:p>
        </w:tc>
        <w:tc>
          <w:tcPr>
            <w:tcW w:w="440" w:type="dxa"/>
            <w:vAlign w:val="center"/>
          </w:tcPr>
          <w:p w:rsidR="007345ED" w:rsidRPr="001F677D" w:rsidRDefault="007345ED" w:rsidP="00DA6442">
            <w:pPr>
              <w:jc w:val="center"/>
              <w:rPr>
                <w:sz w:val="16"/>
              </w:rPr>
            </w:pPr>
            <w:r w:rsidRPr="001F677D">
              <w:rPr>
                <w:sz w:val="16"/>
              </w:rPr>
              <w:t xml:space="preserve">062 </w:t>
            </w:r>
          </w:p>
        </w:tc>
        <w:tc>
          <w:tcPr>
            <w:tcW w:w="1900" w:type="dxa"/>
            <w:vAlign w:val="center"/>
          </w:tcPr>
          <w:p w:rsidR="007345ED" w:rsidRPr="001F677D" w:rsidRDefault="007345ED" w:rsidP="00DA6442">
            <w:pPr>
              <w:jc w:val="center"/>
            </w:pPr>
            <w:r w:rsidRPr="001F677D">
              <w:t>3 830</w:t>
            </w:r>
          </w:p>
        </w:tc>
        <w:tc>
          <w:tcPr>
            <w:tcW w:w="1900" w:type="dxa"/>
            <w:vAlign w:val="center"/>
          </w:tcPr>
          <w:p w:rsidR="007345ED" w:rsidRPr="001F677D" w:rsidRDefault="007345ED" w:rsidP="00DA6442">
            <w:pPr>
              <w:jc w:val="center"/>
            </w:pPr>
            <w:r w:rsidRPr="001F677D">
              <w:t>177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вклады в уставной капитал других организаций                                                                                                                                   </w:t>
            </w:r>
          </w:p>
        </w:tc>
        <w:tc>
          <w:tcPr>
            <w:tcW w:w="440" w:type="dxa"/>
            <w:vAlign w:val="center"/>
          </w:tcPr>
          <w:p w:rsidR="007345ED" w:rsidRPr="001F677D" w:rsidRDefault="007345ED" w:rsidP="00DA6442">
            <w:pPr>
              <w:jc w:val="center"/>
              <w:rPr>
                <w:sz w:val="16"/>
              </w:rPr>
            </w:pPr>
            <w:r w:rsidRPr="001F677D">
              <w:rPr>
                <w:sz w:val="16"/>
              </w:rPr>
              <w:t xml:space="preserve">063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прочие выплаты                                                                                                                                                                    </w:t>
            </w:r>
          </w:p>
        </w:tc>
        <w:tc>
          <w:tcPr>
            <w:tcW w:w="440" w:type="dxa"/>
            <w:vAlign w:val="center"/>
          </w:tcPr>
          <w:p w:rsidR="007345ED" w:rsidRPr="001F677D" w:rsidRDefault="007345ED" w:rsidP="00DA6442">
            <w:pPr>
              <w:jc w:val="center"/>
              <w:rPr>
                <w:sz w:val="16"/>
              </w:rPr>
            </w:pPr>
            <w:r w:rsidRPr="001F677D">
              <w:rPr>
                <w:sz w:val="16"/>
              </w:rPr>
              <w:t xml:space="preserve">064 </w:t>
            </w:r>
          </w:p>
        </w:tc>
        <w:tc>
          <w:tcPr>
            <w:tcW w:w="1900" w:type="dxa"/>
            <w:vAlign w:val="center"/>
          </w:tcPr>
          <w:p w:rsidR="007345ED" w:rsidRPr="001F677D" w:rsidRDefault="007345ED" w:rsidP="00DA6442">
            <w:pPr>
              <w:jc w:val="center"/>
            </w:pPr>
            <w:r w:rsidRPr="001F677D">
              <w:t>1 302</w:t>
            </w:r>
          </w:p>
        </w:tc>
        <w:tc>
          <w:tcPr>
            <w:tcW w:w="1900" w:type="dxa"/>
            <w:vAlign w:val="center"/>
          </w:tcPr>
          <w:p w:rsidR="007345ED" w:rsidRPr="001F677D" w:rsidRDefault="007345ED" w:rsidP="00DA6442">
            <w:pPr>
              <w:jc w:val="center"/>
            </w:pPr>
            <w:r w:rsidRPr="001F677D">
              <w:t>1 971</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Результат движения денежных средств по инвестиционной деятельности (050-060)                                                                                                        </w:t>
            </w:r>
          </w:p>
        </w:tc>
        <w:tc>
          <w:tcPr>
            <w:tcW w:w="440" w:type="dxa"/>
            <w:vAlign w:val="center"/>
          </w:tcPr>
          <w:p w:rsidR="007345ED" w:rsidRPr="001F677D" w:rsidRDefault="007345ED" w:rsidP="00DA6442">
            <w:pPr>
              <w:jc w:val="center"/>
              <w:rPr>
                <w:b/>
                <w:sz w:val="16"/>
              </w:rPr>
            </w:pPr>
            <w:r w:rsidRPr="001F677D">
              <w:rPr>
                <w:b/>
                <w:sz w:val="16"/>
              </w:rPr>
              <w:t xml:space="preserve">070 </w:t>
            </w:r>
          </w:p>
        </w:tc>
        <w:tc>
          <w:tcPr>
            <w:tcW w:w="1900" w:type="dxa"/>
            <w:vAlign w:val="center"/>
          </w:tcPr>
          <w:p w:rsidR="007345ED" w:rsidRPr="001F677D" w:rsidRDefault="007345ED" w:rsidP="00DA6442">
            <w:pPr>
              <w:jc w:val="center"/>
              <w:rPr>
                <w:b/>
              </w:rPr>
            </w:pPr>
            <w:r w:rsidRPr="001F677D">
              <w:rPr>
                <w:b/>
              </w:rPr>
              <w:t>( 56 877)</w:t>
            </w:r>
          </w:p>
        </w:tc>
        <w:tc>
          <w:tcPr>
            <w:tcW w:w="1900" w:type="dxa"/>
            <w:vAlign w:val="center"/>
          </w:tcPr>
          <w:p w:rsidR="007345ED" w:rsidRPr="001F677D" w:rsidRDefault="007345ED" w:rsidP="00DA6442">
            <w:pPr>
              <w:jc w:val="center"/>
              <w:rPr>
                <w:b/>
              </w:rPr>
            </w:pPr>
            <w:r w:rsidRPr="001F677D">
              <w:rPr>
                <w:b/>
              </w:rPr>
              <w:t>( 26 757)</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Движение денежных средств по ФИНАНСОВОЙ деятельности                                                                                                                                </w:t>
            </w:r>
          </w:p>
        </w:tc>
        <w:tc>
          <w:tcPr>
            <w:tcW w:w="440" w:type="dxa"/>
            <w:vAlign w:val="center"/>
          </w:tcPr>
          <w:p w:rsidR="007345ED" w:rsidRPr="001F677D" w:rsidRDefault="007345ED" w:rsidP="00DA6442">
            <w:pPr>
              <w:jc w:val="center"/>
              <w:rPr>
                <w:b/>
                <w:sz w:val="16"/>
              </w:rPr>
            </w:pPr>
            <w:r w:rsidRPr="001F677D">
              <w:rPr>
                <w:b/>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Поступило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080 </w:t>
            </w:r>
          </w:p>
        </w:tc>
        <w:tc>
          <w:tcPr>
            <w:tcW w:w="1900" w:type="dxa"/>
            <w:vAlign w:val="center"/>
          </w:tcPr>
          <w:p w:rsidR="007345ED" w:rsidRPr="001F677D" w:rsidRDefault="007345ED" w:rsidP="00DA6442">
            <w:pPr>
              <w:jc w:val="center"/>
              <w:rPr>
                <w:b/>
              </w:rPr>
            </w:pPr>
            <w:r w:rsidRPr="001F677D">
              <w:rPr>
                <w:b/>
              </w:rPr>
              <w:t>219 259</w:t>
            </w:r>
          </w:p>
        </w:tc>
        <w:tc>
          <w:tcPr>
            <w:tcW w:w="1900" w:type="dxa"/>
            <w:vAlign w:val="center"/>
          </w:tcPr>
          <w:p w:rsidR="007345ED" w:rsidRPr="001F677D" w:rsidRDefault="007345ED" w:rsidP="00DA6442">
            <w:pPr>
              <w:jc w:val="center"/>
              <w:rPr>
                <w:b/>
              </w:rPr>
            </w:pPr>
            <w:r w:rsidRPr="001F677D">
              <w:rPr>
                <w:b/>
              </w:rPr>
              <w:t>74 657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кредиты и займы                                                                                                                                                                   </w:t>
            </w:r>
          </w:p>
        </w:tc>
        <w:tc>
          <w:tcPr>
            <w:tcW w:w="440" w:type="dxa"/>
            <w:vAlign w:val="center"/>
          </w:tcPr>
          <w:p w:rsidR="007345ED" w:rsidRPr="001F677D" w:rsidRDefault="007345ED" w:rsidP="00DA6442">
            <w:pPr>
              <w:jc w:val="center"/>
              <w:rPr>
                <w:sz w:val="16"/>
              </w:rPr>
            </w:pPr>
            <w:r w:rsidRPr="001F677D">
              <w:rPr>
                <w:sz w:val="16"/>
              </w:rPr>
              <w:t xml:space="preserve">081 </w:t>
            </w:r>
          </w:p>
        </w:tc>
        <w:tc>
          <w:tcPr>
            <w:tcW w:w="1900" w:type="dxa"/>
            <w:vAlign w:val="center"/>
          </w:tcPr>
          <w:p w:rsidR="007345ED" w:rsidRPr="001F677D" w:rsidRDefault="007345ED" w:rsidP="00DA6442">
            <w:pPr>
              <w:jc w:val="center"/>
            </w:pPr>
            <w:r w:rsidRPr="001F677D">
              <w:t>219 259</w:t>
            </w:r>
          </w:p>
        </w:tc>
        <w:tc>
          <w:tcPr>
            <w:tcW w:w="1900" w:type="dxa"/>
            <w:vAlign w:val="center"/>
          </w:tcPr>
          <w:p w:rsidR="007345ED" w:rsidRPr="001F677D" w:rsidRDefault="007345ED" w:rsidP="00DA6442">
            <w:pPr>
              <w:jc w:val="center"/>
            </w:pPr>
            <w:r w:rsidRPr="001F677D">
              <w:t>74 657</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от выпуска акций                                                                                                                                                                  </w:t>
            </w:r>
          </w:p>
        </w:tc>
        <w:tc>
          <w:tcPr>
            <w:tcW w:w="440" w:type="dxa"/>
            <w:vAlign w:val="center"/>
          </w:tcPr>
          <w:p w:rsidR="007345ED" w:rsidRPr="001F677D" w:rsidRDefault="007345ED" w:rsidP="00DA6442">
            <w:pPr>
              <w:jc w:val="center"/>
              <w:rPr>
                <w:sz w:val="16"/>
              </w:rPr>
            </w:pPr>
            <w:r w:rsidRPr="001F677D">
              <w:rPr>
                <w:sz w:val="16"/>
              </w:rPr>
              <w:t xml:space="preserve">082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вклады собственника имущества (учредителей, участников)                                                                                                                           </w:t>
            </w:r>
          </w:p>
        </w:tc>
        <w:tc>
          <w:tcPr>
            <w:tcW w:w="440" w:type="dxa"/>
            <w:vAlign w:val="center"/>
          </w:tcPr>
          <w:p w:rsidR="007345ED" w:rsidRPr="001F677D" w:rsidRDefault="007345ED" w:rsidP="00DA6442">
            <w:pPr>
              <w:jc w:val="center"/>
              <w:rPr>
                <w:sz w:val="16"/>
              </w:rPr>
            </w:pPr>
            <w:r w:rsidRPr="001F677D">
              <w:rPr>
                <w:sz w:val="16"/>
              </w:rPr>
              <w:t xml:space="preserve">083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прочие поступления                                                                                                                                                                </w:t>
            </w:r>
          </w:p>
        </w:tc>
        <w:tc>
          <w:tcPr>
            <w:tcW w:w="440" w:type="dxa"/>
            <w:vAlign w:val="center"/>
          </w:tcPr>
          <w:p w:rsidR="007345ED" w:rsidRPr="001F677D" w:rsidRDefault="007345ED" w:rsidP="00DA6442">
            <w:pPr>
              <w:jc w:val="center"/>
              <w:rPr>
                <w:sz w:val="16"/>
              </w:rPr>
            </w:pPr>
            <w:r w:rsidRPr="001F677D">
              <w:rPr>
                <w:sz w:val="16"/>
              </w:rPr>
              <w:t xml:space="preserve">084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Направлено денежных средств - всего                                                                                                                                                 </w:t>
            </w:r>
          </w:p>
        </w:tc>
        <w:tc>
          <w:tcPr>
            <w:tcW w:w="440" w:type="dxa"/>
            <w:vAlign w:val="center"/>
          </w:tcPr>
          <w:p w:rsidR="007345ED" w:rsidRPr="001F677D" w:rsidRDefault="007345ED" w:rsidP="00DA6442">
            <w:pPr>
              <w:jc w:val="center"/>
              <w:rPr>
                <w:b/>
                <w:sz w:val="16"/>
              </w:rPr>
            </w:pPr>
            <w:r w:rsidRPr="001F677D">
              <w:rPr>
                <w:b/>
                <w:sz w:val="16"/>
              </w:rPr>
              <w:t xml:space="preserve">090 </w:t>
            </w:r>
          </w:p>
        </w:tc>
        <w:tc>
          <w:tcPr>
            <w:tcW w:w="1900" w:type="dxa"/>
            <w:vAlign w:val="center"/>
          </w:tcPr>
          <w:p w:rsidR="007345ED" w:rsidRPr="001F677D" w:rsidRDefault="007345ED" w:rsidP="00DA6442">
            <w:pPr>
              <w:jc w:val="center"/>
              <w:rPr>
                <w:b/>
              </w:rPr>
            </w:pPr>
            <w:r w:rsidRPr="001F677D">
              <w:rPr>
                <w:b/>
              </w:rPr>
              <w:t>287 687</w:t>
            </w:r>
          </w:p>
        </w:tc>
        <w:tc>
          <w:tcPr>
            <w:tcW w:w="1900" w:type="dxa"/>
            <w:vAlign w:val="center"/>
          </w:tcPr>
          <w:p w:rsidR="007345ED" w:rsidRPr="001F677D" w:rsidRDefault="007345ED" w:rsidP="00DA6442">
            <w:pPr>
              <w:jc w:val="center"/>
              <w:rPr>
                <w:b/>
              </w:rPr>
            </w:pPr>
            <w:r w:rsidRPr="001F677D">
              <w:rPr>
                <w:b/>
              </w:rPr>
              <w:t>175 413</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 том числе:                                                                                                                                                                        </w:t>
            </w:r>
          </w:p>
        </w:tc>
        <w:tc>
          <w:tcPr>
            <w:tcW w:w="440" w:type="dxa"/>
            <w:vAlign w:val="center"/>
          </w:tcPr>
          <w:p w:rsidR="007345ED" w:rsidRPr="001F677D" w:rsidRDefault="007345ED" w:rsidP="00DA6442">
            <w:pPr>
              <w:jc w:val="center"/>
              <w:rPr>
                <w:sz w:val="16"/>
              </w:rPr>
            </w:pPr>
            <w:r w:rsidRPr="001F677D">
              <w:rPr>
                <w:sz w:val="16"/>
              </w:rPr>
              <w:t xml:space="preserve">    </w:t>
            </w:r>
          </w:p>
        </w:tc>
        <w:tc>
          <w:tcPr>
            <w:tcW w:w="1900" w:type="dxa"/>
            <w:vAlign w:val="center"/>
          </w:tcPr>
          <w:p w:rsidR="007345ED" w:rsidRPr="001F677D" w:rsidRDefault="007345ED" w:rsidP="00DA6442">
            <w:pPr>
              <w:jc w:val="center"/>
            </w:pPr>
          </w:p>
        </w:tc>
        <w:tc>
          <w:tcPr>
            <w:tcW w:w="1900" w:type="dxa"/>
            <w:vAlign w:val="center"/>
          </w:tcPr>
          <w:p w:rsidR="007345ED" w:rsidRPr="001F677D" w:rsidRDefault="007345ED" w:rsidP="00DA6442">
            <w:pPr>
              <w:jc w:val="center"/>
            </w:pP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погашение кредитов и займов                                                                                                                                                    </w:t>
            </w:r>
          </w:p>
        </w:tc>
        <w:tc>
          <w:tcPr>
            <w:tcW w:w="440" w:type="dxa"/>
            <w:vAlign w:val="center"/>
          </w:tcPr>
          <w:p w:rsidR="007345ED" w:rsidRPr="001F677D" w:rsidRDefault="007345ED" w:rsidP="00DA6442">
            <w:pPr>
              <w:jc w:val="center"/>
              <w:rPr>
                <w:sz w:val="16"/>
              </w:rPr>
            </w:pPr>
            <w:r w:rsidRPr="001F677D">
              <w:rPr>
                <w:sz w:val="16"/>
              </w:rPr>
              <w:t xml:space="preserve">091 </w:t>
            </w:r>
          </w:p>
        </w:tc>
        <w:tc>
          <w:tcPr>
            <w:tcW w:w="1900" w:type="dxa"/>
            <w:vAlign w:val="center"/>
          </w:tcPr>
          <w:p w:rsidR="007345ED" w:rsidRPr="001F677D" w:rsidRDefault="007345ED" w:rsidP="00DA6442">
            <w:pPr>
              <w:jc w:val="center"/>
            </w:pPr>
            <w:r w:rsidRPr="001F677D">
              <w:t>263 775</w:t>
            </w:r>
          </w:p>
        </w:tc>
        <w:tc>
          <w:tcPr>
            <w:tcW w:w="1900" w:type="dxa"/>
            <w:vAlign w:val="center"/>
          </w:tcPr>
          <w:p w:rsidR="007345ED" w:rsidRPr="001F677D" w:rsidRDefault="007345ED" w:rsidP="00DA6442">
            <w:pPr>
              <w:jc w:val="center"/>
            </w:pPr>
            <w:r w:rsidRPr="001F677D">
              <w:t>162 818</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выплаты дивидендов и других доходов от участия в уставном капитале организации                                                                                                 </w:t>
            </w:r>
          </w:p>
        </w:tc>
        <w:tc>
          <w:tcPr>
            <w:tcW w:w="440" w:type="dxa"/>
            <w:vAlign w:val="center"/>
          </w:tcPr>
          <w:p w:rsidR="007345ED" w:rsidRPr="001F677D" w:rsidRDefault="007345ED" w:rsidP="00DA6442">
            <w:pPr>
              <w:jc w:val="center"/>
              <w:rPr>
                <w:sz w:val="16"/>
              </w:rPr>
            </w:pPr>
            <w:r w:rsidRPr="001F677D">
              <w:rPr>
                <w:sz w:val="16"/>
              </w:rPr>
              <w:t xml:space="preserve">092 </w:t>
            </w:r>
          </w:p>
        </w:tc>
        <w:tc>
          <w:tcPr>
            <w:tcW w:w="1900" w:type="dxa"/>
            <w:vAlign w:val="center"/>
          </w:tcPr>
          <w:p w:rsidR="007345ED" w:rsidRPr="001F677D" w:rsidRDefault="007345ED" w:rsidP="00DA6442">
            <w:pPr>
              <w:jc w:val="center"/>
            </w:pPr>
            <w:r w:rsidRPr="001F677D">
              <w:t>328</w:t>
            </w:r>
          </w:p>
        </w:tc>
        <w:tc>
          <w:tcPr>
            <w:tcW w:w="1900" w:type="dxa"/>
            <w:vAlign w:val="center"/>
          </w:tcPr>
          <w:p w:rsidR="007345ED" w:rsidRPr="001F677D" w:rsidRDefault="007345ED" w:rsidP="00DA6442">
            <w:pPr>
              <w:jc w:val="center"/>
            </w:pPr>
            <w:r w:rsidRPr="001F677D">
              <w:t>614</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выплаты процентов                                                                                                                                                              </w:t>
            </w:r>
          </w:p>
        </w:tc>
        <w:tc>
          <w:tcPr>
            <w:tcW w:w="440" w:type="dxa"/>
            <w:vAlign w:val="center"/>
          </w:tcPr>
          <w:p w:rsidR="007345ED" w:rsidRPr="001F677D" w:rsidRDefault="007345ED" w:rsidP="00DA6442">
            <w:pPr>
              <w:jc w:val="center"/>
              <w:rPr>
                <w:sz w:val="16"/>
              </w:rPr>
            </w:pPr>
            <w:r w:rsidRPr="001F677D">
              <w:rPr>
                <w:sz w:val="16"/>
              </w:rPr>
              <w:t xml:space="preserve">093 </w:t>
            </w:r>
          </w:p>
        </w:tc>
        <w:tc>
          <w:tcPr>
            <w:tcW w:w="1900" w:type="dxa"/>
            <w:vAlign w:val="center"/>
          </w:tcPr>
          <w:p w:rsidR="007345ED" w:rsidRPr="001F677D" w:rsidRDefault="007345ED" w:rsidP="00DA6442">
            <w:pPr>
              <w:jc w:val="center"/>
            </w:pPr>
            <w:r w:rsidRPr="001F677D">
              <w:t>23 584</w:t>
            </w:r>
          </w:p>
        </w:tc>
        <w:tc>
          <w:tcPr>
            <w:tcW w:w="1900" w:type="dxa"/>
            <w:vAlign w:val="center"/>
          </w:tcPr>
          <w:p w:rsidR="007345ED" w:rsidRPr="001F677D" w:rsidRDefault="007345ED" w:rsidP="00DA6442">
            <w:pPr>
              <w:jc w:val="center"/>
            </w:pPr>
            <w:r w:rsidRPr="001F677D">
              <w:t>11 981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на лизинговые платежи                                                                                                                                                             </w:t>
            </w:r>
          </w:p>
        </w:tc>
        <w:tc>
          <w:tcPr>
            <w:tcW w:w="440" w:type="dxa"/>
            <w:vAlign w:val="center"/>
          </w:tcPr>
          <w:p w:rsidR="007345ED" w:rsidRPr="001F677D" w:rsidRDefault="007345ED" w:rsidP="00DA6442">
            <w:pPr>
              <w:jc w:val="center"/>
              <w:rPr>
                <w:sz w:val="16"/>
              </w:rPr>
            </w:pPr>
            <w:r w:rsidRPr="001F677D">
              <w:rPr>
                <w:sz w:val="16"/>
              </w:rPr>
              <w:t xml:space="preserve">094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  прочие выплаты                                                                                                                                                                    </w:t>
            </w:r>
          </w:p>
        </w:tc>
        <w:tc>
          <w:tcPr>
            <w:tcW w:w="440" w:type="dxa"/>
            <w:vAlign w:val="center"/>
          </w:tcPr>
          <w:p w:rsidR="007345ED" w:rsidRPr="001F677D" w:rsidRDefault="007345ED" w:rsidP="00DA6442">
            <w:pPr>
              <w:jc w:val="center"/>
              <w:rPr>
                <w:sz w:val="16"/>
              </w:rPr>
            </w:pPr>
            <w:r w:rsidRPr="001F677D">
              <w:rPr>
                <w:sz w:val="16"/>
              </w:rPr>
              <w:t xml:space="preserve">095 </w:t>
            </w:r>
          </w:p>
        </w:tc>
        <w:tc>
          <w:tcPr>
            <w:tcW w:w="1900" w:type="dxa"/>
            <w:vAlign w:val="center"/>
          </w:tcPr>
          <w:p w:rsidR="007345ED" w:rsidRPr="001F677D" w:rsidRDefault="007345ED" w:rsidP="00DA6442">
            <w:pPr>
              <w:jc w:val="center"/>
            </w:pPr>
            <w:r w:rsidRPr="001F677D">
              <w:t>-</w:t>
            </w:r>
          </w:p>
        </w:tc>
        <w:tc>
          <w:tcPr>
            <w:tcW w:w="1900" w:type="dxa"/>
            <w:vAlign w:val="center"/>
          </w:tcPr>
          <w:p w:rsidR="007345ED" w:rsidRPr="001F677D" w:rsidRDefault="007345ED" w:rsidP="00DA6442">
            <w:pPr>
              <w:jc w:val="center"/>
            </w:pPr>
            <w:r w:rsidRPr="001F677D">
              <w:t>-</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Результат движения денежных средств по финансовой деятельности (080-090)                                                                                                            </w:t>
            </w:r>
          </w:p>
        </w:tc>
        <w:tc>
          <w:tcPr>
            <w:tcW w:w="440" w:type="dxa"/>
            <w:vAlign w:val="center"/>
          </w:tcPr>
          <w:p w:rsidR="007345ED" w:rsidRPr="001F677D" w:rsidRDefault="007345ED" w:rsidP="00DA6442">
            <w:pPr>
              <w:jc w:val="center"/>
              <w:rPr>
                <w:b/>
                <w:sz w:val="16"/>
              </w:rPr>
            </w:pPr>
            <w:r w:rsidRPr="001F677D">
              <w:rPr>
                <w:b/>
                <w:sz w:val="16"/>
              </w:rPr>
              <w:t xml:space="preserve">100 </w:t>
            </w:r>
          </w:p>
        </w:tc>
        <w:tc>
          <w:tcPr>
            <w:tcW w:w="1900" w:type="dxa"/>
            <w:vAlign w:val="center"/>
          </w:tcPr>
          <w:p w:rsidR="007345ED" w:rsidRPr="001F677D" w:rsidRDefault="007345ED" w:rsidP="00DA6442">
            <w:pPr>
              <w:jc w:val="center"/>
              <w:rPr>
                <w:b/>
              </w:rPr>
            </w:pPr>
            <w:r w:rsidRPr="001F677D">
              <w:rPr>
                <w:b/>
              </w:rPr>
              <w:t>( 68 428)</w:t>
            </w:r>
          </w:p>
        </w:tc>
        <w:tc>
          <w:tcPr>
            <w:tcW w:w="1900" w:type="dxa"/>
            <w:vAlign w:val="center"/>
          </w:tcPr>
          <w:p w:rsidR="007345ED" w:rsidRPr="001F677D" w:rsidRDefault="007345ED" w:rsidP="00DA6442">
            <w:pPr>
              <w:jc w:val="center"/>
              <w:rPr>
                <w:b/>
              </w:rPr>
            </w:pPr>
            <w:r w:rsidRPr="001F677D">
              <w:rPr>
                <w:b/>
              </w:rPr>
              <w:t>( 100 756)</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Результат движения денежных средств за отчетный период (040+070+100)                                                                                                                </w:t>
            </w:r>
          </w:p>
        </w:tc>
        <w:tc>
          <w:tcPr>
            <w:tcW w:w="440" w:type="dxa"/>
            <w:vAlign w:val="center"/>
          </w:tcPr>
          <w:p w:rsidR="007345ED" w:rsidRPr="001F677D" w:rsidRDefault="007345ED" w:rsidP="00DA6442">
            <w:pPr>
              <w:jc w:val="center"/>
              <w:rPr>
                <w:b/>
                <w:sz w:val="16"/>
              </w:rPr>
            </w:pPr>
            <w:r w:rsidRPr="001F677D">
              <w:rPr>
                <w:b/>
                <w:sz w:val="16"/>
              </w:rPr>
              <w:t xml:space="preserve">110 </w:t>
            </w:r>
          </w:p>
        </w:tc>
        <w:tc>
          <w:tcPr>
            <w:tcW w:w="1900" w:type="dxa"/>
            <w:vAlign w:val="center"/>
          </w:tcPr>
          <w:p w:rsidR="007345ED" w:rsidRPr="001F677D" w:rsidRDefault="007345ED" w:rsidP="00DA6442">
            <w:pPr>
              <w:jc w:val="center"/>
              <w:rPr>
                <w:b/>
              </w:rPr>
            </w:pPr>
            <w:r w:rsidRPr="001F677D">
              <w:rPr>
                <w:b/>
              </w:rPr>
              <w:t>15 712</w:t>
            </w:r>
          </w:p>
        </w:tc>
        <w:tc>
          <w:tcPr>
            <w:tcW w:w="1900" w:type="dxa"/>
            <w:vAlign w:val="center"/>
          </w:tcPr>
          <w:p w:rsidR="007345ED" w:rsidRPr="001F677D" w:rsidRDefault="007345ED" w:rsidP="00DA6442">
            <w:pPr>
              <w:jc w:val="center"/>
              <w:rPr>
                <w:b/>
              </w:rPr>
            </w:pPr>
            <w:r w:rsidRPr="001F677D">
              <w:rPr>
                <w:b/>
              </w:rPr>
              <w:t>( 2 483)</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Остаток денежных средств и их эквивалентов на конец предыдущего года                                                                                                                </w:t>
            </w:r>
          </w:p>
        </w:tc>
        <w:tc>
          <w:tcPr>
            <w:tcW w:w="440" w:type="dxa"/>
            <w:vAlign w:val="center"/>
          </w:tcPr>
          <w:p w:rsidR="007345ED" w:rsidRPr="001F677D" w:rsidRDefault="007345ED" w:rsidP="00DA6442">
            <w:pPr>
              <w:jc w:val="center"/>
              <w:rPr>
                <w:b/>
                <w:sz w:val="16"/>
              </w:rPr>
            </w:pPr>
            <w:r w:rsidRPr="001F677D">
              <w:rPr>
                <w:b/>
                <w:sz w:val="16"/>
              </w:rPr>
              <w:t xml:space="preserve">120 </w:t>
            </w:r>
          </w:p>
        </w:tc>
        <w:tc>
          <w:tcPr>
            <w:tcW w:w="1900" w:type="dxa"/>
            <w:vAlign w:val="center"/>
          </w:tcPr>
          <w:p w:rsidR="007345ED" w:rsidRPr="001F677D" w:rsidRDefault="007345ED" w:rsidP="00DA6442">
            <w:pPr>
              <w:jc w:val="center"/>
              <w:rPr>
                <w:b/>
              </w:rPr>
            </w:pPr>
            <w:r w:rsidRPr="001F677D">
              <w:rPr>
                <w:b/>
              </w:rPr>
              <w:t>7 451</w:t>
            </w:r>
          </w:p>
        </w:tc>
        <w:tc>
          <w:tcPr>
            <w:tcW w:w="1900" w:type="dxa"/>
            <w:vAlign w:val="center"/>
          </w:tcPr>
          <w:p w:rsidR="007345ED" w:rsidRPr="001F677D" w:rsidRDefault="007345ED" w:rsidP="00DA6442">
            <w:pPr>
              <w:jc w:val="center"/>
              <w:rPr>
                <w:b/>
              </w:rPr>
            </w:pPr>
            <w:r w:rsidRPr="001F677D">
              <w:rPr>
                <w:b/>
              </w:rPr>
              <w:t>9 934</w:t>
            </w:r>
          </w:p>
        </w:tc>
      </w:tr>
      <w:tr w:rsidR="007345ED" w:rsidRPr="001F677D" w:rsidTr="00DA6442">
        <w:trPr>
          <w:trHeight w:val="360"/>
        </w:trPr>
        <w:tc>
          <w:tcPr>
            <w:tcW w:w="5800" w:type="dxa"/>
            <w:vAlign w:val="center"/>
          </w:tcPr>
          <w:p w:rsidR="007345ED" w:rsidRPr="001F677D" w:rsidRDefault="007345ED" w:rsidP="00DA6442">
            <w:pPr>
              <w:rPr>
                <w:b/>
                <w:sz w:val="16"/>
              </w:rPr>
            </w:pPr>
            <w:r w:rsidRPr="001F677D">
              <w:rPr>
                <w:b/>
                <w:sz w:val="16"/>
              </w:rPr>
              <w:t xml:space="preserve">Остаток денежных средств и их эквивалентов на конец отчетного периода (110+120)                                                                                                     </w:t>
            </w:r>
          </w:p>
        </w:tc>
        <w:tc>
          <w:tcPr>
            <w:tcW w:w="440" w:type="dxa"/>
            <w:vAlign w:val="center"/>
          </w:tcPr>
          <w:p w:rsidR="007345ED" w:rsidRPr="001F677D" w:rsidRDefault="007345ED" w:rsidP="00DA6442">
            <w:pPr>
              <w:jc w:val="center"/>
              <w:rPr>
                <w:b/>
                <w:sz w:val="16"/>
              </w:rPr>
            </w:pPr>
            <w:r w:rsidRPr="001F677D">
              <w:rPr>
                <w:b/>
                <w:sz w:val="16"/>
              </w:rPr>
              <w:t xml:space="preserve">130 </w:t>
            </w:r>
          </w:p>
        </w:tc>
        <w:tc>
          <w:tcPr>
            <w:tcW w:w="1900" w:type="dxa"/>
            <w:vAlign w:val="center"/>
          </w:tcPr>
          <w:p w:rsidR="007345ED" w:rsidRPr="001F677D" w:rsidRDefault="007345ED" w:rsidP="00DA6442">
            <w:pPr>
              <w:jc w:val="center"/>
              <w:rPr>
                <w:b/>
              </w:rPr>
            </w:pPr>
            <w:r w:rsidRPr="001F677D">
              <w:rPr>
                <w:b/>
              </w:rPr>
              <w:t>23 163</w:t>
            </w:r>
          </w:p>
        </w:tc>
        <w:tc>
          <w:tcPr>
            <w:tcW w:w="1900" w:type="dxa"/>
            <w:vAlign w:val="center"/>
          </w:tcPr>
          <w:p w:rsidR="007345ED" w:rsidRPr="001F677D" w:rsidRDefault="007345ED" w:rsidP="00DA6442">
            <w:pPr>
              <w:jc w:val="center"/>
              <w:rPr>
                <w:b/>
              </w:rPr>
            </w:pPr>
            <w:r w:rsidRPr="001F677D">
              <w:rPr>
                <w:b/>
              </w:rPr>
              <w:t>7 451</w:t>
            </w:r>
          </w:p>
        </w:tc>
      </w:tr>
      <w:tr w:rsidR="007345ED" w:rsidRPr="001F677D" w:rsidTr="00DA6442">
        <w:trPr>
          <w:trHeight w:val="360"/>
        </w:trPr>
        <w:tc>
          <w:tcPr>
            <w:tcW w:w="5800" w:type="dxa"/>
            <w:vAlign w:val="center"/>
          </w:tcPr>
          <w:p w:rsidR="007345ED" w:rsidRPr="001F677D" w:rsidRDefault="007345ED" w:rsidP="00DA6442">
            <w:pPr>
              <w:rPr>
                <w:sz w:val="16"/>
              </w:rPr>
            </w:pPr>
            <w:r w:rsidRPr="001F677D">
              <w:rPr>
                <w:sz w:val="16"/>
              </w:rPr>
              <w:t xml:space="preserve">Влияние изменений курса иностранной валюты по отношению к белорусскому рублю                                                                                                        </w:t>
            </w:r>
          </w:p>
        </w:tc>
        <w:tc>
          <w:tcPr>
            <w:tcW w:w="440" w:type="dxa"/>
            <w:vAlign w:val="center"/>
          </w:tcPr>
          <w:p w:rsidR="007345ED" w:rsidRPr="001F677D" w:rsidRDefault="007345ED" w:rsidP="00DA6442">
            <w:pPr>
              <w:jc w:val="center"/>
              <w:rPr>
                <w:sz w:val="16"/>
              </w:rPr>
            </w:pPr>
            <w:r w:rsidRPr="001F677D">
              <w:rPr>
                <w:sz w:val="16"/>
              </w:rPr>
              <w:t xml:space="preserve">140 </w:t>
            </w:r>
          </w:p>
        </w:tc>
        <w:tc>
          <w:tcPr>
            <w:tcW w:w="1900" w:type="dxa"/>
            <w:vAlign w:val="center"/>
          </w:tcPr>
          <w:p w:rsidR="007345ED" w:rsidRPr="001F677D" w:rsidRDefault="007345ED" w:rsidP="00DA6442">
            <w:pPr>
              <w:jc w:val="center"/>
            </w:pPr>
            <w:r w:rsidRPr="001F677D">
              <w:t>850</w:t>
            </w:r>
          </w:p>
        </w:tc>
        <w:tc>
          <w:tcPr>
            <w:tcW w:w="1900" w:type="dxa"/>
            <w:vAlign w:val="center"/>
          </w:tcPr>
          <w:p w:rsidR="007345ED" w:rsidRPr="001F677D" w:rsidRDefault="007345ED" w:rsidP="00DA6442">
            <w:pPr>
              <w:jc w:val="center"/>
            </w:pPr>
            <w:r w:rsidRPr="001F677D">
              <w:t>1 997</w:t>
            </w:r>
          </w:p>
        </w:tc>
      </w:tr>
    </w:tbl>
    <w:p w:rsidR="007345ED" w:rsidRPr="001F677D" w:rsidRDefault="007345ED" w:rsidP="00934158"/>
    <w:p w:rsidR="007345ED" w:rsidRPr="001F677D" w:rsidRDefault="007345ED" w:rsidP="001F677D">
      <w:pPr>
        <w:autoSpaceDE w:val="0"/>
        <w:autoSpaceDN w:val="0"/>
        <w:adjustRightInd w:val="0"/>
        <w:ind w:firstLine="540"/>
        <w:jc w:val="both"/>
        <w:rPr>
          <w:sz w:val="28"/>
          <w:szCs w:val="28"/>
        </w:rPr>
      </w:pPr>
      <w:r w:rsidRPr="001F677D">
        <w:rPr>
          <w:sz w:val="28"/>
          <w:szCs w:val="28"/>
        </w:rPr>
        <w:t>Полученные данные по отдельным расчетам суммируются при заполнении соответствующих показателей отчета о движении денежных средств.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w:t>
      </w:r>
      <w:hyperlink r:id="rId121" w:history="1">
        <w:r w:rsidRPr="001F677D">
          <w:rPr>
            <w:sz w:val="28"/>
            <w:szCs w:val="28"/>
          </w:rPr>
          <w:t>разделе</w:t>
        </w:r>
      </w:hyperlink>
      <w:r w:rsidRPr="001F677D">
        <w:rPr>
          <w:sz w:val="28"/>
          <w:szCs w:val="28"/>
        </w:rPr>
        <w:t xml:space="preserve"> «Движение денежных средств по текущей деятельности» приводится информация о движении денежных средств, связанных с текущей деятельностью организации.</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«Поступило денежных средств – всего» (</w:t>
      </w:r>
      <w:hyperlink r:id="rId122" w:history="1">
        <w:r w:rsidRPr="001F677D">
          <w:rPr>
            <w:sz w:val="28"/>
            <w:szCs w:val="28"/>
          </w:rPr>
          <w:t>строка 020</w:t>
        </w:r>
      </w:hyperlink>
      <w:r w:rsidRPr="001F677D">
        <w:rPr>
          <w:sz w:val="28"/>
          <w:szCs w:val="28"/>
        </w:rPr>
        <w:t>) приводится информация о поступлениях денежных средств по текущей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 xml:space="preserve">По </w:t>
      </w:r>
      <w:hyperlink r:id="rId123" w:history="1">
        <w:r w:rsidRPr="001F677D">
          <w:rPr>
            <w:sz w:val="28"/>
            <w:szCs w:val="28"/>
          </w:rPr>
          <w:t>строке 021</w:t>
        </w:r>
      </w:hyperlink>
      <w:r w:rsidRPr="001F677D">
        <w:rPr>
          <w:sz w:val="28"/>
          <w:szCs w:val="28"/>
        </w:rPr>
        <w:t xml:space="preserve"> «от покупателей продукции, товаров, заказчиков работ, услуг» показываются суммы денежных средств, полученные от покупателей продукции, товаров, заказчиков работ, услуг (в том числе полученные авансы, предварительная оплата).</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24" w:history="1">
        <w:r w:rsidRPr="001F677D">
          <w:rPr>
            <w:sz w:val="28"/>
            <w:szCs w:val="28"/>
          </w:rPr>
          <w:t>строке 022</w:t>
        </w:r>
      </w:hyperlink>
      <w:r w:rsidRPr="001F677D">
        <w:rPr>
          <w:sz w:val="28"/>
          <w:szCs w:val="28"/>
        </w:rPr>
        <w:t xml:space="preserve"> «от покупателей материалов и других запасов» показываются суммы денежных средств, полученные от покупателей материалов и других запасов (в том числе полученные авансы, предварительная оплата), за исключением сумм денежных средств, полученных от покупателей продукции, товаров, показываемых по </w:t>
      </w:r>
      <w:hyperlink r:id="rId125" w:history="1">
        <w:r w:rsidRPr="001F677D">
          <w:rPr>
            <w:sz w:val="28"/>
            <w:szCs w:val="28"/>
          </w:rPr>
          <w:t>строке 021</w:t>
        </w:r>
      </w:hyperlink>
      <w:r w:rsidRPr="001F677D">
        <w:rPr>
          <w:sz w:val="28"/>
          <w:szCs w:val="28"/>
        </w:rPr>
        <w:t xml:space="preserve"> «от покупателей продукции, товаров, заказчиков работ, услуг».</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26" w:history="1">
        <w:r w:rsidRPr="001F677D">
          <w:rPr>
            <w:sz w:val="28"/>
            <w:szCs w:val="28"/>
          </w:rPr>
          <w:t>строке 023</w:t>
        </w:r>
      </w:hyperlink>
      <w:r w:rsidRPr="001F677D">
        <w:rPr>
          <w:sz w:val="28"/>
          <w:szCs w:val="28"/>
        </w:rPr>
        <w:t xml:space="preserve"> «роялти» показываются суммы денежных средств, полученные по лицензионным договорам.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27" w:history="1">
        <w:r w:rsidRPr="001F677D">
          <w:rPr>
            <w:sz w:val="28"/>
            <w:szCs w:val="28"/>
          </w:rPr>
          <w:t>строке 024</w:t>
        </w:r>
      </w:hyperlink>
      <w:r w:rsidRPr="001F677D">
        <w:rPr>
          <w:sz w:val="28"/>
          <w:szCs w:val="28"/>
        </w:rPr>
        <w:t xml:space="preserve"> «прочие поступления» показываются суммы денежных средств, полученные по текущей деятельности, не показанные по </w:t>
      </w:r>
      <w:hyperlink r:id="rId128" w:history="1">
        <w:r w:rsidRPr="001F677D">
          <w:rPr>
            <w:sz w:val="28"/>
            <w:szCs w:val="28"/>
          </w:rPr>
          <w:t>строкам 021</w:t>
        </w:r>
      </w:hyperlink>
      <w:r w:rsidRPr="001F677D">
        <w:rPr>
          <w:sz w:val="28"/>
          <w:szCs w:val="28"/>
        </w:rPr>
        <w:t xml:space="preserve"> - </w:t>
      </w:r>
      <w:hyperlink r:id="rId129" w:history="1">
        <w:r w:rsidRPr="001F677D">
          <w:rPr>
            <w:sz w:val="28"/>
            <w:szCs w:val="28"/>
          </w:rPr>
          <w:t>023</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«Направлено денежных средств – всего» (</w:t>
      </w:r>
      <w:hyperlink r:id="rId130" w:history="1">
        <w:r w:rsidRPr="001F677D">
          <w:rPr>
            <w:sz w:val="28"/>
            <w:szCs w:val="28"/>
          </w:rPr>
          <w:t>строка 030</w:t>
        </w:r>
      </w:hyperlink>
      <w:r w:rsidRPr="001F677D">
        <w:rPr>
          <w:sz w:val="28"/>
          <w:szCs w:val="28"/>
        </w:rPr>
        <w:t>) приводится информация о направлениях использования денежных средств организации по текущей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31" w:history="1">
        <w:r w:rsidRPr="001F677D">
          <w:rPr>
            <w:sz w:val="28"/>
            <w:szCs w:val="28"/>
          </w:rPr>
          <w:t>строке 031</w:t>
        </w:r>
      </w:hyperlink>
      <w:r w:rsidRPr="001F677D">
        <w:rPr>
          <w:sz w:val="28"/>
          <w:szCs w:val="28"/>
        </w:rPr>
        <w:t xml:space="preserve"> «на приобретение запасов, работ, услуг» показываются суммы денежных средств, направленные поставщикам, подрядчикам, исполнителям на приобретение товаров, материалов, иных запасов, работ, услуг (в том числе выданные авансы, предварительная оплата).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32" w:history="1">
        <w:r w:rsidRPr="001F677D">
          <w:rPr>
            <w:sz w:val="28"/>
            <w:szCs w:val="28"/>
          </w:rPr>
          <w:t>строке 032</w:t>
        </w:r>
      </w:hyperlink>
      <w:r w:rsidRPr="001F677D">
        <w:rPr>
          <w:sz w:val="28"/>
          <w:szCs w:val="28"/>
        </w:rPr>
        <w:t xml:space="preserve"> «на оплату труда» показываются суммы денежных средств, направленные на оплату труда работников.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33" w:history="1">
        <w:r w:rsidRPr="001F677D">
          <w:rPr>
            <w:sz w:val="28"/>
            <w:szCs w:val="28"/>
          </w:rPr>
          <w:t>строке 033</w:t>
        </w:r>
      </w:hyperlink>
      <w:r w:rsidRPr="001F677D">
        <w:rPr>
          <w:sz w:val="28"/>
          <w:szCs w:val="28"/>
        </w:rPr>
        <w:t xml:space="preserve"> «на уплату налогов и сборов» показываются суммы денежных средств, направленные на уплату налогов и сборов.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34" w:history="1">
        <w:r w:rsidRPr="001F677D">
          <w:rPr>
            <w:sz w:val="28"/>
            <w:szCs w:val="28"/>
          </w:rPr>
          <w:t>строке 034</w:t>
        </w:r>
      </w:hyperlink>
      <w:r w:rsidRPr="001F677D">
        <w:rPr>
          <w:sz w:val="28"/>
          <w:szCs w:val="28"/>
        </w:rPr>
        <w:t xml:space="preserve"> «на прочие выплаты» показываются выплаты денежных средств по текущей деятельности, не показанные по </w:t>
      </w:r>
      <w:hyperlink r:id="rId135" w:history="1">
        <w:r w:rsidRPr="001F677D">
          <w:rPr>
            <w:sz w:val="28"/>
            <w:szCs w:val="28"/>
          </w:rPr>
          <w:t>строкам 031</w:t>
        </w:r>
      </w:hyperlink>
      <w:r w:rsidRPr="001F677D">
        <w:rPr>
          <w:sz w:val="28"/>
          <w:szCs w:val="28"/>
        </w:rPr>
        <w:t xml:space="preserve"> - </w:t>
      </w:r>
      <w:hyperlink r:id="rId136" w:history="1">
        <w:r w:rsidRPr="001F677D">
          <w:rPr>
            <w:sz w:val="28"/>
            <w:szCs w:val="28"/>
          </w:rPr>
          <w:t>033</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w:t>
      </w:r>
      <w:hyperlink r:id="rId137" w:history="1">
        <w:r w:rsidRPr="001F677D">
          <w:rPr>
            <w:sz w:val="28"/>
            <w:szCs w:val="28"/>
          </w:rPr>
          <w:t>разделе</w:t>
        </w:r>
      </w:hyperlink>
      <w:r w:rsidRPr="001F677D">
        <w:rPr>
          <w:sz w:val="28"/>
          <w:szCs w:val="28"/>
        </w:rPr>
        <w:t xml:space="preserve"> «Движение денежных средств по инвестиционной деятельности» приводится информация о движении денежных средств, связанных с инвестиционной деятельностью организации.</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«Поступило денежных средств – всего» (</w:t>
      </w:r>
      <w:hyperlink r:id="rId138" w:history="1">
        <w:r w:rsidRPr="001F677D">
          <w:rPr>
            <w:sz w:val="28"/>
            <w:szCs w:val="28"/>
          </w:rPr>
          <w:t>строка 050</w:t>
        </w:r>
      </w:hyperlink>
      <w:r w:rsidRPr="001F677D">
        <w:rPr>
          <w:sz w:val="28"/>
          <w:szCs w:val="28"/>
        </w:rPr>
        <w:t>) приводится информация о поступлениях денежных средств по инвестиционной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39" w:history="1">
        <w:r w:rsidRPr="001F677D">
          <w:rPr>
            <w:sz w:val="28"/>
            <w:szCs w:val="28"/>
          </w:rPr>
          <w:t>строке 051</w:t>
        </w:r>
      </w:hyperlink>
      <w:r w:rsidRPr="001F677D">
        <w:rPr>
          <w:sz w:val="28"/>
          <w:szCs w:val="28"/>
        </w:rPr>
        <w:t xml:space="preserve"> «от покупателей основных средств, нематериальных активов и других долгосрочных активов» показываются суммы денежных средств, полученные от покупателей основных средств, нематериальных активов и других долгосрочных активов (в том числе полученные авансы, предварительная оплата).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40" w:history="1">
        <w:r w:rsidRPr="001F677D">
          <w:rPr>
            <w:sz w:val="28"/>
            <w:szCs w:val="28"/>
          </w:rPr>
          <w:t>строке 052</w:t>
        </w:r>
      </w:hyperlink>
      <w:r w:rsidRPr="001F677D">
        <w:rPr>
          <w:sz w:val="28"/>
          <w:szCs w:val="28"/>
        </w:rPr>
        <w:t xml:space="preserve"> «возврат предоставленных займов» показываются суммы денежных средств, полученные в погашение займов, предоставленных организацией.</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 xml:space="preserve">По </w:t>
      </w:r>
      <w:hyperlink r:id="rId141" w:history="1">
        <w:r w:rsidRPr="001F677D">
          <w:rPr>
            <w:sz w:val="28"/>
            <w:szCs w:val="28"/>
          </w:rPr>
          <w:t>строке 053</w:t>
        </w:r>
      </w:hyperlink>
      <w:r w:rsidRPr="001F677D">
        <w:rPr>
          <w:sz w:val="28"/>
          <w:szCs w:val="28"/>
        </w:rPr>
        <w:t xml:space="preserve"> «доходы от участия в уставном капитале других организаций» показываются суммы денежных средств, полученные организацией в виде дивидендов и других доходов от участия в уставном фонде других организаций.</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42" w:history="1">
        <w:r w:rsidRPr="001F677D">
          <w:rPr>
            <w:sz w:val="28"/>
            <w:szCs w:val="28"/>
          </w:rPr>
          <w:t>строке 054</w:t>
        </w:r>
      </w:hyperlink>
      <w:r w:rsidRPr="001F677D">
        <w:rPr>
          <w:sz w:val="28"/>
          <w:szCs w:val="28"/>
        </w:rPr>
        <w:t xml:space="preserve"> «проценты» показываются суммы денежных средств, полученные организацией в виде процентов.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43" w:history="1">
        <w:r w:rsidRPr="001F677D">
          <w:rPr>
            <w:sz w:val="28"/>
            <w:szCs w:val="28"/>
          </w:rPr>
          <w:t>строке 055</w:t>
        </w:r>
      </w:hyperlink>
      <w:r w:rsidRPr="001F677D">
        <w:rPr>
          <w:sz w:val="28"/>
          <w:szCs w:val="28"/>
        </w:rPr>
        <w:t xml:space="preserve"> «прочие поступления» показываются суммы денежных средств, полученные по инвестиционной деятельности, не показанные по </w:t>
      </w:r>
      <w:hyperlink r:id="rId144" w:history="1">
        <w:r w:rsidRPr="001F677D">
          <w:rPr>
            <w:sz w:val="28"/>
            <w:szCs w:val="28"/>
          </w:rPr>
          <w:t>строкам 051</w:t>
        </w:r>
      </w:hyperlink>
      <w:r w:rsidRPr="001F677D">
        <w:rPr>
          <w:sz w:val="28"/>
          <w:szCs w:val="28"/>
        </w:rPr>
        <w:t xml:space="preserve"> - </w:t>
      </w:r>
      <w:hyperlink r:id="rId145" w:history="1">
        <w:r w:rsidRPr="001F677D">
          <w:rPr>
            <w:sz w:val="28"/>
            <w:szCs w:val="28"/>
          </w:rPr>
          <w:t>054</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«Направлено денежных средств – всего» (</w:t>
      </w:r>
      <w:hyperlink r:id="rId146" w:history="1">
        <w:r w:rsidRPr="001F677D">
          <w:rPr>
            <w:sz w:val="28"/>
            <w:szCs w:val="28"/>
          </w:rPr>
          <w:t>строка 060</w:t>
        </w:r>
      </w:hyperlink>
      <w:r w:rsidRPr="001F677D">
        <w:rPr>
          <w:sz w:val="28"/>
          <w:szCs w:val="28"/>
        </w:rPr>
        <w:t>) приводится информация о направлениях использования денежных средств организации по инвестиционной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47" w:history="1">
        <w:r w:rsidRPr="001F677D">
          <w:rPr>
            <w:sz w:val="28"/>
            <w:szCs w:val="28"/>
          </w:rPr>
          <w:t>строке 061</w:t>
        </w:r>
      </w:hyperlink>
      <w:r w:rsidRPr="001F677D">
        <w:rPr>
          <w:sz w:val="28"/>
          <w:szCs w:val="28"/>
        </w:rPr>
        <w:t xml:space="preserve"> «на приобретение и создание основных средств, нематериальных активов и других долгосрочных активов» показываются суммы денежных средств, направленные на приобретение и создание основных средств, нематериальных активов и других долгосрочных активов (в том числе выданные авансы, предварительная оплата), включая уплаченные проценты по кредитам, займам, которые относятся на стоимость долгосрочных активов в соответствии с законодательством.</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48" w:history="1">
        <w:r w:rsidRPr="001F677D">
          <w:rPr>
            <w:sz w:val="28"/>
            <w:szCs w:val="28"/>
          </w:rPr>
          <w:t>строке 062</w:t>
        </w:r>
      </w:hyperlink>
      <w:r w:rsidRPr="001F677D">
        <w:rPr>
          <w:sz w:val="28"/>
          <w:szCs w:val="28"/>
        </w:rPr>
        <w:t xml:space="preserve"> «на предоставление займов» показываются суммы денежных средств, направленные на предоставление организацией займов другим лицам.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49" w:history="1">
        <w:r w:rsidRPr="001F677D">
          <w:rPr>
            <w:sz w:val="28"/>
            <w:szCs w:val="28"/>
          </w:rPr>
          <w:t>строке 063</w:t>
        </w:r>
      </w:hyperlink>
      <w:r w:rsidRPr="001F677D">
        <w:rPr>
          <w:sz w:val="28"/>
          <w:szCs w:val="28"/>
        </w:rPr>
        <w:t xml:space="preserve"> «на вклады в уставный капитал других организаций» показываются суммы денежных средств, направленные в уставные фонды других организаций.</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50" w:history="1">
        <w:r w:rsidRPr="001F677D">
          <w:rPr>
            <w:sz w:val="28"/>
            <w:szCs w:val="28"/>
          </w:rPr>
          <w:t>строке 064</w:t>
        </w:r>
      </w:hyperlink>
      <w:r w:rsidRPr="001F677D">
        <w:rPr>
          <w:sz w:val="28"/>
          <w:szCs w:val="28"/>
        </w:rPr>
        <w:t xml:space="preserve"> «прочие выплаты» показываются выплаты денежных средств по инвестиционной деятельности, не показанные по </w:t>
      </w:r>
      <w:hyperlink r:id="rId151" w:history="1">
        <w:r w:rsidRPr="001F677D">
          <w:rPr>
            <w:sz w:val="28"/>
            <w:szCs w:val="28"/>
          </w:rPr>
          <w:t>строкам 061</w:t>
        </w:r>
      </w:hyperlink>
      <w:r w:rsidRPr="001F677D">
        <w:rPr>
          <w:sz w:val="28"/>
          <w:szCs w:val="28"/>
        </w:rPr>
        <w:t xml:space="preserve"> – </w:t>
      </w:r>
      <w:hyperlink r:id="rId152" w:history="1">
        <w:r w:rsidRPr="001F677D">
          <w:rPr>
            <w:sz w:val="28"/>
            <w:szCs w:val="28"/>
          </w:rPr>
          <w:t>063</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w:t>
      </w:r>
      <w:hyperlink r:id="rId153" w:history="1">
        <w:r w:rsidRPr="001F677D">
          <w:rPr>
            <w:sz w:val="28"/>
            <w:szCs w:val="28"/>
          </w:rPr>
          <w:t>разделе</w:t>
        </w:r>
      </w:hyperlink>
      <w:r w:rsidRPr="001F677D">
        <w:rPr>
          <w:sz w:val="28"/>
          <w:szCs w:val="28"/>
        </w:rPr>
        <w:t xml:space="preserve"> «Движение денежных средств по финансовой деятельности» приводится информация о движении денежных средств, связанных с финансовой деятельностью организации.</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«Поступило денежных средств – всего» (</w:t>
      </w:r>
      <w:hyperlink r:id="rId154" w:history="1">
        <w:r w:rsidRPr="001F677D">
          <w:rPr>
            <w:sz w:val="28"/>
            <w:szCs w:val="28"/>
          </w:rPr>
          <w:t>строка 080</w:t>
        </w:r>
      </w:hyperlink>
      <w:r w:rsidRPr="001F677D">
        <w:rPr>
          <w:sz w:val="28"/>
          <w:szCs w:val="28"/>
        </w:rPr>
        <w:t>) приводится информация о поступлениях денежных средств по финансовой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55" w:history="1">
        <w:r w:rsidRPr="001F677D">
          <w:rPr>
            <w:sz w:val="28"/>
            <w:szCs w:val="28"/>
          </w:rPr>
          <w:t>строке 081</w:t>
        </w:r>
      </w:hyperlink>
      <w:r w:rsidRPr="001F677D">
        <w:rPr>
          <w:sz w:val="28"/>
          <w:szCs w:val="28"/>
        </w:rPr>
        <w:t xml:space="preserve"> «кредиты и займы» показываются суммы денежных средств, полученные в виде кредитов и займов.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56" w:history="1">
        <w:r w:rsidRPr="001F677D">
          <w:rPr>
            <w:sz w:val="28"/>
            <w:szCs w:val="28"/>
          </w:rPr>
          <w:t>строке 082</w:t>
        </w:r>
      </w:hyperlink>
      <w:r w:rsidRPr="001F677D">
        <w:rPr>
          <w:sz w:val="28"/>
          <w:szCs w:val="28"/>
        </w:rPr>
        <w:t xml:space="preserve"> «от выпуска акций» показываются суммы денежных средств, полученные от выпуска акций.</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57" w:history="1">
        <w:r w:rsidRPr="001F677D">
          <w:rPr>
            <w:sz w:val="28"/>
            <w:szCs w:val="28"/>
          </w:rPr>
          <w:t>строке 083</w:t>
        </w:r>
      </w:hyperlink>
      <w:r w:rsidRPr="001F677D">
        <w:rPr>
          <w:sz w:val="28"/>
          <w:szCs w:val="28"/>
        </w:rPr>
        <w:t xml:space="preserve"> «вклады собственника имущества (учредителей, участников)» показываются суммы денежных средств, полученные от собственника имущества (учредителей, участников).</w:t>
      </w:r>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 xml:space="preserve">По </w:t>
      </w:r>
      <w:hyperlink r:id="rId158" w:history="1">
        <w:r w:rsidRPr="001F677D">
          <w:rPr>
            <w:sz w:val="28"/>
            <w:szCs w:val="28"/>
          </w:rPr>
          <w:t>строке 084</w:t>
        </w:r>
      </w:hyperlink>
      <w:r w:rsidRPr="001F677D">
        <w:rPr>
          <w:sz w:val="28"/>
          <w:szCs w:val="28"/>
        </w:rPr>
        <w:t xml:space="preserve"> «прочие поступления» показываются суммы денежных средств, полученные по финансовой деятельности, не показанные по </w:t>
      </w:r>
      <w:hyperlink r:id="rId159" w:history="1">
        <w:r w:rsidRPr="001F677D">
          <w:rPr>
            <w:sz w:val="28"/>
            <w:szCs w:val="28"/>
          </w:rPr>
          <w:t>строкам 081</w:t>
        </w:r>
      </w:hyperlink>
      <w:r w:rsidRPr="001F677D">
        <w:rPr>
          <w:sz w:val="28"/>
          <w:szCs w:val="28"/>
        </w:rPr>
        <w:t xml:space="preserve"> - </w:t>
      </w:r>
      <w:hyperlink r:id="rId160" w:history="1">
        <w:r w:rsidRPr="001F677D">
          <w:rPr>
            <w:sz w:val="28"/>
            <w:szCs w:val="28"/>
          </w:rPr>
          <w:t>083</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«Направлено денежных средств – всего» (</w:t>
      </w:r>
      <w:hyperlink r:id="rId161" w:history="1">
        <w:r w:rsidRPr="001F677D">
          <w:rPr>
            <w:sz w:val="28"/>
            <w:szCs w:val="28"/>
          </w:rPr>
          <w:t>строка 090</w:t>
        </w:r>
      </w:hyperlink>
      <w:r w:rsidRPr="001F677D">
        <w:rPr>
          <w:sz w:val="28"/>
          <w:szCs w:val="28"/>
        </w:rPr>
        <w:t>) приводится информация о направлениях использования денежных средств организации по финансовой деятельности за отчетный период и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62" w:history="1">
        <w:r w:rsidRPr="001F677D">
          <w:rPr>
            <w:sz w:val="28"/>
            <w:szCs w:val="28"/>
          </w:rPr>
          <w:t>строке 091</w:t>
        </w:r>
      </w:hyperlink>
      <w:r w:rsidRPr="001F677D">
        <w:rPr>
          <w:sz w:val="28"/>
          <w:szCs w:val="28"/>
        </w:rPr>
        <w:t xml:space="preserve"> «на погашение кредитов и займов» показываются суммы денежных средств, направленные на погашение кредитов и займов.</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63" w:history="1">
        <w:r w:rsidRPr="001F677D">
          <w:rPr>
            <w:sz w:val="28"/>
            <w:szCs w:val="28"/>
          </w:rPr>
          <w:t>строке 092</w:t>
        </w:r>
      </w:hyperlink>
      <w:r w:rsidRPr="001F677D">
        <w:rPr>
          <w:sz w:val="28"/>
          <w:szCs w:val="28"/>
        </w:rPr>
        <w:t xml:space="preserve"> «на выплаты дивидендов и других доходов от участия в уставном капитале организации» показываются суммы денежных средств, направленные организацией собственнику имущества (учредителям, участникам) на выплаты дивидендов и других доходов от участия в уставном фонде организации.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64" w:history="1">
        <w:r w:rsidRPr="001F677D">
          <w:rPr>
            <w:sz w:val="28"/>
            <w:szCs w:val="28"/>
          </w:rPr>
          <w:t>строке 093</w:t>
        </w:r>
      </w:hyperlink>
      <w:r w:rsidRPr="001F677D">
        <w:rPr>
          <w:sz w:val="28"/>
          <w:szCs w:val="28"/>
        </w:rPr>
        <w:t xml:space="preserve"> «на выплаты процентов» показываются суммы денежных средств, направленные на выплаты процентов по кредитам, займам, предоставленным организации (за исключением процентов по кредитам, займам, которые относятся на стоимость долгосрочных активов в соответствии с законодательством).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65" w:history="1">
        <w:r w:rsidRPr="001F677D">
          <w:rPr>
            <w:sz w:val="28"/>
            <w:szCs w:val="28"/>
          </w:rPr>
          <w:t>строке 094</w:t>
        </w:r>
      </w:hyperlink>
      <w:r w:rsidRPr="001F677D">
        <w:rPr>
          <w:sz w:val="28"/>
          <w:szCs w:val="28"/>
        </w:rPr>
        <w:t xml:space="preserve"> «на лизинговые платежи» показываются суммы денежных средств, направленные на погашение задолженности по лизинговым платежам (если лизинговая деятельность не является текущей деятельностью).</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66" w:history="1">
        <w:r w:rsidRPr="001F677D">
          <w:rPr>
            <w:sz w:val="28"/>
            <w:szCs w:val="28"/>
          </w:rPr>
          <w:t>строке 095</w:t>
        </w:r>
      </w:hyperlink>
      <w:r w:rsidRPr="001F677D">
        <w:rPr>
          <w:sz w:val="28"/>
          <w:szCs w:val="28"/>
        </w:rPr>
        <w:t xml:space="preserve"> «прочие выплаты» показываются выплаты денежных средств по финансовой деятельности, не показанные по </w:t>
      </w:r>
      <w:hyperlink r:id="rId167" w:history="1">
        <w:r w:rsidRPr="001F677D">
          <w:rPr>
            <w:sz w:val="28"/>
            <w:szCs w:val="28"/>
          </w:rPr>
          <w:t>строкам 091</w:t>
        </w:r>
      </w:hyperlink>
      <w:r w:rsidRPr="001F677D">
        <w:rPr>
          <w:sz w:val="28"/>
          <w:szCs w:val="28"/>
        </w:rPr>
        <w:t xml:space="preserve"> - </w:t>
      </w:r>
      <w:hyperlink r:id="rId168" w:history="1">
        <w:r w:rsidRPr="001F677D">
          <w:rPr>
            <w:sz w:val="28"/>
            <w:szCs w:val="28"/>
          </w:rPr>
          <w:t>094</w:t>
        </w:r>
      </w:hyperlink>
      <w:r w:rsidRPr="001F677D">
        <w:rPr>
          <w:sz w:val="28"/>
          <w:szCs w:val="28"/>
        </w:rPr>
        <w:t>.</w:t>
      </w:r>
    </w:p>
    <w:p w:rsidR="007345ED" w:rsidRPr="001F677D" w:rsidRDefault="007345ED" w:rsidP="00AB0B94">
      <w:pPr>
        <w:autoSpaceDE w:val="0"/>
        <w:autoSpaceDN w:val="0"/>
        <w:adjustRightInd w:val="0"/>
        <w:ind w:firstLine="540"/>
        <w:jc w:val="both"/>
        <w:rPr>
          <w:sz w:val="28"/>
          <w:szCs w:val="28"/>
        </w:rPr>
      </w:pPr>
      <w:r w:rsidRPr="001F677D">
        <w:rPr>
          <w:sz w:val="28"/>
          <w:szCs w:val="28"/>
        </w:rPr>
        <w:t>По статье «Остаток денежных средств и их эквивалентов на 31.12.20__ г.» (</w:t>
      </w:r>
      <w:hyperlink r:id="rId169" w:history="1">
        <w:r w:rsidRPr="001F677D">
          <w:rPr>
            <w:sz w:val="28"/>
            <w:szCs w:val="28"/>
          </w:rPr>
          <w:t>строка 120</w:t>
        </w:r>
      </w:hyperlink>
      <w:r w:rsidRPr="001F677D">
        <w:rPr>
          <w:sz w:val="28"/>
          <w:szCs w:val="28"/>
        </w:rPr>
        <w:t>) показываются остатки денежных средств и эквивалентов денежных средств на конец предыдущего года и на конец года, предшествующего предыдущему году.</w:t>
      </w:r>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По статье «Остаток денежных средств и их эквивалентов на конец отчетного периода» (</w:t>
      </w:r>
      <w:hyperlink r:id="rId170" w:history="1">
        <w:r w:rsidRPr="001F677D">
          <w:rPr>
            <w:sz w:val="28"/>
            <w:szCs w:val="28"/>
          </w:rPr>
          <w:t>строка 130</w:t>
        </w:r>
      </w:hyperlink>
      <w:r w:rsidRPr="001F677D">
        <w:rPr>
          <w:sz w:val="28"/>
          <w:szCs w:val="28"/>
        </w:rPr>
        <w:t>) показываются остатки денежных средств и эквивалентов денежных средств на конец отчетного периода и на конец периода предыдущего года, аналогичного отчетному периоду.</w:t>
      </w:r>
      <w:proofErr w:type="gramEnd"/>
    </w:p>
    <w:p w:rsidR="007345ED" w:rsidRPr="001F677D" w:rsidRDefault="007345ED" w:rsidP="001F677D">
      <w:pPr>
        <w:autoSpaceDE w:val="0"/>
        <w:autoSpaceDN w:val="0"/>
        <w:adjustRightInd w:val="0"/>
        <w:ind w:firstLine="540"/>
        <w:jc w:val="both"/>
        <w:rPr>
          <w:sz w:val="28"/>
          <w:szCs w:val="28"/>
        </w:rPr>
      </w:pPr>
      <w:proofErr w:type="gramStart"/>
      <w:r w:rsidRPr="001F677D">
        <w:rPr>
          <w:sz w:val="28"/>
          <w:szCs w:val="28"/>
        </w:rPr>
        <w:t>По статье «Влияние изменений курса иностранной валюты по отношению к белорусскому рублю» (</w:t>
      </w:r>
      <w:hyperlink r:id="rId171" w:history="1">
        <w:r w:rsidRPr="001F677D">
          <w:rPr>
            <w:sz w:val="28"/>
            <w:szCs w:val="28"/>
          </w:rPr>
          <w:t>строка 140</w:t>
        </w:r>
      </w:hyperlink>
      <w:r w:rsidRPr="001F677D">
        <w:rPr>
          <w:sz w:val="28"/>
          <w:szCs w:val="28"/>
        </w:rPr>
        <w:t>) показывается сумма влияния изменений курса иностранной валюты по отношению к белорусскому рублю на изменение денежных средств.</w:t>
      </w:r>
      <w:proofErr w:type="gramEnd"/>
    </w:p>
    <w:p w:rsidR="007345ED" w:rsidRPr="001F677D" w:rsidRDefault="007345ED" w:rsidP="00AB0B94">
      <w:pPr>
        <w:ind w:firstLine="720"/>
        <w:jc w:val="both"/>
        <w:rPr>
          <w:sz w:val="28"/>
          <w:szCs w:val="28"/>
        </w:rPr>
      </w:pPr>
      <w:proofErr w:type="gramStart"/>
      <w:r w:rsidRPr="001F677D">
        <w:rPr>
          <w:sz w:val="28"/>
          <w:szCs w:val="28"/>
        </w:rPr>
        <w:t xml:space="preserve">По </w:t>
      </w:r>
      <w:hyperlink r:id="rId172" w:history="1">
        <w:r w:rsidRPr="001F677D">
          <w:rPr>
            <w:sz w:val="28"/>
            <w:szCs w:val="28"/>
          </w:rPr>
          <w:t>строке 050</w:t>
        </w:r>
      </w:hyperlink>
      <w:r w:rsidRPr="001F677D">
        <w:rPr>
          <w:sz w:val="28"/>
          <w:szCs w:val="28"/>
        </w:rPr>
        <w:t xml:space="preserve"> «Увеличение собственного капитала – всего» показываются за период предыдущего года, аналогичный отчетному периоду, суммы увеличения собственного капитала организации в целом и по каждой статье в отдельности: чистая прибыль (</w:t>
      </w:r>
      <w:hyperlink r:id="rId173" w:history="1">
        <w:r w:rsidRPr="001F677D">
          <w:rPr>
            <w:sz w:val="28"/>
            <w:szCs w:val="28"/>
          </w:rPr>
          <w:t>строка 051</w:t>
        </w:r>
      </w:hyperlink>
      <w:r w:rsidRPr="001F677D">
        <w:rPr>
          <w:sz w:val="28"/>
          <w:szCs w:val="28"/>
        </w:rPr>
        <w:t>), переоценка долгосрочных активов (</w:t>
      </w:r>
      <w:hyperlink r:id="rId174" w:history="1">
        <w:r w:rsidRPr="001F677D">
          <w:rPr>
            <w:sz w:val="28"/>
            <w:szCs w:val="28"/>
          </w:rPr>
          <w:t>строка 052</w:t>
        </w:r>
      </w:hyperlink>
      <w:r w:rsidRPr="001F677D">
        <w:rPr>
          <w:sz w:val="28"/>
          <w:szCs w:val="28"/>
        </w:rPr>
        <w:t>), доходы от прочих операций, не включаемые в чистую прибыль (убыток) (</w:t>
      </w:r>
      <w:hyperlink r:id="rId175" w:history="1">
        <w:r w:rsidRPr="001F677D">
          <w:rPr>
            <w:sz w:val="28"/>
            <w:szCs w:val="28"/>
          </w:rPr>
          <w:t>строка 053</w:t>
        </w:r>
      </w:hyperlink>
      <w:r w:rsidRPr="001F677D">
        <w:rPr>
          <w:sz w:val="28"/>
          <w:szCs w:val="28"/>
        </w:rPr>
        <w:t>), выпуск дополнительных акций (</w:t>
      </w:r>
      <w:hyperlink r:id="rId176" w:history="1">
        <w:r w:rsidRPr="001F677D">
          <w:rPr>
            <w:sz w:val="28"/>
            <w:szCs w:val="28"/>
          </w:rPr>
          <w:t>строка 054</w:t>
        </w:r>
      </w:hyperlink>
      <w:r w:rsidRPr="001F677D">
        <w:rPr>
          <w:sz w:val="28"/>
          <w:szCs w:val="28"/>
        </w:rPr>
        <w:t>), увеличение номинальной стоимости акций (</w:t>
      </w:r>
      <w:hyperlink r:id="rId177" w:history="1">
        <w:r w:rsidRPr="001F677D">
          <w:rPr>
            <w:sz w:val="28"/>
            <w:szCs w:val="28"/>
          </w:rPr>
          <w:t>строка 055</w:t>
        </w:r>
        <w:proofErr w:type="gramEnd"/>
      </w:hyperlink>
      <w:r w:rsidRPr="001F677D">
        <w:rPr>
          <w:sz w:val="28"/>
          <w:szCs w:val="28"/>
        </w:rPr>
        <w:t xml:space="preserve">), вклады собственника имущества (учредителей, </w:t>
      </w:r>
      <w:r w:rsidRPr="001F677D">
        <w:rPr>
          <w:sz w:val="28"/>
          <w:szCs w:val="28"/>
        </w:rPr>
        <w:lastRenderedPageBreak/>
        <w:t>участников) (</w:t>
      </w:r>
      <w:hyperlink r:id="rId178" w:history="1">
        <w:r w:rsidRPr="001F677D">
          <w:rPr>
            <w:sz w:val="28"/>
            <w:szCs w:val="28"/>
          </w:rPr>
          <w:t>строка 056</w:t>
        </w:r>
      </w:hyperlink>
      <w:r w:rsidRPr="001F677D">
        <w:rPr>
          <w:sz w:val="28"/>
          <w:szCs w:val="28"/>
        </w:rPr>
        <w:t>), реорганизация (</w:t>
      </w:r>
      <w:hyperlink r:id="rId179" w:history="1">
        <w:r w:rsidRPr="001F677D">
          <w:rPr>
            <w:sz w:val="28"/>
            <w:szCs w:val="28"/>
          </w:rPr>
          <w:t>строка 057</w:t>
        </w:r>
      </w:hyperlink>
      <w:r w:rsidRPr="001F677D">
        <w:rPr>
          <w:sz w:val="28"/>
          <w:szCs w:val="28"/>
        </w:rPr>
        <w:t>) и другие (показываются в свободных строках).</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80" w:history="1">
        <w:r w:rsidRPr="001F677D">
          <w:rPr>
            <w:sz w:val="28"/>
            <w:szCs w:val="28"/>
          </w:rPr>
          <w:t>строке 060</w:t>
        </w:r>
      </w:hyperlink>
      <w:r w:rsidRPr="001F677D">
        <w:rPr>
          <w:sz w:val="28"/>
          <w:szCs w:val="28"/>
        </w:rPr>
        <w:t xml:space="preserve"> «Уменьшение собственного капитала – всего» показываются за период предыдущего года, аналогичный отчетному периоду, суммы уменьшения собственного капитала организации в целом и по каждой статье в отдельности: убыток (</w:t>
      </w:r>
      <w:hyperlink r:id="rId181" w:history="1">
        <w:r w:rsidRPr="001F677D">
          <w:rPr>
            <w:sz w:val="28"/>
            <w:szCs w:val="28"/>
          </w:rPr>
          <w:t>строка 061</w:t>
        </w:r>
      </w:hyperlink>
      <w:r w:rsidRPr="001F677D">
        <w:rPr>
          <w:sz w:val="28"/>
          <w:szCs w:val="28"/>
        </w:rPr>
        <w:t>), переоценка долгосрочных активов (</w:t>
      </w:r>
      <w:hyperlink r:id="rId182" w:history="1">
        <w:r w:rsidRPr="001F677D">
          <w:rPr>
            <w:sz w:val="28"/>
            <w:szCs w:val="28"/>
          </w:rPr>
          <w:t>строка 062</w:t>
        </w:r>
      </w:hyperlink>
      <w:r w:rsidRPr="001F677D">
        <w:rPr>
          <w:sz w:val="28"/>
          <w:szCs w:val="28"/>
        </w:rPr>
        <w:t>), расходы от прочих операций, не включаемые в чистую прибыль (убыток) (</w:t>
      </w:r>
      <w:hyperlink r:id="rId183" w:history="1">
        <w:r w:rsidRPr="001F677D">
          <w:rPr>
            <w:sz w:val="28"/>
            <w:szCs w:val="28"/>
          </w:rPr>
          <w:t>строка 063</w:t>
        </w:r>
      </w:hyperlink>
      <w:r w:rsidRPr="001F677D">
        <w:rPr>
          <w:sz w:val="28"/>
          <w:szCs w:val="28"/>
        </w:rPr>
        <w:t>), уменьшение номинальной стоимости акций (</w:t>
      </w:r>
      <w:hyperlink r:id="rId184" w:history="1">
        <w:r w:rsidRPr="001F677D">
          <w:rPr>
            <w:sz w:val="28"/>
            <w:szCs w:val="28"/>
          </w:rPr>
          <w:t>строка 064</w:t>
        </w:r>
      </w:hyperlink>
      <w:r w:rsidRPr="001F677D">
        <w:rPr>
          <w:sz w:val="28"/>
          <w:szCs w:val="28"/>
        </w:rPr>
        <w:t>), выкуп акций (долей в уставном капитале</w:t>
      </w:r>
      <w:proofErr w:type="gramEnd"/>
      <w:r w:rsidRPr="001F677D">
        <w:rPr>
          <w:sz w:val="28"/>
          <w:szCs w:val="28"/>
        </w:rPr>
        <w:t>) (</w:t>
      </w:r>
      <w:hyperlink r:id="rId185" w:history="1">
        <w:r w:rsidRPr="001F677D">
          <w:rPr>
            <w:sz w:val="28"/>
            <w:szCs w:val="28"/>
          </w:rPr>
          <w:t>строка 065</w:t>
        </w:r>
      </w:hyperlink>
      <w:r w:rsidRPr="001F677D">
        <w:rPr>
          <w:sz w:val="28"/>
          <w:szCs w:val="28"/>
        </w:rPr>
        <w:t>), дивиденды и другие доходы от участия в уставном капитале организации (</w:t>
      </w:r>
      <w:hyperlink r:id="rId186" w:history="1">
        <w:r w:rsidRPr="001F677D">
          <w:rPr>
            <w:sz w:val="28"/>
            <w:szCs w:val="28"/>
          </w:rPr>
          <w:t>строка 066</w:t>
        </w:r>
      </w:hyperlink>
      <w:r w:rsidRPr="001F677D">
        <w:rPr>
          <w:sz w:val="28"/>
          <w:szCs w:val="28"/>
        </w:rPr>
        <w:t>), реорганизация (</w:t>
      </w:r>
      <w:hyperlink r:id="rId187" w:history="1">
        <w:r w:rsidRPr="001F677D">
          <w:rPr>
            <w:sz w:val="28"/>
            <w:szCs w:val="28"/>
          </w:rPr>
          <w:t>строка 067</w:t>
        </w:r>
      </w:hyperlink>
      <w:r w:rsidRPr="001F677D">
        <w:rPr>
          <w:sz w:val="28"/>
          <w:szCs w:val="28"/>
        </w:rPr>
        <w:t>) и другие (показываются в свободных строках).</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88" w:history="1">
        <w:r w:rsidRPr="001F677D">
          <w:rPr>
            <w:sz w:val="28"/>
            <w:szCs w:val="28"/>
          </w:rPr>
          <w:t>строке 070</w:t>
        </w:r>
      </w:hyperlink>
      <w:r w:rsidRPr="001F677D">
        <w:rPr>
          <w:sz w:val="28"/>
          <w:szCs w:val="28"/>
        </w:rPr>
        <w:t xml:space="preserve"> «Изменение уставного капитала» показываются суммы изменения уставного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89" w:history="1">
        <w:r w:rsidRPr="001F677D">
          <w:rPr>
            <w:sz w:val="28"/>
            <w:szCs w:val="28"/>
          </w:rPr>
          <w:t>строке 080</w:t>
        </w:r>
      </w:hyperlink>
      <w:r w:rsidRPr="001F677D">
        <w:rPr>
          <w:sz w:val="28"/>
          <w:szCs w:val="28"/>
        </w:rPr>
        <w:t xml:space="preserve"> «Изменение резервного капитала» показываются суммы изменения резервного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90" w:history="1">
        <w:r w:rsidRPr="001F677D">
          <w:rPr>
            <w:sz w:val="28"/>
            <w:szCs w:val="28"/>
          </w:rPr>
          <w:t>строке 090</w:t>
        </w:r>
      </w:hyperlink>
      <w:r w:rsidRPr="001F677D">
        <w:rPr>
          <w:sz w:val="28"/>
          <w:szCs w:val="28"/>
        </w:rPr>
        <w:t xml:space="preserve"> «Изменение добавочного капитала» показываются суммы изменения добавочного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91" w:history="1">
        <w:r w:rsidRPr="001F677D">
          <w:rPr>
            <w:sz w:val="28"/>
            <w:szCs w:val="28"/>
          </w:rPr>
          <w:t>строке 100</w:t>
        </w:r>
      </w:hyperlink>
      <w:r w:rsidRPr="001F677D">
        <w:rPr>
          <w:sz w:val="28"/>
          <w:szCs w:val="28"/>
        </w:rPr>
        <w:t xml:space="preserve"> «Остаток на ___ 20_5 года»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периода предыдущего года, аналогичного отчетному периоду.</w:t>
      </w:r>
      <w:proofErr w:type="gramEnd"/>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92" w:history="1">
        <w:r w:rsidRPr="001F677D">
          <w:rPr>
            <w:sz w:val="28"/>
            <w:szCs w:val="28"/>
          </w:rPr>
          <w:t>строке 110</w:t>
        </w:r>
      </w:hyperlink>
      <w:r w:rsidRPr="001F677D">
        <w:rPr>
          <w:sz w:val="28"/>
          <w:szCs w:val="28"/>
        </w:rPr>
        <w:t xml:space="preserve"> «Остаток на 31.12.20_5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предыдущего года.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w:t>
      </w:r>
      <w:hyperlink r:id="rId193" w:history="1">
        <w:r w:rsidRPr="001F677D">
          <w:rPr>
            <w:sz w:val="28"/>
            <w:szCs w:val="28"/>
          </w:rPr>
          <w:t>строкам 120</w:t>
        </w:r>
      </w:hyperlink>
      <w:r w:rsidRPr="001F677D">
        <w:rPr>
          <w:sz w:val="28"/>
          <w:szCs w:val="28"/>
        </w:rPr>
        <w:t xml:space="preserve"> - </w:t>
      </w:r>
      <w:hyperlink r:id="rId194" w:history="1">
        <w:r w:rsidRPr="001F677D">
          <w:rPr>
            <w:sz w:val="28"/>
            <w:szCs w:val="28"/>
          </w:rPr>
          <w:t>190</w:t>
        </w:r>
      </w:hyperlink>
      <w:r w:rsidRPr="001F677D">
        <w:rPr>
          <w:sz w:val="28"/>
          <w:szCs w:val="28"/>
        </w:rPr>
        <w:t xml:space="preserve"> показываются данные за отчетный период, аналогичные данным, показанным по </w:t>
      </w:r>
      <w:hyperlink r:id="rId195" w:history="1">
        <w:r w:rsidRPr="001F677D">
          <w:rPr>
            <w:sz w:val="28"/>
            <w:szCs w:val="28"/>
          </w:rPr>
          <w:t>строкам 020</w:t>
        </w:r>
      </w:hyperlink>
      <w:r w:rsidRPr="001F677D">
        <w:rPr>
          <w:sz w:val="28"/>
          <w:szCs w:val="28"/>
        </w:rPr>
        <w:t xml:space="preserve"> - </w:t>
      </w:r>
      <w:hyperlink r:id="rId196" w:history="1">
        <w:r w:rsidRPr="001F677D">
          <w:rPr>
            <w:sz w:val="28"/>
            <w:szCs w:val="28"/>
          </w:rPr>
          <w:t>090</w:t>
        </w:r>
      </w:hyperlink>
      <w:r w:rsidRPr="001F677D">
        <w:rPr>
          <w:sz w:val="28"/>
          <w:szCs w:val="28"/>
        </w:rPr>
        <w:t xml:space="preserve"> отчета об изменении собственного капитала за период предыдущего года, аналогичный отчетному периоду.</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w:t>
      </w:r>
      <w:hyperlink r:id="rId197" w:history="1">
        <w:r w:rsidRPr="001F677D">
          <w:rPr>
            <w:sz w:val="28"/>
            <w:szCs w:val="28"/>
          </w:rPr>
          <w:t>строке 200</w:t>
        </w:r>
      </w:hyperlink>
      <w:r w:rsidRPr="001F677D">
        <w:rPr>
          <w:sz w:val="28"/>
          <w:szCs w:val="28"/>
        </w:rPr>
        <w:t xml:space="preserve"> «Остаток на __ 20_6 года»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w:t>
      </w:r>
      <w:r w:rsidRPr="001F677D">
        <w:rPr>
          <w:sz w:val="28"/>
          <w:szCs w:val="28"/>
        </w:rPr>
        <w:lastRenderedPageBreak/>
        <w:t>«Нераспределенная прибыль (непокрытый убыток)», 99 «Прибыли и убытки» на конец отчетного периода.</w:t>
      </w:r>
      <w:proofErr w:type="gramEnd"/>
    </w:p>
    <w:p w:rsidR="007345ED" w:rsidRPr="001F677D" w:rsidRDefault="007345ED" w:rsidP="00AB0B94">
      <w:pPr>
        <w:ind w:firstLine="567"/>
        <w:jc w:val="both"/>
        <w:rPr>
          <w:sz w:val="28"/>
          <w:szCs w:val="28"/>
        </w:rPr>
      </w:pPr>
    </w:p>
    <w:p w:rsidR="007345ED" w:rsidRPr="001F677D" w:rsidRDefault="007345ED" w:rsidP="0059656C">
      <w:pPr>
        <w:ind w:firstLine="567"/>
        <w:jc w:val="center"/>
        <w:rPr>
          <w:b/>
          <w:sz w:val="28"/>
          <w:szCs w:val="28"/>
        </w:rPr>
      </w:pPr>
      <w:r w:rsidRPr="001F677D">
        <w:rPr>
          <w:b/>
          <w:sz w:val="28"/>
          <w:szCs w:val="28"/>
        </w:rPr>
        <w:t>ТЕМА 6. СПЕЦИАЛИЗИРОВАННЫЕ ФОРМЫ БУХГАЛТЕРСКОЙ (ФИНАНСОВОЙ) ОТЧЕТНОСТИ</w:t>
      </w:r>
    </w:p>
    <w:p w:rsidR="007345ED" w:rsidRPr="001F677D" w:rsidRDefault="007345ED" w:rsidP="00AB0B94">
      <w:pPr>
        <w:autoSpaceDE w:val="0"/>
        <w:autoSpaceDN w:val="0"/>
        <w:adjustRightInd w:val="0"/>
        <w:ind w:firstLine="540"/>
        <w:jc w:val="both"/>
        <w:rPr>
          <w:sz w:val="28"/>
          <w:szCs w:val="28"/>
        </w:rPr>
      </w:pPr>
      <w:r w:rsidRPr="001F677D">
        <w:rPr>
          <w:sz w:val="28"/>
          <w:szCs w:val="28"/>
        </w:rPr>
        <w:t>Формы бухгалтерской отчетности организаций, а также инструкции о порядке их заполнения утверждаются Министерством финансов Республики Беларусь. Другие ведомства, регулирующие порядок бухгалтерского учета в пределах своих полномочий, утверждают формы бухгалтерской отчетности банков, страховых и других организаций, не противоречащие нормативным актам Минфина Республики Беларусь.</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Годовой отчет организаций в некоторых отраслях существенно отличается от общепринятых форм отчетности, </w:t>
      </w:r>
      <w:proofErr w:type="gramStart"/>
      <w:r w:rsidRPr="001F677D">
        <w:rPr>
          <w:sz w:val="28"/>
          <w:szCs w:val="28"/>
        </w:rPr>
        <w:t>к примеру</w:t>
      </w:r>
      <w:proofErr w:type="gramEnd"/>
      <w:r w:rsidRPr="001F677D">
        <w:rPr>
          <w:sz w:val="28"/>
          <w:szCs w:val="28"/>
        </w:rPr>
        <w:t xml:space="preserve">, годовой отчет сельскохозяйственных организаций. </w:t>
      </w:r>
      <w:proofErr w:type="gramStart"/>
      <w:r w:rsidRPr="001F677D">
        <w:rPr>
          <w:sz w:val="28"/>
          <w:szCs w:val="28"/>
        </w:rPr>
        <w:t>Кроме типовых форм, которые заполняют бухгалтеры всех других организаций, бухгалтерия организаций подчиненных Министерству сельского хозяйства Республики Беларусь, в том числе и в сфере перерабатывающей промышленности, обязаны представить набор специализированных форм отчетности для сельскохозяйственных организаций.</w:t>
      </w:r>
      <w:proofErr w:type="gramEnd"/>
    </w:p>
    <w:p w:rsidR="007345ED" w:rsidRPr="001F677D" w:rsidRDefault="007345ED" w:rsidP="00AB0B94">
      <w:pPr>
        <w:autoSpaceDE w:val="0"/>
        <w:autoSpaceDN w:val="0"/>
        <w:adjustRightInd w:val="0"/>
        <w:ind w:firstLine="540"/>
        <w:jc w:val="both"/>
        <w:rPr>
          <w:sz w:val="28"/>
          <w:szCs w:val="28"/>
        </w:rPr>
      </w:pPr>
      <w:bookmarkStart w:id="1" w:name="Par162"/>
      <w:bookmarkEnd w:id="1"/>
      <w:r w:rsidRPr="001F677D">
        <w:rPr>
          <w:sz w:val="28"/>
          <w:szCs w:val="28"/>
        </w:rPr>
        <w:t xml:space="preserve">Перечень </w:t>
      </w:r>
      <w:proofErr w:type="gramStart"/>
      <w:r w:rsidRPr="001F677D">
        <w:rPr>
          <w:sz w:val="28"/>
          <w:szCs w:val="28"/>
        </w:rPr>
        <w:t>форм годового бухгалтерского отчета организаций Минсельхозпрода</w:t>
      </w:r>
      <w:proofErr w:type="gramEnd"/>
      <w:r w:rsidRPr="001F677D">
        <w:rPr>
          <w:sz w:val="28"/>
          <w:szCs w:val="28"/>
        </w:rPr>
        <w:t>:</w:t>
      </w:r>
    </w:p>
    <w:tbl>
      <w:tblPr>
        <w:tblW w:w="9639" w:type="dxa"/>
        <w:tblInd w:w="62" w:type="dxa"/>
        <w:tblLayout w:type="fixed"/>
        <w:tblCellMar>
          <w:top w:w="75" w:type="dxa"/>
          <w:left w:w="0" w:type="dxa"/>
          <w:bottom w:w="75" w:type="dxa"/>
          <w:right w:w="0" w:type="dxa"/>
        </w:tblCellMar>
        <w:tblLook w:val="0000"/>
      </w:tblPr>
      <w:tblGrid>
        <w:gridCol w:w="1440"/>
        <w:gridCol w:w="8199"/>
      </w:tblGrid>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5ED" w:rsidRPr="001F677D" w:rsidRDefault="007345ED" w:rsidP="00AB0B94">
            <w:pPr>
              <w:widowControl w:val="0"/>
              <w:autoSpaceDE w:val="0"/>
              <w:autoSpaceDN w:val="0"/>
              <w:adjustRightInd w:val="0"/>
              <w:jc w:val="center"/>
            </w:pPr>
            <w:r w:rsidRPr="001F677D">
              <w:t>N форм</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5ED" w:rsidRPr="001F677D" w:rsidRDefault="007345ED" w:rsidP="00AB0B94">
            <w:pPr>
              <w:widowControl w:val="0"/>
              <w:autoSpaceDE w:val="0"/>
              <w:autoSpaceDN w:val="0"/>
              <w:adjustRightInd w:val="0"/>
              <w:jc w:val="center"/>
            </w:pPr>
            <w:r w:rsidRPr="001F677D">
              <w:t>Наименование формы</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5ED" w:rsidRPr="001F677D" w:rsidRDefault="007345ED" w:rsidP="00AB0B94">
            <w:pPr>
              <w:widowControl w:val="0"/>
              <w:autoSpaceDE w:val="0"/>
              <w:autoSpaceDN w:val="0"/>
              <w:adjustRightInd w:val="0"/>
              <w:jc w:val="center"/>
            </w:pPr>
            <w:r w:rsidRPr="001F677D">
              <w:t>1</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5ED" w:rsidRPr="001F677D" w:rsidRDefault="007345ED" w:rsidP="00AB0B94">
            <w:pPr>
              <w:widowControl w:val="0"/>
              <w:autoSpaceDE w:val="0"/>
              <w:autoSpaceDN w:val="0"/>
              <w:adjustRightInd w:val="0"/>
              <w:jc w:val="center"/>
            </w:pPr>
            <w:r w:rsidRPr="001F677D">
              <w:t>2</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1"/>
            </w:pPr>
            <w:r w:rsidRPr="001F677D">
              <w:rPr>
                <w:bCs/>
              </w:rPr>
              <w:t>1. Перечень типовых форм годового бухгалтерского отчета для организаций всех отраслей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jc w:val="center"/>
            </w:pPr>
            <w:hyperlink r:id="rId198" w:history="1">
              <w:r w:rsidR="007345ED" w:rsidRPr="001F677D">
                <w:t>1</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Бухгалтерский баланс</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jc w:val="center"/>
            </w:pPr>
            <w:hyperlink r:id="rId199" w:history="1">
              <w:r w:rsidR="007345ED" w:rsidRPr="001F677D">
                <w:t>2</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 прибылях и убытках</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pPr>
            <w:r w:rsidRPr="001F677D">
              <w:t>3</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 движении источников собственных средств</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jc w:val="center"/>
            </w:pPr>
            <w:hyperlink r:id="rId200" w:history="1">
              <w:r w:rsidR="007345ED" w:rsidRPr="001F677D">
                <w:t>4</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 движении денежных средств</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jc w:val="center"/>
            </w:pPr>
            <w:hyperlink r:id="rId201" w:history="1">
              <w:r w:rsidR="007345ED" w:rsidRPr="001F677D">
                <w:t>5</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Приложение к бухгалтерскому балансу</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pPr>
            <w:r w:rsidRPr="001F677D">
              <w:t>6</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 целевом использовании полученных средств</w:t>
            </w:r>
          </w:p>
        </w:tc>
      </w:tr>
      <w:tr w:rsidR="007345ED" w:rsidRPr="001F677D" w:rsidTr="00AB0B94">
        <w:trPr>
          <w:trHeight w:val="161"/>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1"/>
            </w:pPr>
            <w:r w:rsidRPr="001F677D">
              <w:rPr>
                <w:bCs/>
              </w:rPr>
              <w:t>2. Перечень специализированных форм годовой бухгалтерской отчетности</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2"/>
            </w:pPr>
            <w:r w:rsidRPr="001F677D">
              <w:rPr>
                <w:bCs/>
              </w:rPr>
              <w:t>2.1. Для организаций сельского хозяйства, охоты, рыболовства, рыбоводства</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5-АПК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труду</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6-АПК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Валовая продукция и затраты на производство</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7-АПК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продукции</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8-АПК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Затраты на основное производство</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9-АПК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Производство и себестоимость продукции растениеводства</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13-АПК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Производство и себестоимость продукции животноводства</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lastRenderedPageBreak/>
              <w:t>14-АПК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Расход кормов</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15-АПК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Баланс продукции</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2" w:history="1">
              <w:r w:rsidR="007345ED" w:rsidRPr="001F677D">
                <w:t>16-АПК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Движение сельскохозяйственных машин</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18-АПК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овощеводству</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20-АПК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разведению сельскохозяйственной птицы</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21-АПК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Себестоимость молодняка племенных лошадей (заполняют специализированные организации)</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22-АПК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звероводству (заполняют все организации, имеющие звероводство)</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23-АПК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производству семян сельскохозяйственных культур (заполняют организации, занимающиеся семеноводством)</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66-АПК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производству и реализации семян овощных культур и кормовых корнеплодов</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23К-АПК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производству семян кукурузы (заполняют сельскохозяйственные организации, выращивающие кукурузу на семенные цели)</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2"/>
            </w:pPr>
            <w:r w:rsidRPr="001F677D">
              <w:rPr>
                <w:bCs/>
              </w:rPr>
              <w:t>2.2. Для организаций, занимающихся производством пищевых продуктов, включая напитки, обрабатывающей промышленности и предоставления услуг в этих областях</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25-АПК (лен)</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(для организаций текстильного производства, занимающихся льняным волокном)</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3" w:history="1">
              <w:r w:rsidR="007345ED" w:rsidRPr="001F677D">
                <w:t>25-АПК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(для организаций производства пищевых продуктов, включая напитки)</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4" w:history="1">
              <w:r w:rsidR="007345ED" w:rsidRPr="001F677D">
                <w:t>25А-АПК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на внутреннем рынке (производство муки, крупы)</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5" w:history="1">
              <w:r w:rsidR="007345ED" w:rsidRPr="001F677D">
                <w:t>26-АПК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 всего (для мясоперерабатывающих предприятий)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26А-АПК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на внутреннем рынке (для мясоперерабатывающих предприятий)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6" w:history="1">
              <w:r w:rsidR="007345ED" w:rsidRPr="001F677D">
                <w:t>27-АПК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 всего (для молокоперерабатывающих предприятий)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27А-АПК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промышленной продукции на внутреннем рынке (для молокоперерабатывающих предприятий)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7" w:history="1">
              <w:r w:rsidR="007345ED" w:rsidRPr="001F677D">
                <w:t>47-АПК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 себестоимости спирта-сырца</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53-АПК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proofErr w:type="gramStart"/>
            <w:r w:rsidRPr="001F677D">
              <w:t>Отчет о себестоимости мясомолочных видов продукции (масло животное 72,5% жирности, сметана 25% жирности, фасованная, молоко в полиэтиленовом пакете жирностью 3,2%, сыр 50% жирности, сыр 45% жирности, творог весовой 9% жирности, фасованный, творог нежирный фасованный, молоко сухое цельное 25% жирности, молоко сухое цельное 20% жирности, сухое обезжиренное молоко, казеин, говядина, свинина, колбасные изделия вареные, консервы мясные - всего, консервы мясные, в том</w:t>
            </w:r>
            <w:proofErr w:type="gramEnd"/>
            <w:r w:rsidRPr="001F677D">
              <w:t xml:space="preserve"> </w:t>
            </w:r>
            <w:proofErr w:type="gramStart"/>
            <w:r w:rsidRPr="001F677D">
              <w:t>числе</w:t>
            </w:r>
            <w:proofErr w:type="gramEnd"/>
            <w:r w:rsidRPr="001F677D">
              <w:t xml:space="preserve"> говядина тушеная, консервы мясные, в том числе свинина тушеная, консервы молочные - всего, консервы молочные, в том числе сгущенное молоко с сахаром)</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54-АПК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proofErr w:type="gramStart"/>
            <w:r w:rsidRPr="001F677D">
              <w:t>Отчет о себестоимости мукомольно-крупяной, хлебопекарной и комбикормовой продукции (мука пшеничная, мука ржаная, крупа перловая, крупа ячневая, крупа манная, крупа пшеничная, крупа пшенная, крупа гречневая, крупа кукурузная, крупа овсяная, хлопья овсяные, горох шлифованный, макаронные изделия, хлеб ржаной, хлеб ржано-пшеничный, хлеб пшеничный, комбикорм для КРС, комбикорм для свиней, комбикорм для птицы, комбикорм для рыбы)</w:t>
            </w:r>
            <w:proofErr w:type="gramEnd"/>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8" w:history="1">
              <w:r w:rsidR="007345ED" w:rsidRPr="001F677D">
                <w:t>55-АПК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 xml:space="preserve">Калькуляция полной себестоимости отдельных видов товарной продукции (по производству </w:t>
            </w:r>
            <w:r w:rsidRPr="001F677D">
              <w:lastRenderedPageBreak/>
              <w:t>льняного волокна)</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09" w:history="1">
              <w:r w:rsidR="007345ED" w:rsidRPr="001F677D">
                <w:t>56-АПК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Себестоимость льнопродукции, производимой льнообрабатывающими организациями</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60-АПК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племенному делу и искусственному осеменению сельскохозяйственных животных</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2"/>
            </w:pPr>
            <w:r w:rsidRPr="001F677D">
              <w:rPr>
                <w:bCs/>
              </w:rPr>
              <w:t xml:space="preserve">2.3. Для обслуживающих организаций, организаций </w:t>
            </w:r>
            <w:proofErr w:type="spellStart"/>
            <w:r w:rsidRPr="001F677D">
              <w:rPr>
                <w:bCs/>
              </w:rPr>
              <w:t>агросервиса</w:t>
            </w:r>
            <w:proofErr w:type="spellEnd"/>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0" w:history="1">
              <w:r w:rsidR="007345ED" w:rsidRPr="001F677D">
                <w:t>33-АПК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товаров, продукции, работ, услуг</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1" w:history="1">
              <w:r w:rsidR="007345ED" w:rsidRPr="001F677D">
                <w:t>34-АПК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Доходы и расходы по автоперевозкам</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2" w:history="1">
              <w:r w:rsidR="007345ED" w:rsidRPr="001F677D">
                <w:t>35-АПК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Выполнение работ и услуг по возделыванию и уборке сельскохозяйственных культур предприятиями, обслуживающими сельскохозяйственные организации</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3"/>
            </w:pPr>
            <w:r w:rsidRPr="001F677D">
              <w:rPr>
                <w:bCs/>
              </w:rPr>
              <w:t>2.3.1. Для заготовительных организаций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32-АПК</w:t>
            </w:r>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по заготовке и реализации семян и посадочного материала</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3"/>
            </w:pPr>
            <w:r w:rsidRPr="001F677D">
              <w:rPr>
                <w:bCs/>
              </w:rPr>
              <w:t>2.3.2. Для торговых организаций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3" w:history="1">
              <w:r w:rsidR="007345ED" w:rsidRPr="001F677D">
                <w:t>37-АПК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Реализация картофеля, овощей и фруктов</w:t>
            </w:r>
          </w:p>
        </w:tc>
      </w:tr>
      <w:tr w:rsidR="007345ED" w:rsidRPr="001F677D" w:rsidTr="00AB0B9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jc w:val="center"/>
              <w:outlineLvl w:val="2"/>
            </w:pPr>
            <w:r w:rsidRPr="001F677D">
              <w:rPr>
                <w:bCs/>
              </w:rPr>
              <w:t>2.4. Для организаций сельского хозяйства, охоты, рыболовства, рыбоводства, занимающихся производством пищевых продуктов, включая напитки, обрабатывающей промышленности и предоставления услуг в этих областях</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4" w:history="1">
              <w:r w:rsidR="007345ED" w:rsidRPr="001F677D">
                <w:t>4-АПК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Недостачи, хищения и порча товарно-материальных и других ценностей</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5" w:history="1">
              <w:r w:rsidR="007345ED" w:rsidRPr="001F677D">
                <w:t>70-АПК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«Основные показатели по жилищно-коммунальному хозяйству и социальному развитию»</w:t>
            </w:r>
          </w:p>
        </w:tc>
      </w:tr>
      <w:tr w:rsidR="007345ED" w:rsidRPr="001F677D" w:rsidTr="00AB0B94">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6" w:history="1">
              <w:r w:rsidR="007345ED" w:rsidRPr="001F677D">
                <w:t>71-АПК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4-ф (затраты) «Отчет о затратах на производство продукции (работ, услуг)»</w:t>
            </w:r>
          </w:p>
        </w:tc>
      </w:tr>
      <w:tr w:rsidR="007345ED" w:rsidRPr="001F677D" w:rsidTr="00AB0B94">
        <w:trPr>
          <w:trHeight w:val="157"/>
        </w:trPr>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636B6B" w:rsidP="00AB0B94">
            <w:pPr>
              <w:widowControl w:val="0"/>
              <w:autoSpaceDE w:val="0"/>
              <w:autoSpaceDN w:val="0"/>
              <w:adjustRightInd w:val="0"/>
            </w:pPr>
            <w:hyperlink r:id="rId217" w:history="1">
              <w:r w:rsidR="007345ED" w:rsidRPr="001F677D">
                <w:t>75-АПК</w:t>
              </w:r>
            </w:hyperlink>
          </w:p>
        </w:tc>
        <w:tc>
          <w:tcPr>
            <w:tcW w:w="8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5ED" w:rsidRPr="001F677D" w:rsidRDefault="007345ED" w:rsidP="00AB0B94">
            <w:pPr>
              <w:widowControl w:val="0"/>
              <w:autoSpaceDE w:val="0"/>
              <w:autoSpaceDN w:val="0"/>
              <w:adjustRightInd w:val="0"/>
            </w:pPr>
            <w:r w:rsidRPr="001F677D">
              <w:t>«Отчет об автоматизации бухгалтерского учета и составе бухгалтерских кадров»</w:t>
            </w:r>
          </w:p>
        </w:tc>
      </w:tr>
    </w:tbl>
    <w:p w:rsidR="007345ED" w:rsidRPr="001F677D" w:rsidRDefault="007345ED" w:rsidP="00AB0B94">
      <w:pPr>
        <w:ind w:firstLine="709"/>
        <w:jc w:val="both"/>
        <w:rPr>
          <w:sz w:val="28"/>
          <w:szCs w:val="28"/>
        </w:rPr>
      </w:pPr>
    </w:p>
    <w:p w:rsidR="007345ED" w:rsidRPr="001F677D" w:rsidRDefault="007345ED" w:rsidP="00AB0B94">
      <w:pPr>
        <w:ind w:firstLine="709"/>
        <w:jc w:val="both"/>
        <w:rPr>
          <w:sz w:val="28"/>
          <w:szCs w:val="28"/>
        </w:rPr>
      </w:pPr>
      <w:r w:rsidRPr="001F677D">
        <w:rPr>
          <w:sz w:val="28"/>
          <w:szCs w:val="28"/>
        </w:rPr>
        <w:t>В агропромышленном комплексе специализированные формы служат для получения более полной информации о производстве, себестоимости и реализации сельскохозяйственной продукции, численности работающих, наличии земель и животных в организации.</w:t>
      </w:r>
    </w:p>
    <w:p w:rsidR="007345ED" w:rsidRPr="001F677D" w:rsidRDefault="007345ED" w:rsidP="00AB0B94">
      <w:pPr>
        <w:ind w:firstLine="567"/>
        <w:jc w:val="center"/>
        <w:rPr>
          <w:b/>
          <w:sz w:val="28"/>
          <w:szCs w:val="28"/>
        </w:rPr>
      </w:pPr>
    </w:p>
    <w:p w:rsidR="007345ED" w:rsidRPr="001F677D" w:rsidRDefault="007345ED" w:rsidP="0059656C">
      <w:pPr>
        <w:ind w:firstLine="567"/>
        <w:jc w:val="center"/>
        <w:rPr>
          <w:b/>
          <w:sz w:val="28"/>
          <w:szCs w:val="28"/>
        </w:rPr>
      </w:pPr>
      <w:r w:rsidRPr="001F677D">
        <w:rPr>
          <w:b/>
          <w:sz w:val="28"/>
          <w:szCs w:val="28"/>
        </w:rPr>
        <w:t>ТЕМА 7. ПРИМЕЧАНИЯ К БУХГАЛТЕРСКОЙ (ФИНАНСОВОЙ) ОТЧЕТНОСТИ</w:t>
      </w:r>
    </w:p>
    <w:p w:rsidR="007345ED" w:rsidRPr="001F677D" w:rsidRDefault="007345ED" w:rsidP="00AB0B94">
      <w:pPr>
        <w:ind w:firstLine="709"/>
        <w:jc w:val="both"/>
        <w:rPr>
          <w:sz w:val="28"/>
          <w:szCs w:val="28"/>
        </w:rPr>
      </w:pPr>
      <w:r w:rsidRPr="001F677D">
        <w:rPr>
          <w:sz w:val="28"/>
          <w:szCs w:val="28"/>
        </w:rPr>
        <w:t>Бухгалтерская отчетность показывает реальную картину деятельности организации на отчетную дату, но не отвечает на вопрос, в результате чего сложилась такая картина. Для этого составляются примечания к годовому отчету, в которых дается характеристика как положительных, так и отрицательных сторон деятельности организации в отчетном году и раскрываются объективные и субъективные, внешние и внутренние факторы, повлиявшие на производственные и финансовые результаты работы. Все организации в обязательном порядке должны в составе годовой бухгалтерской отчетности представлять примечания к ней.</w:t>
      </w:r>
    </w:p>
    <w:p w:rsidR="007345ED" w:rsidRPr="001F677D" w:rsidRDefault="007345ED" w:rsidP="00AB0B94">
      <w:pPr>
        <w:autoSpaceDE w:val="0"/>
        <w:autoSpaceDN w:val="0"/>
        <w:adjustRightInd w:val="0"/>
        <w:ind w:firstLine="540"/>
        <w:jc w:val="both"/>
        <w:rPr>
          <w:sz w:val="28"/>
          <w:szCs w:val="28"/>
        </w:rPr>
      </w:pPr>
      <w:r w:rsidRPr="001F677D">
        <w:rPr>
          <w:sz w:val="28"/>
        </w:rPr>
        <w:t xml:space="preserve">  </w:t>
      </w:r>
      <w:proofErr w:type="gramStart"/>
      <w:r w:rsidRPr="001F677D">
        <w:rPr>
          <w:sz w:val="28"/>
          <w:szCs w:val="28"/>
        </w:rPr>
        <w:t xml:space="preserve">Примечания должны содержать: описание основных направлений деятельности организации, основные показатели ее деятельности; способы ведения бухгалтерского учета, принятые в организации согласно учетной </w:t>
      </w:r>
      <w:r w:rsidRPr="001F677D">
        <w:rPr>
          <w:sz w:val="28"/>
          <w:szCs w:val="28"/>
        </w:rPr>
        <w:lastRenderedPageBreak/>
        <w:t>политике; дополнительную информацию по статьям бухгалтерского баланса, отчета о прибылях и убытках, отчета об изменении капитала, отчета о движении денежных средств, представленную в том порядке, в котором показаны статьи в указанных отчетах;</w:t>
      </w:r>
      <w:proofErr w:type="gramEnd"/>
      <w:r w:rsidRPr="001F677D">
        <w:rPr>
          <w:sz w:val="28"/>
          <w:szCs w:val="28"/>
        </w:rPr>
        <w:t xml:space="preserve"> </w:t>
      </w:r>
      <w:proofErr w:type="gramStart"/>
      <w:r w:rsidRPr="001F677D">
        <w:rPr>
          <w:sz w:val="28"/>
          <w:szCs w:val="28"/>
        </w:rPr>
        <w:t>дополнительную информацию, которая не содержится в бухгалтерском балансе, отчете о прибылях и убытках, отчете об изменении собственного капитала, отчете о движении денежных средств, но уместна для понимания бухгалтерской отчетности ее пользователями; иную информацию, раскрытие которой в примечаниях установлено законодательством.</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При изменении вступительного баланса в примечаниях раскрываются причины изменений.</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примечаниях подлежат раскрытию избранные организацией способы ведения бухгалтерского учета, отличные </w:t>
      </w:r>
      <w:proofErr w:type="gramStart"/>
      <w:r w:rsidRPr="001F677D">
        <w:rPr>
          <w:sz w:val="28"/>
          <w:szCs w:val="28"/>
        </w:rPr>
        <w:t>от</w:t>
      </w:r>
      <w:proofErr w:type="gramEnd"/>
      <w:r w:rsidRPr="001F677D">
        <w:rPr>
          <w:sz w:val="28"/>
          <w:szCs w:val="28"/>
        </w:rPr>
        <w:t xml:space="preserve"> применяемых в предыдущем отчетном периоде. </w:t>
      </w:r>
      <w:proofErr w:type="gramStart"/>
      <w:r w:rsidRPr="001F677D">
        <w:rPr>
          <w:sz w:val="28"/>
          <w:szCs w:val="28"/>
        </w:rPr>
        <w:t>Также подлежат раскрытию изменения в учетной политике, существенно влияющие на принимаемые пользователями на основе бухгалтерской отчетности экономические решения в отчетном периоде или в периодах, следующих за отчетным, а также причины этих изменений.</w:t>
      </w:r>
      <w:proofErr w:type="gramEnd"/>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В примечаниях, составляемых акционерными обществами, подлежит раскрытию следующая информация: количество акций, выпущенных акционерным обществом и полностью оплаченных; количество акций, выпущенных акционерным обществом, не оплаченных или оплаченных частично; номинальная стоимость акций акционерного общества, его дочерних и зависимых обществ; количество акций в обращении на конец предыдущего года и отчетного периода.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примечаниях подлежит раскрытию следующая информация по группам основных средств: первоначальная (переоцененная) стоимость на конец предыдущего года и отчетного периода, ее изменение в отчетном периоде; применяемые способы начисления амортизации и диапазоны сроков полезного использования; </w:t>
      </w:r>
      <w:proofErr w:type="gramStart"/>
      <w:r w:rsidRPr="001F677D">
        <w:rPr>
          <w:sz w:val="28"/>
          <w:szCs w:val="28"/>
        </w:rPr>
        <w:t>суммы накопленной амортизации на конец предыдущего года и отчетного периода, а также начисленной амортизации за отчетный период и списанной амортизации по выбывшим в отчетном периоде основным средствам; суммы обесценения, отраженные в бухгалтерском учете в составе расходов, восстановленные в составе доходов и (или) добавочном фонде в отчетном периоде;</w:t>
      </w:r>
      <w:proofErr w:type="gramEnd"/>
      <w:r w:rsidRPr="001F677D">
        <w:rPr>
          <w:sz w:val="28"/>
          <w:szCs w:val="28"/>
        </w:rPr>
        <w:t xml:space="preserve"> </w:t>
      </w:r>
      <w:proofErr w:type="gramStart"/>
      <w:r w:rsidRPr="001F677D">
        <w:rPr>
          <w:sz w:val="28"/>
          <w:szCs w:val="28"/>
        </w:rPr>
        <w:t xml:space="preserve">изменения в отчетном периоде первоначальной стоимости основных средств в результате реконструкции (модернизации, реставрации) или проведения иных аналогичных работ, проведения переоценки в соответствии с законодательством; остаточная стоимость основных средств, переданных в залог; сумма непогашенных обязательств по приобретению основных средств; остаточная стоимость временно не используемых основных средств, первоначальная (переоцененная) стоимость находящихся в эксплуатации полностью </w:t>
      </w:r>
      <w:proofErr w:type="spellStart"/>
      <w:r w:rsidRPr="001F677D">
        <w:rPr>
          <w:sz w:val="28"/>
          <w:szCs w:val="28"/>
        </w:rPr>
        <w:t>самортизированных</w:t>
      </w:r>
      <w:proofErr w:type="spellEnd"/>
      <w:r w:rsidRPr="001F677D">
        <w:rPr>
          <w:sz w:val="28"/>
          <w:szCs w:val="28"/>
        </w:rPr>
        <w:t xml:space="preserve"> основных средств на конец отчетного периода;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lastRenderedPageBreak/>
        <w:t xml:space="preserve">по группам нематериальных активов: первоначальная (переоцененная) стоимость на конец предыдущего года и отчетного периода, ее изменение в отчетном периоде; 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 </w:t>
      </w:r>
      <w:proofErr w:type="gramStart"/>
      <w:r w:rsidRPr="001F677D">
        <w:rPr>
          <w:sz w:val="28"/>
          <w:szCs w:val="28"/>
        </w:rPr>
        <w:t>суммы накопленной амортизации на конец предыдущего года и отчетного периода, а также начисленной амортизации за отчетный период и списанной амортизации по выбывшим в отчетном периоде нематериальным активам; суммы обесценения, отраженные в бухгалтерском учете в составе расходов, восстановленные в составе доходов и (или) добавочном капитале в отчетном периоде;</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по нематериальным активам с неопределенным сроком полезного использования: остаточная стоимость этих активов на конец отчетного периода и причины отнесения их к нематериальным активам, имеющим неопределенный срок полезного использования;</w:t>
      </w:r>
    </w:p>
    <w:p w:rsidR="007345ED" w:rsidRPr="001F677D" w:rsidRDefault="007345ED" w:rsidP="00AB0B94">
      <w:pPr>
        <w:autoSpaceDE w:val="0"/>
        <w:autoSpaceDN w:val="0"/>
        <w:adjustRightInd w:val="0"/>
        <w:ind w:firstLine="540"/>
        <w:jc w:val="both"/>
        <w:rPr>
          <w:sz w:val="28"/>
          <w:szCs w:val="28"/>
        </w:rPr>
      </w:pPr>
      <w:r w:rsidRPr="001F677D">
        <w:rPr>
          <w:sz w:val="28"/>
          <w:szCs w:val="28"/>
        </w:rPr>
        <w:t>по нематериальным активам с определенным сроком полезного использования: остаточная стоимость этих активов на конец отчетного периода и оставшийся период начисления амортизации по ним;</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нематериальным активам, учитываемым по переоцененной стоимости, подлежит раскрытию информация об их переоцененной стоимости и сумме прироста остаточной стоимости нематериальных активов в результате переоценки на конец предыдущего года и отчетного периода с указанием изменений в течение отчетного периода;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информация о затратах на исследования и разработки, признанных расходами в отчетном периоде;</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инвестиционной недвижимости: сумма доходов от сдачи в аренду инвестиционной недвижимости за отчетный период; сумма произведенных затрат на содержание инвестиционной недвижимости за отчетный период; первоначальная стоимость приобретенной в отчетном периоде инвестиционной недвижимости, в том числе при осуществлении сделки по приобретению организации; сумма вложений в инвестиционную недвижимость за отчетный период;</w:t>
      </w:r>
      <w:proofErr w:type="gramEnd"/>
      <w:r w:rsidRPr="001F677D">
        <w:rPr>
          <w:sz w:val="28"/>
          <w:szCs w:val="28"/>
        </w:rPr>
        <w:t xml:space="preserve"> сумма доходов от выбытия инвестиционной недвижимости за отчетный период; стоимость инвестиционной недвижимости, переведенной в запасы и операционную недвижимость в отчетном периоде;</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запасам: способы оценки запасов по их группам (видам); влияние изменения способов оценки запасов на показатели бухгалтерской отчетности; фактическая себестоимость запасов, показанных в бухгалтерской отчетности по чистой стоимости реализации; суммы уценки запасов, отраженные в бухгалтерском учете в составе расходов в отчетном периоде; суммы восстановления уценки запасов, списанных в отчетном периоде;</w:t>
      </w:r>
      <w:proofErr w:type="gramEnd"/>
      <w:r w:rsidRPr="001F677D">
        <w:rPr>
          <w:sz w:val="28"/>
          <w:szCs w:val="28"/>
        </w:rPr>
        <w:t xml:space="preserve"> события, которые привели к восстановлению уценки запасов в отчетном периоде; стоимость запасов, переданных в залог, на конец отчетного периода;</w:t>
      </w:r>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 xml:space="preserve">по долгосрочным активам и выбывающей группе, признанным предназначенными для реализации: состав долгосрочных активов и </w:t>
      </w:r>
      <w:r w:rsidRPr="001F677D">
        <w:rPr>
          <w:sz w:val="28"/>
          <w:szCs w:val="28"/>
        </w:rPr>
        <w:lastRenderedPageBreak/>
        <w:t>выбывающей группы, признанных предназначенными для реализации, на конец предыдущего года и отчетного периода; обстоятельства реализации или ведущие к предполагаемой реализации долгосрочных активов и выбывающей группы, предполагаемые способ и дата указанной реализации;</w:t>
      </w:r>
      <w:proofErr w:type="gramEnd"/>
      <w:r w:rsidRPr="001F677D">
        <w:rPr>
          <w:sz w:val="28"/>
          <w:szCs w:val="28"/>
        </w:rPr>
        <w:t xml:space="preserve"> сумма обесценения выбывающей группы, признанной предназначенной для реализации, за отчетный период;</w:t>
      </w:r>
    </w:p>
    <w:p w:rsidR="007345ED" w:rsidRPr="001F677D" w:rsidRDefault="007345ED" w:rsidP="00AB0B94">
      <w:pPr>
        <w:autoSpaceDE w:val="0"/>
        <w:autoSpaceDN w:val="0"/>
        <w:adjustRightInd w:val="0"/>
        <w:ind w:firstLine="540"/>
        <w:jc w:val="both"/>
        <w:rPr>
          <w:sz w:val="28"/>
          <w:szCs w:val="28"/>
        </w:rPr>
      </w:pPr>
      <w:r w:rsidRPr="001F677D">
        <w:rPr>
          <w:sz w:val="28"/>
          <w:szCs w:val="28"/>
        </w:rPr>
        <w:t>информация о прекращенной деятельности, включающая прибыль (убыток) от прекращенной деятельности до налогообложения, налог на прибыль, чистую прибыль (убыток) от прекращенной деятельности, прибыль (убыток), признанную при выбытии долгосрочных активов или выбывающей группы в составе прекращенной деятельности;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по дебиторской задолженности: состав дебиторской задолженности, погашение которой ожидается более чем через 12 месяцев после отчетной даты, на конец предыдущего года и отчетного периода; состав дебиторской задолженности, погашение которой ожидается в течение 12 месяцев после отчетной даты, на конец предыдущего года и отчетного периода; </w:t>
      </w:r>
      <w:proofErr w:type="gramStart"/>
      <w:r w:rsidRPr="001F677D">
        <w:rPr>
          <w:sz w:val="28"/>
          <w:szCs w:val="28"/>
        </w:rPr>
        <w:t>суммы резервов по сомнительным долгам на конец предыдущего года и отчетного периода, суммы созданных в отчетном периоде резервов по сомнительным долгам, суммы списанной в отчетном периоде дебиторской задолженности за счет резервов по сомнительным долгам, суммы неиспользованных резервов по сомнительным долгам, присоединенных к доходу в отчетном периоде;</w:t>
      </w:r>
      <w:proofErr w:type="gramEnd"/>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финансовым вложениям: суммы финансовых вложений в ценные бумаги других организаций по их видам и срокам погашения на конец предыдущего года и отчетного периода; суммы предоставленных другим организациям займов на срок до 12 месяцев и на срок более 12 месяцев на конец предыдущего года и отчетного периода;</w:t>
      </w:r>
      <w:proofErr w:type="gramEnd"/>
      <w:r w:rsidRPr="001F677D">
        <w:rPr>
          <w:sz w:val="28"/>
          <w:szCs w:val="28"/>
        </w:rPr>
        <w:t xml:space="preserve"> суммы вкладов участников договора о совместной деятельности в общее имущество простого товарищества на конец предыдущего года и отчетного периода; </w:t>
      </w:r>
      <w:proofErr w:type="gramStart"/>
      <w:r w:rsidRPr="001F677D">
        <w:rPr>
          <w:sz w:val="28"/>
          <w:szCs w:val="28"/>
        </w:rPr>
        <w:t>суммы резервов под обесценение краткосрочных финансовых вложений на конец предыдущего года и отчетного периода, суммы созданных в отчетном периоде резервов под обесценение краткосрочных финансовых вложений, суммы изменения созданных в предыдущих периодах резервов под обесценение краткосрочных финансовых вложений, суммы резервов под обесценение краткосрочных финансовых вложений, восстановленные в отчетном периоде.</w:t>
      </w:r>
      <w:proofErr w:type="gramEnd"/>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о</w:t>
      </w:r>
      <w:proofErr w:type="gramEnd"/>
      <w:r w:rsidRPr="001F677D">
        <w:rPr>
          <w:sz w:val="28"/>
          <w:szCs w:val="28"/>
        </w:rPr>
        <w:t xml:space="preserve"> сроках предоставления и суммах полученных в отчетном периоде следующих видов государственной поддержки: изменение установленного законодательством срока уплаты налогов и пени в формах отсрочки с единовременной уплатой сумм налогов и пени и (или) рассрочки с поэтапной уплатой сумм налогов и пени; нормативное распределение выручки; полное или частичное освобождение от обязательной продажи средств в иностранной валюте, поступающих на счета плательщиков; </w:t>
      </w:r>
      <w:proofErr w:type="gramStart"/>
      <w:r w:rsidRPr="001F677D">
        <w:rPr>
          <w:sz w:val="28"/>
          <w:szCs w:val="28"/>
        </w:rPr>
        <w:t xml:space="preserve">предоставление дополнительного по отношению к установленному актами законодательства отнесения отдельных затрат по производству и реализации продукции, товаров, работ, услуг к затратам, учитываемым при налогообложении; </w:t>
      </w:r>
      <w:r w:rsidRPr="001F677D">
        <w:rPr>
          <w:sz w:val="28"/>
          <w:szCs w:val="28"/>
        </w:rPr>
        <w:lastRenderedPageBreak/>
        <w:t>понижение цен (тарифов) на природный газ, электрическую и тепловую энергию, бензин и дизельное топливо; отсрочка и (или) рассрочка погашения задолженности за потребленные природный газ, электрическую и тепловую энергию;</w:t>
      </w:r>
      <w:proofErr w:type="gramEnd"/>
      <w:r w:rsidRPr="001F677D">
        <w:rPr>
          <w:sz w:val="28"/>
          <w:szCs w:val="28"/>
        </w:rPr>
        <w:t xml:space="preserve"> </w:t>
      </w:r>
      <w:proofErr w:type="gramStart"/>
      <w:r w:rsidRPr="001F677D">
        <w:rPr>
          <w:sz w:val="28"/>
          <w:szCs w:val="28"/>
        </w:rPr>
        <w:t>освобождение от перечисления в бюджет доходов, полученных от передачи в пользование (аренду) имущества, находящегося в государственной собственности; предоставление бюджетных ссуд в пределах средств, предусмотренных в бюджете на очередной финансовый год; снижение ставок налогов, дополнительных по отношению к учитываемым при определении (исчислении) налоговой базы для всех плательщиков налоговых вычетов и (или) скидок, уменьшающих налоговую базу либо сумму налога;</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об отложенных налоговых активах и отложенных налоговых обязательствах: постоянные и временные разницы, возникшие в отчетном периоде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 </w:t>
      </w:r>
      <w:proofErr w:type="gramStart"/>
      <w:r w:rsidRPr="001F677D">
        <w:rPr>
          <w:sz w:val="28"/>
          <w:szCs w:val="28"/>
        </w:rPr>
        <w:t>постоянные и временные разницы, возникшие в предыдущих периодах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w:t>
      </w:r>
      <w:proofErr w:type="gramEnd"/>
    </w:p>
    <w:p w:rsidR="007345ED" w:rsidRPr="001F677D" w:rsidRDefault="007345ED" w:rsidP="00AB0B94">
      <w:pPr>
        <w:autoSpaceDE w:val="0"/>
        <w:autoSpaceDN w:val="0"/>
        <w:adjustRightInd w:val="0"/>
        <w:ind w:firstLine="540"/>
        <w:jc w:val="both"/>
        <w:rPr>
          <w:sz w:val="28"/>
          <w:szCs w:val="28"/>
        </w:rPr>
      </w:pPr>
      <w:proofErr w:type="gramStart"/>
      <w:r w:rsidRPr="001F677D">
        <w:rPr>
          <w:sz w:val="28"/>
          <w:szCs w:val="28"/>
        </w:rPr>
        <w:t>по обязательствам: суммы полученных и погашенных долгосрочных кредитов и займов, а также суммы начисленных и уплаченных по ним процентов за отчетный период; состав долгосрочных обязательств на конец предыдущего года и отчетного периода с указанием сумм обязательств, погашение которых ожидается в течение 12 месяцев после отчетной даты;</w:t>
      </w:r>
      <w:proofErr w:type="gramEnd"/>
      <w:r w:rsidRPr="001F677D">
        <w:rPr>
          <w:sz w:val="28"/>
          <w:szCs w:val="28"/>
        </w:rPr>
        <w:t xml:space="preserve"> суммы полученных и погашенных краткосрочных кредитов и займов, а также суммы начисленных и уплаченных по ним процентов за отчетный период; </w:t>
      </w:r>
      <w:proofErr w:type="gramStart"/>
      <w:r w:rsidRPr="001F677D">
        <w:rPr>
          <w:sz w:val="28"/>
          <w:szCs w:val="28"/>
        </w:rPr>
        <w:t>суммы резервов предстоящих платежей на конец предыдущего года и отчетного периода, суммы созданных в отчетном периоде резервов предстоящих платежей, суммы изменения созданных в предыдущих периодах резервов предстоящих платежей, суммы использования резервов предстоящих платежей в отчетном периоде, суммы резервов предстоящих платежей, восстановленные в отчетном периоде.</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По доходам и расходам подлежит раскрытию следующая информация: состав и суммы прочих доходов и расходов по текущей, инвестиционной и финансовой деятельности, а также иных доходов и расходов; суммы доходов и расходов по товарообменным операциям.</w:t>
      </w:r>
    </w:p>
    <w:p w:rsidR="007345ED" w:rsidRPr="001F677D" w:rsidRDefault="007345ED" w:rsidP="00AB0B94">
      <w:pPr>
        <w:autoSpaceDE w:val="0"/>
        <w:autoSpaceDN w:val="0"/>
        <w:adjustRightInd w:val="0"/>
        <w:ind w:firstLine="540"/>
        <w:jc w:val="both"/>
        <w:rPr>
          <w:sz w:val="28"/>
          <w:szCs w:val="28"/>
        </w:rPr>
      </w:pPr>
      <w:r w:rsidRPr="001F677D">
        <w:rPr>
          <w:sz w:val="28"/>
          <w:szCs w:val="28"/>
        </w:rPr>
        <w:t>В примечаниях подлежит раскрытию информация о событиях, произошедших после отчетной даты и до даты утверждения бухгалтерской отчетности, существенно повлиявших на сумму активов, обязательств, собственного капитала, доходов, расходов организации.</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Консолидированной бухгалтерской отчетностью является бухгалтерская отчетность организации как единой экономической единицы. </w:t>
      </w:r>
      <w:proofErr w:type="gramStart"/>
      <w:r w:rsidRPr="001F677D">
        <w:rPr>
          <w:sz w:val="28"/>
          <w:szCs w:val="28"/>
        </w:rPr>
        <w:t xml:space="preserve">Такая отчетность отражает финансовое положение, финансовые результаты хозяйственной деятельности и движение денежных средств юридического </w:t>
      </w:r>
      <w:r w:rsidRPr="001F677D">
        <w:rPr>
          <w:sz w:val="28"/>
          <w:szCs w:val="28"/>
        </w:rPr>
        <w:lastRenderedPageBreak/>
        <w:t>лица и его обособленных подразделений, юридического лица и его дочерних, зависимых хозяйственных обществ, юридического лица и его дочерних унитарных предприятий, хозяйственной группы и входящих в ее состав юридических лиц.</w:t>
      </w:r>
      <w:proofErr w:type="gramEnd"/>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состав квартальной консолидированной бухгалтерской отчетности включаются: бухгалтерский </w:t>
      </w:r>
      <w:hyperlink r:id="rId218" w:history="1">
        <w:r w:rsidRPr="001F677D">
          <w:rPr>
            <w:sz w:val="28"/>
            <w:szCs w:val="28"/>
          </w:rPr>
          <w:t>баланс</w:t>
        </w:r>
      </w:hyperlink>
      <w:r w:rsidRPr="001F677D">
        <w:rPr>
          <w:sz w:val="28"/>
          <w:szCs w:val="28"/>
        </w:rPr>
        <w:t xml:space="preserve">; консолидированный </w:t>
      </w:r>
      <w:hyperlink r:id="rId219" w:history="1">
        <w:r w:rsidRPr="001F677D">
          <w:rPr>
            <w:sz w:val="28"/>
            <w:szCs w:val="28"/>
          </w:rPr>
          <w:t>отчет</w:t>
        </w:r>
      </w:hyperlink>
      <w:r w:rsidRPr="001F677D">
        <w:rPr>
          <w:sz w:val="28"/>
          <w:szCs w:val="28"/>
        </w:rPr>
        <w:t xml:space="preserve"> о прибылях и убытках.</w:t>
      </w:r>
    </w:p>
    <w:p w:rsidR="007345ED" w:rsidRPr="001F677D" w:rsidRDefault="007345ED" w:rsidP="00AB0B94">
      <w:pPr>
        <w:autoSpaceDE w:val="0"/>
        <w:autoSpaceDN w:val="0"/>
        <w:adjustRightInd w:val="0"/>
        <w:ind w:firstLine="540"/>
        <w:jc w:val="both"/>
        <w:rPr>
          <w:sz w:val="28"/>
          <w:szCs w:val="28"/>
        </w:rPr>
      </w:pPr>
      <w:r w:rsidRPr="001F677D">
        <w:rPr>
          <w:sz w:val="28"/>
          <w:szCs w:val="28"/>
        </w:rPr>
        <w:t xml:space="preserve">В состав годовой консолидированной бухгалтерской отчетности головной организации включаются консолидированные: бухгалтерский </w:t>
      </w:r>
      <w:hyperlink r:id="rId220" w:history="1">
        <w:r w:rsidRPr="001F677D">
          <w:rPr>
            <w:sz w:val="28"/>
            <w:szCs w:val="28"/>
          </w:rPr>
          <w:t>баланс</w:t>
        </w:r>
      </w:hyperlink>
      <w:r w:rsidRPr="001F677D">
        <w:rPr>
          <w:sz w:val="28"/>
          <w:szCs w:val="28"/>
        </w:rPr>
        <w:t xml:space="preserve">; </w:t>
      </w:r>
      <w:hyperlink r:id="rId221" w:history="1">
        <w:r w:rsidRPr="001F677D">
          <w:rPr>
            <w:sz w:val="28"/>
            <w:szCs w:val="28"/>
          </w:rPr>
          <w:t>отчет</w:t>
        </w:r>
      </w:hyperlink>
      <w:r w:rsidRPr="001F677D">
        <w:rPr>
          <w:sz w:val="28"/>
          <w:szCs w:val="28"/>
        </w:rPr>
        <w:t xml:space="preserve"> о прибылях и убытках; </w:t>
      </w:r>
      <w:hyperlink r:id="rId222" w:history="1">
        <w:r w:rsidRPr="001F677D">
          <w:rPr>
            <w:sz w:val="28"/>
            <w:szCs w:val="28"/>
          </w:rPr>
          <w:t>отчет</w:t>
        </w:r>
      </w:hyperlink>
      <w:r w:rsidRPr="001F677D">
        <w:rPr>
          <w:sz w:val="28"/>
          <w:szCs w:val="28"/>
        </w:rPr>
        <w:t xml:space="preserve"> об изменении капитала; </w:t>
      </w:r>
      <w:hyperlink r:id="rId223" w:history="1">
        <w:r w:rsidRPr="001F677D">
          <w:rPr>
            <w:sz w:val="28"/>
            <w:szCs w:val="28"/>
          </w:rPr>
          <w:t>отчет</w:t>
        </w:r>
      </w:hyperlink>
      <w:r w:rsidRPr="001F677D">
        <w:rPr>
          <w:sz w:val="28"/>
          <w:szCs w:val="28"/>
        </w:rPr>
        <w:t xml:space="preserve"> о движении денежных средств; примечания; аудиторское заключение (если деятельность организации подлежит обязательному аудиту).</w:t>
      </w:r>
    </w:p>
    <w:p w:rsidR="007345ED" w:rsidRPr="001F677D" w:rsidRDefault="007345ED" w:rsidP="00AB0B94"/>
    <w:sectPr w:rsidR="007345ED" w:rsidRPr="001F677D" w:rsidSect="00495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ED" w:rsidRDefault="007345ED" w:rsidP="00CD19E7">
      <w:r>
        <w:separator/>
      </w:r>
    </w:p>
  </w:endnote>
  <w:endnote w:type="continuationSeparator" w:id="0">
    <w:p w:rsidR="007345ED" w:rsidRDefault="007345ED" w:rsidP="00CD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ED" w:rsidRDefault="00636B6B">
    <w:pPr>
      <w:pStyle w:val="aa"/>
      <w:jc w:val="center"/>
    </w:pPr>
    <w:fldSimple w:instr="PAGE   \* MERGEFORMAT">
      <w:r w:rsidR="002D6A38">
        <w:rPr>
          <w:noProof/>
        </w:rPr>
        <w:t>1</w:t>
      </w:r>
    </w:fldSimple>
  </w:p>
  <w:p w:rsidR="007345ED" w:rsidRDefault="007345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ED" w:rsidRDefault="007345ED" w:rsidP="00CD19E7">
      <w:r>
        <w:separator/>
      </w:r>
    </w:p>
  </w:footnote>
  <w:footnote w:type="continuationSeparator" w:id="0">
    <w:p w:rsidR="007345ED" w:rsidRDefault="007345ED" w:rsidP="00CD1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7DE"/>
    <w:multiLevelType w:val="hybridMultilevel"/>
    <w:tmpl w:val="DA9404FE"/>
    <w:lvl w:ilvl="0" w:tplc="C1D22DC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9E4205"/>
    <w:multiLevelType w:val="hybridMultilevel"/>
    <w:tmpl w:val="FC62DB3C"/>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315B7"/>
    <w:multiLevelType w:val="hybridMultilevel"/>
    <w:tmpl w:val="8E804014"/>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455DE"/>
    <w:multiLevelType w:val="hybridMultilevel"/>
    <w:tmpl w:val="D21E504E"/>
    <w:lvl w:ilvl="0" w:tplc="FF98EE96">
      <w:start w:val="1"/>
      <w:numFmt w:val="bullet"/>
      <w:lvlText w:val=""/>
      <w:lvlJc w:val="left"/>
      <w:pPr>
        <w:tabs>
          <w:tab w:val="num" w:pos="1418"/>
        </w:tabs>
        <w:ind w:left="709"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F40F17"/>
    <w:multiLevelType w:val="hybridMultilevel"/>
    <w:tmpl w:val="3D1CDB32"/>
    <w:lvl w:ilvl="0" w:tplc="FFFFFFFF">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1B430F"/>
    <w:multiLevelType w:val="hybridMultilevel"/>
    <w:tmpl w:val="54DA8D50"/>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2B672A"/>
    <w:multiLevelType w:val="hybridMultilevel"/>
    <w:tmpl w:val="FFB428BC"/>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474D4B"/>
    <w:multiLevelType w:val="hybridMultilevel"/>
    <w:tmpl w:val="E0A0DBA0"/>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557E0"/>
    <w:multiLevelType w:val="hybridMultilevel"/>
    <w:tmpl w:val="BD9EF3EC"/>
    <w:lvl w:ilvl="0" w:tplc="2EDAAA3C">
      <w:start w:val="1"/>
      <w:numFmt w:val="bullet"/>
      <w:lvlText w:val=""/>
      <w:lvlJc w:val="left"/>
      <w:pPr>
        <w:tabs>
          <w:tab w:val="num" w:pos="633"/>
        </w:tabs>
        <w:ind w:left="66" w:firstLine="425"/>
      </w:pPr>
      <w:rPr>
        <w:rFonts w:ascii="Symbol" w:hAnsi="Symbol" w:hint="default"/>
        <w:sz w:val="20"/>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1BA83BC2"/>
    <w:multiLevelType w:val="hybridMultilevel"/>
    <w:tmpl w:val="19F673E6"/>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833ED9"/>
    <w:multiLevelType w:val="multilevel"/>
    <w:tmpl w:val="734C955C"/>
    <w:lvl w:ilvl="0">
      <w:start w:val="13"/>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2400"/>
        </w:tabs>
        <w:ind w:left="2400" w:hanging="1530"/>
      </w:pPr>
      <w:rPr>
        <w:rFonts w:cs="Times New Roman" w:hint="default"/>
      </w:rPr>
    </w:lvl>
    <w:lvl w:ilvl="2">
      <w:start w:val="1"/>
      <w:numFmt w:val="decimal"/>
      <w:lvlText w:val="%1.%2.%3"/>
      <w:lvlJc w:val="left"/>
      <w:pPr>
        <w:tabs>
          <w:tab w:val="num" w:pos="3270"/>
        </w:tabs>
        <w:ind w:left="3270" w:hanging="1530"/>
      </w:pPr>
      <w:rPr>
        <w:rFonts w:cs="Times New Roman" w:hint="default"/>
      </w:rPr>
    </w:lvl>
    <w:lvl w:ilvl="3">
      <w:start w:val="1"/>
      <w:numFmt w:val="decimal"/>
      <w:lvlText w:val="%1.%2.%3.%4"/>
      <w:lvlJc w:val="left"/>
      <w:pPr>
        <w:tabs>
          <w:tab w:val="num" w:pos="4140"/>
        </w:tabs>
        <w:ind w:left="4140" w:hanging="1530"/>
      </w:pPr>
      <w:rPr>
        <w:rFonts w:cs="Times New Roman" w:hint="default"/>
      </w:rPr>
    </w:lvl>
    <w:lvl w:ilvl="4">
      <w:start w:val="1"/>
      <w:numFmt w:val="decimal"/>
      <w:lvlText w:val="%1.%2.%3.%4.%5"/>
      <w:lvlJc w:val="left"/>
      <w:pPr>
        <w:tabs>
          <w:tab w:val="num" w:pos="5010"/>
        </w:tabs>
        <w:ind w:left="5010" w:hanging="1530"/>
      </w:pPr>
      <w:rPr>
        <w:rFonts w:cs="Times New Roman" w:hint="default"/>
      </w:rPr>
    </w:lvl>
    <w:lvl w:ilvl="5">
      <w:start w:val="1"/>
      <w:numFmt w:val="decimal"/>
      <w:lvlText w:val="%1.%2.%3.%4.%5.%6"/>
      <w:lvlJc w:val="left"/>
      <w:pPr>
        <w:tabs>
          <w:tab w:val="num" w:pos="5880"/>
        </w:tabs>
        <w:ind w:left="5880" w:hanging="1530"/>
      </w:pPr>
      <w:rPr>
        <w:rFonts w:cs="Times New Roman" w:hint="default"/>
      </w:rPr>
    </w:lvl>
    <w:lvl w:ilvl="6">
      <w:start w:val="1"/>
      <w:numFmt w:val="decimal"/>
      <w:lvlText w:val="%1.%2.%3.%4.%5.%6.%7"/>
      <w:lvlJc w:val="left"/>
      <w:pPr>
        <w:tabs>
          <w:tab w:val="num" w:pos="6750"/>
        </w:tabs>
        <w:ind w:left="6750" w:hanging="153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11">
    <w:nsid w:val="223F74B6"/>
    <w:multiLevelType w:val="hybridMultilevel"/>
    <w:tmpl w:val="5358AA50"/>
    <w:lvl w:ilvl="0" w:tplc="ED104868">
      <w:start w:val="1"/>
      <w:numFmt w:val="bullet"/>
      <w:lvlText w:val=""/>
      <w:lvlJc w:val="left"/>
      <w:pPr>
        <w:ind w:left="1713"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3EF4A8F"/>
    <w:multiLevelType w:val="hybridMultilevel"/>
    <w:tmpl w:val="248C5508"/>
    <w:lvl w:ilvl="0" w:tplc="FF98EE96">
      <w:start w:val="1"/>
      <w:numFmt w:val="bullet"/>
      <w:lvlText w:val=""/>
      <w:lvlJc w:val="left"/>
      <w:pPr>
        <w:tabs>
          <w:tab w:val="num" w:pos="1418"/>
        </w:tabs>
        <w:ind w:left="709"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5707637"/>
    <w:multiLevelType w:val="hybridMultilevel"/>
    <w:tmpl w:val="F31AD2F2"/>
    <w:lvl w:ilvl="0" w:tplc="ED104868">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DB264D"/>
    <w:multiLevelType w:val="hybridMultilevel"/>
    <w:tmpl w:val="FF608A86"/>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FF49F5"/>
    <w:multiLevelType w:val="hybridMultilevel"/>
    <w:tmpl w:val="0EDED178"/>
    <w:lvl w:ilvl="0" w:tplc="FFFFFFFF">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526692"/>
    <w:multiLevelType w:val="hybridMultilevel"/>
    <w:tmpl w:val="8498391A"/>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DA0426"/>
    <w:multiLevelType w:val="hybridMultilevel"/>
    <w:tmpl w:val="66B24E50"/>
    <w:lvl w:ilvl="0" w:tplc="ED104868">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D62D36"/>
    <w:multiLevelType w:val="hybridMultilevel"/>
    <w:tmpl w:val="C7360E92"/>
    <w:lvl w:ilvl="0" w:tplc="A4CCD15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9C8361F"/>
    <w:multiLevelType w:val="hybridMultilevel"/>
    <w:tmpl w:val="FDCE863E"/>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A92B3D"/>
    <w:multiLevelType w:val="hybridMultilevel"/>
    <w:tmpl w:val="12104C64"/>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672C0F"/>
    <w:multiLevelType w:val="hybridMultilevel"/>
    <w:tmpl w:val="D6C00FB0"/>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101ADE"/>
    <w:multiLevelType w:val="hybridMultilevel"/>
    <w:tmpl w:val="E05499BE"/>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565CC7"/>
    <w:multiLevelType w:val="hybridMultilevel"/>
    <w:tmpl w:val="5ED212F6"/>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1A6B22"/>
    <w:multiLevelType w:val="hybridMultilevel"/>
    <w:tmpl w:val="58DA2B70"/>
    <w:lvl w:ilvl="0" w:tplc="FF98EE96">
      <w:start w:val="1"/>
      <w:numFmt w:val="bullet"/>
      <w:lvlText w:val=""/>
      <w:lvlJc w:val="left"/>
      <w:pPr>
        <w:tabs>
          <w:tab w:val="num" w:pos="1418"/>
        </w:tabs>
        <w:ind w:left="709" w:firstLine="357"/>
      </w:pPr>
      <w:rPr>
        <w:rFonts w:ascii="Symbol" w:hAnsi="Symbol" w:hint="default"/>
      </w:rPr>
    </w:lvl>
    <w:lvl w:ilvl="1" w:tplc="0EA41146">
      <w:start w:val="1"/>
      <w:numFmt w:val="bullet"/>
      <w:lvlText w:val="-"/>
      <w:lvlJc w:val="left"/>
      <w:pPr>
        <w:tabs>
          <w:tab w:val="num" w:pos="2073"/>
        </w:tabs>
        <w:ind w:left="1449" w:firstLine="34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A8258E6"/>
    <w:multiLevelType w:val="hybridMultilevel"/>
    <w:tmpl w:val="F1C6FF94"/>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B06DED"/>
    <w:multiLevelType w:val="hybridMultilevel"/>
    <w:tmpl w:val="F0F20EC6"/>
    <w:lvl w:ilvl="0" w:tplc="FF98EE96">
      <w:start w:val="1"/>
      <w:numFmt w:val="bullet"/>
      <w:lvlText w:val=""/>
      <w:lvlJc w:val="left"/>
      <w:pPr>
        <w:tabs>
          <w:tab w:val="num" w:pos="1418"/>
        </w:tabs>
        <w:ind w:left="709"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3060ABA"/>
    <w:multiLevelType w:val="hybridMultilevel"/>
    <w:tmpl w:val="6478DD88"/>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1A46CD"/>
    <w:multiLevelType w:val="hybridMultilevel"/>
    <w:tmpl w:val="33FCCF1E"/>
    <w:lvl w:ilvl="0" w:tplc="2EDAAA3C">
      <w:start w:val="1"/>
      <w:numFmt w:val="bullet"/>
      <w:lvlText w:val=""/>
      <w:lvlJc w:val="left"/>
      <w:pPr>
        <w:tabs>
          <w:tab w:val="num" w:pos="699"/>
        </w:tabs>
        <w:ind w:left="132" w:firstLine="425"/>
      </w:pPr>
      <w:rPr>
        <w:rFonts w:ascii="Symbol" w:hAnsi="Symbol" w:hint="default"/>
        <w:sz w:val="20"/>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nsid w:val="79D53E7C"/>
    <w:multiLevelType w:val="hybridMultilevel"/>
    <w:tmpl w:val="9754DD82"/>
    <w:lvl w:ilvl="0" w:tplc="0EA41146">
      <w:start w:val="1"/>
      <w:numFmt w:val="bullet"/>
      <w:lvlText w:val="-"/>
      <w:lvlJc w:val="left"/>
      <w:pPr>
        <w:tabs>
          <w:tab w:val="num" w:pos="624"/>
        </w:tabs>
        <w:ind w:firstLine="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977B04"/>
    <w:multiLevelType w:val="hybridMultilevel"/>
    <w:tmpl w:val="194252C8"/>
    <w:lvl w:ilvl="0" w:tplc="FF98EE96">
      <w:start w:val="1"/>
      <w:numFmt w:val="bullet"/>
      <w:lvlText w:val=""/>
      <w:lvlJc w:val="left"/>
      <w:pPr>
        <w:tabs>
          <w:tab w:val="num" w:pos="1418"/>
        </w:tabs>
        <w:ind w:left="709"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E5976F9"/>
    <w:multiLevelType w:val="hybridMultilevel"/>
    <w:tmpl w:val="10F62A9E"/>
    <w:lvl w:ilvl="0" w:tplc="1102CB94">
      <w:start w:val="1"/>
      <w:numFmt w:val="bullet"/>
      <w:lvlText w:val=""/>
      <w:lvlJc w:val="left"/>
      <w:pPr>
        <w:tabs>
          <w:tab w:val="num" w:pos="709"/>
        </w:tabs>
        <w:ind w:firstLine="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28"/>
  </w:num>
  <w:num w:numId="3">
    <w:abstractNumId w:val="17"/>
  </w:num>
  <w:num w:numId="4">
    <w:abstractNumId w:val="13"/>
  </w:num>
  <w:num w:numId="5">
    <w:abstractNumId w:val="11"/>
  </w:num>
  <w:num w:numId="6">
    <w:abstractNumId w:val="24"/>
  </w:num>
  <w:num w:numId="7">
    <w:abstractNumId w:val="3"/>
  </w:num>
  <w:num w:numId="8">
    <w:abstractNumId w:val="10"/>
  </w:num>
  <w:num w:numId="9">
    <w:abstractNumId w:val="16"/>
  </w:num>
  <w:num w:numId="10">
    <w:abstractNumId w:val="19"/>
  </w:num>
  <w:num w:numId="11">
    <w:abstractNumId w:val="30"/>
  </w:num>
  <w:num w:numId="12">
    <w:abstractNumId w:val="12"/>
  </w:num>
  <w:num w:numId="13">
    <w:abstractNumId w:val="26"/>
  </w:num>
  <w:num w:numId="14">
    <w:abstractNumId w:val="29"/>
  </w:num>
  <w:num w:numId="15">
    <w:abstractNumId w:val="31"/>
  </w:num>
  <w:num w:numId="16">
    <w:abstractNumId w:val="21"/>
  </w:num>
  <w:num w:numId="17">
    <w:abstractNumId w:val="7"/>
  </w:num>
  <w:num w:numId="18">
    <w:abstractNumId w:val="9"/>
  </w:num>
  <w:num w:numId="19">
    <w:abstractNumId w:val="23"/>
  </w:num>
  <w:num w:numId="20">
    <w:abstractNumId w:val="27"/>
  </w:num>
  <w:num w:numId="21">
    <w:abstractNumId w:val="5"/>
  </w:num>
  <w:num w:numId="22">
    <w:abstractNumId w:val="14"/>
  </w:num>
  <w:num w:numId="23">
    <w:abstractNumId w:val="22"/>
  </w:num>
  <w:num w:numId="24">
    <w:abstractNumId w:val="20"/>
  </w:num>
  <w:num w:numId="25">
    <w:abstractNumId w:val="1"/>
  </w:num>
  <w:num w:numId="26">
    <w:abstractNumId w:val="6"/>
  </w:num>
  <w:num w:numId="27">
    <w:abstractNumId w:val="2"/>
  </w:num>
  <w:num w:numId="28">
    <w:abstractNumId w:val="25"/>
  </w:num>
  <w:num w:numId="29">
    <w:abstractNumId w:val="4"/>
  </w:num>
  <w:num w:numId="30">
    <w:abstractNumId w:val="18"/>
  </w:num>
  <w:num w:numId="31">
    <w:abstractNumId w:val="1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3B5"/>
    <w:rsid w:val="000C1131"/>
    <w:rsid w:val="00100880"/>
    <w:rsid w:val="001F677D"/>
    <w:rsid w:val="002936A8"/>
    <w:rsid w:val="002C7871"/>
    <w:rsid w:val="002D6A38"/>
    <w:rsid w:val="0032440D"/>
    <w:rsid w:val="00394E07"/>
    <w:rsid w:val="003A1E17"/>
    <w:rsid w:val="004423B5"/>
    <w:rsid w:val="00495B93"/>
    <w:rsid w:val="004E0896"/>
    <w:rsid w:val="00531614"/>
    <w:rsid w:val="00594EAE"/>
    <w:rsid w:val="0059656C"/>
    <w:rsid w:val="005C5FB7"/>
    <w:rsid w:val="00636B6B"/>
    <w:rsid w:val="006E6DEA"/>
    <w:rsid w:val="00722D8A"/>
    <w:rsid w:val="007345ED"/>
    <w:rsid w:val="008A742A"/>
    <w:rsid w:val="00934158"/>
    <w:rsid w:val="009940DA"/>
    <w:rsid w:val="009D2182"/>
    <w:rsid w:val="009D6CDF"/>
    <w:rsid w:val="00A81B68"/>
    <w:rsid w:val="00AB0B94"/>
    <w:rsid w:val="00B21D16"/>
    <w:rsid w:val="00B57BBA"/>
    <w:rsid w:val="00B93C24"/>
    <w:rsid w:val="00C52013"/>
    <w:rsid w:val="00C84D51"/>
    <w:rsid w:val="00CD19E7"/>
    <w:rsid w:val="00D52681"/>
    <w:rsid w:val="00D5282D"/>
    <w:rsid w:val="00D711DD"/>
    <w:rsid w:val="00D96FD5"/>
    <w:rsid w:val="00DA6442"/>
    <w:rsid w:val="00DB4280"/>
    <w:rsid w:val="00F155F8"/>
    <w:rsid w:val="00F35B15"/>
    <w:rsid w:val="00F458D5"/>
    <w:rsid w:val="00F662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B5"/>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423B5"/>
    <w:pPr>
      <w:ind w:firstLine="709"/>
      <w:jc w:val="both"/>
    </w:pPr>
    <w:rPr>
      <w:sz w:val="28"/>
      <w:szCs w:val="24"/>
    </w:rPr>
  </w:style>
  <w:style w:type="character" w:customStyle="1" w:styleId="a4">
    <w:name w:val="Основной текст с отступом Знак"/>
    <w:basedOn w:val="a0"/>
    <w:link w:val="a3"/>
    <w:uiPriority w:val="99"/>
    <w:locked/>
    <w:rsid w:val="004423B5"/>
    <w:rPr>
      <w:rFonts w:ascii="Times New Roman" w:hAnsi="Times New Roman" w:cs="Times New Roman"/>
      <w:sz w:val="24"/>
      <w:szCs w:val="24"/>
      <w:lang w:eastAsia="ru-RU"/>
    </w:rPr>
  </w:style>
  <w:style w:type="paragraph" w:customStyle="1" w:styleId="point1">
    <w:name w:val="point1"/>
    <w:basedOn w:val="a"/>
    <w:uiPriority w:val="99"/>
    <w:rsid w:val="004423B5"/>
    <w:pPr>
      <w:ind w:firstLine="567"/>
      <w:jc w:val="both"/>
    </w:pPr>
    <w:rPr>
      <w:sz w:val="24"/>
      <w:szCs w:val="24"/>
    </w:rPr>
  </w:style>
  <w:style w:type="paragraph" w:customStyle="1" w:styleId="newncpi2">
    <w:name w:val="newncpi2"/>
    <w:basedOn w:val="a"/>
    <w:uiPriority w:val="99"/>
    <w:rsid w:val="004423B5"/>
    <w:pPr>
      <w:ind w:firstLine="567"/>
      <w:jc w:val="both"/>
    </w:pPr>
    <w:rPr>
      <w:sz w:val="24"/>
      <w:szCs w:val="24"/>
    </w:rPr>
  </w:style>
  <w:style w:type="character" w:styleId="a5">
    <w:name w:val="Hyperlink"/>
    <w:basedOn w:val="a0"/>
    <w:uiPriority w:val="99"/>
    <w:rsid w:val="009940DA"/>
    <w:rPr>
      <w:rFonts w:cs="Times New Roman"/>
      <w:color w:val="0000FF"/>
      <w:u w:val="single"/>
    </w:rPr>
  </w:style>
  <w:style w:type="paragraph" w:customStyle="1" w:styleId="a6">
    <w:name w:val="Знак Знак Знак Знак"/>
    <w:basedOn w:val="a"/>
    <w:uiPriority w:val="99"/>
    <w:rsid w:val="00C84D51"/>
    <w:pPr>
      <w:spacing w:after="160" w:line="240" w:lineRule="exact"/>
    </w:pPr>
    <w:rPr>
      <w:rFonts w:ascii="Verdana" w:hAnsi="Verdana"/>
      <w:lang w:val="en-US" w:eastAsia="en-US"/>
    </w:rPr>
  </w:style>
  <w:style w:type="paragraph" w:styleId="a7">
    <w:name w:val="List Paragraph"/>
    <w:basedOn w:val="a"/>
    <w:uiPriority w:val="99"/>
    <w:qFormat/>
    <w:rsid w:val="00C84D51"/>
    <w:pPr>
      <w:ind w:left="720"/>
      <w:contextualSpacing/>
    </w:pPr>
  </w:style>
  <w:style w:type="paragraph" w:styleId="2">
    <w:name w:val="Body Text Indent 2"/>
    <w:basedOn w:val="a"/>
    <w:link w:val="20"/>
    <w:uiPriority w:val="99"/>
    <w:rsid w:val="00B93C24"/>
    <w:pPr>
      <w:spacing w:line="360" w:lineRule="auto"/>
      <w:ind w:firstLine="720"/>
      <w:jc w:val="both"/>
    </w:pPr>
    <w:rPr>
      <w:sz w:val="28"/>
    </w:rPr>
  </w:style>
  <w:style w:type="character" w:customStyle="1" w:styleId="20">
    <w:name w:val="Основной текст с отступом 2 Знак"/>
    <w:basedOn w:val="a0"/>
    <w:link w:val="2"/>
    <w:uiPriority w:val="99"/>
    <w:locked/>
    <w:rsid w:val="00B93C24"/>
    <w:rPr>
      <w:rFonts w:ascii="Times New Roman" w:hAnsi="Times New Roman" w:cs="Times New Roman"/>
      <w:sz w:val="20"/>
      <w:szCs w:val="20"/>
      <w:lang w:eastAsia="ru-RU"/>
    </w:rPr>
  </w:style>
  <w:style w:type="paragraph" w:customStyle="1" w:styleId="ConsPlusNormal">
    <w:name w:val="ConsPlusNormal"/>
    <w:uiPriority w:val="99"/>
    <w:rsid w:val="00B93C24"/>
    <w:pPr>
      <w:widowControl w:val="0"/>
      <w:autoSpaceDE w:val="0"/>
      <w:autoSpaceDN w:val="0"/>
      <w:adjustRightInd w:val="0"/>
      <w:ind w:firstLine="720"/>
    </w:pPr>
    <w:rPr>
      <w:rFonts w:ascii="Arial" w:eastAsia="Times New Roman" w:hAnsi="Arial" w:cs="Arial"/>
      <w:sz w:val="20"/>
      <w:szCs w:val="20"/>
    </w:rPr>
  </w:style>
  <w:style w:type="paragraph" w:styleId="a8">
    <w:name w:val="header"/>
    <w:basedOn w:val="a"/>
    <w:link w:val="a9"/>
    <w:uiPriority w:val="99"/>
    <w:rsid w:val="00B93C24"/>
    <w:pPr>
      <w:tabs>
        <w:tab w:val="center" w:pos="4677"/>
        <w:tab w:val="right" w:pos="9355"/>
      </w:tabs>
    </w:pPr>
  </w:style>
  <w:style w:type="character" w:customStyle="1" w:styleId="a9">
    <w:name w:val="Верхний колонтитул Знак"/>
    <w:basedOn w:val="a0"/>
    <w:link w:val="a8"/>
    <w:uiPriority w:val="99"/>
    <w:locked/>
    <w:rsid w:val="00B93C24"/>
    <w:rPr>
      <w:rFonts w:ascii="Times New Roman" w:hAnsi="Times New Roman" w:cs="Times New Roman"/>
      <w:sz w:val="20"/>
      <w:szCs w:val="20"/>
      <w:lang w:eastAsia="ru-RU"/>
    </w:rPr>
  </w:style>
  <w:style w:type="paragraph" w:styleId="aa">
    <w:name w:val="footer"/>
    <w:basedOn w:val="a"/>
    <w:link w:val="ab"/>
    <w:uiPriority w:val="99"/>
    <w:rsid w:val="00B93C24"/>
    <w:pPr>
      <w:tabs>
        <w:tab w:val="center" w:pos="4677"/>
        <w:tab w:val="right" w:pos="9355"/>
      </w:tabs>
    </w:pPr>
  </w:style>
  <w:style w:type="character" w:customStyle="1" w:styleId="ab">
    <w:name w:val="Нижний колонтитул Знак"/>
    <w:basedOn w:val="a0"/>
    <w:link w:val="aa"/>
    <w:uiPriority w:val="99"/>
    <w:locked/>
    <w:rsid w:val="00B93C24"/>
    <w:rPr>
      <w:rFonts w:ascii="Times New Roman" w:hAnsi="Times New Roman" w:cs="Times New Roman"/>
      <w:sz w:val="20"/>
      <w:szCs w:val="20"/>
      <w:lang w:eastAsia="ru-RU"/>
    </w:rPr>
  </w:style>
  <w:style w:type="paragraph" w:styleId="ac">
    <w:name w:val="Normal (Web)"/>
    <w:basedOn w:val="a"/>
    <w:uiPriority w:val="99"/>
    <w:semiHidden/>
    <w:rsid w:val="002936A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9736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A0C880B846C795C5247CE36604CE96B9075334DFAB7D379FE9750E86F5EB35AC68192043679328A165A6037EP1m9J" TargetMode="External"/><Relationship Id="rId21" Type="http://schemas.openxmlformats.org/officeDocument/2006/relationships/hyperlink" Target="consultantplus://offline/ref=4EA0C880B846C795C5247CE36604CE96B9075334DFAB7D379FE9750E86F5EB35AC68192043679328A165A6007EP1mCJ" TargetMode="External"/><Relationship Id="rId42" Type="http://schemas.openxmlformats.org/officeDocument/2006/relationships/hyperlink" Target="consultantplus://offline/ref=4EA0C880B846C795C5247CE36604CE96B9075334DFAB7D379FE9750E86F5EB35AC68192043679328A165A60174P1m0J" TargetMode="External"/><Relationship Id="rId63" Type="http://schemas.openxmlformats.org/officeDocument/2006/relationships/hyperlink" Target="consultantplus://offline/ref=4EA0C880B846C795C5247CE36604CE96B9075334DFAB7D379FE9750E86F5EB35AC68192043679328A165A60172P1m1J" TargetMode="External"/><Relationship Id="rId84" Type="http://schemas.openxmlformats.org/officeDocument/2006/relationships/hyperlink" Target="consultantplus://offline/ref=4EA0C880B846C795C5247CE36604CE96B9075334DFAB7D379FE9750E86F5EB35AC68192043679328A165A60170P1mEJ" TargetMode="External"/><Relationship Id="rId138" Type="http://schemas.openxmlformats.org/officeDocument/2006/relationships/hyperlink" Target="consultantplus://offline/ref=4EA0C880B846C795C5247CE36604CE96B9075334DFAB7D379FE9750E86F5EB35AC68192043679328A165A60673P1m1J" TargetMode="External"/><Relationship Id="rId159" Type="http://schemas.openxmlformats.org/officeDocument/2006/relationships/hyperlink" Target="consultantplus://offline/ref=4EA0C880B846C795C5247CE36604CE96B9075334DFAB7D379FE9750E86F5EB35AC68192043679328A165A6067FP1m0J" TargetMode="External"/><Relationship Id="rId170" Type="http://schemas.openxmlformats.org/officeDocument/2006/relationships/hyperlink" Target="consultantplus://offline/ref=4EA0C880B846C795C5247CE36604CE96B9075334DFAB7D379FE9750E86F5EB35AC68192043679328A165A60775P1mBJ" TargetMode="External"/><Relationship Id="rId191" Type="http://schemas.openxmlformats.org/officeDocument/2006/relationships/hyperlink" Target="consultantplus://offline/ref=4EA0C880B846C795C5247CE36604CE96B9075334DFAB7D379FE9750E86F5EB35AC68192043679328A165A6047EP1mEJ" TargetMode="External"/><Relationship Id="rId205" Type="http://schemas.openxmlformats.org/officeDocument/2006/relationships/hyperlink" Target="consultantplus://offline/ref=B0BBCF9EE238FCF701BF40F1075A4DE5D324F33F477A630F21B2ABC5277E276F9C8AF54C21C2F9685DB620FEC5Z4P4G" TargetMode="External"/><Relationship Id="rId107" Type="http://schemas.openxmlformats.org/officeDocument/2006/relationships/hyperlink" Target="consultantplus://offline/ref=4EA0C880B846C795C5247CE36604CE96B9075334DFAB7D379FE9750E86F5EB35AC68192043679328A165A60376P1mDJ" TargetMode="External"/><Relationship Id="rId11" Type="http://schemas.openxmlformats.org/officeDocument/2006/relationships/hyperlink" Target="consultantplus://offline/ref=4EA0C880B846C795C5247CE36604CE96B9075334DFAB7D379FE9750E86F5EB35AC68192043679328A165A60073P1m1J" TargetMode="External"/><Relationship Id="rId32" Type="http://schemas.openxmlformats.org/officeDocument/2006/relationships/hyperlink" Target="consultantplus://offline/ref=4EA0C880B846C795C5247CE36604CE96B9075334DFAB7D379FE9750E86F5EB35AC68192043679328A165A60176P1mDJ" TargetMode="External"/><Relationship Id="rId53" Type="http://schemas.openxmlformats.org/officeDocument/2006/relationships/hyperlink" Target="consultantplus://offline/ref=4EA0C880B846C795C5247CE36604CE96B9075334DFAB7D379FE9750E86F5EB35AC68192043679328A165A60174P1mCJ" TargetMode="External"/><Relationship Id="rId74" Type="http://schemas.openxmlformats.org/officeDocument/2006/relationships/hyperlink" Target="consultantplus://offline/ref=4EA0C880B846C795C5247CE36604CE96B9075334DFAB7D379FE9750E86F5EB35AC68192043679328A165A6017EP1mDJ" TargetMode="External"/><Relationship Id="rId128" Type="http://schemas.openxmlformats.org/officeDocument/2006/relationships/hyperlink" Target="consultantplus://offline/ref=4EA0C880B846C795C5247CE36604CE96B9075334DFAB7D379FE9750E86F5EB35AC68192043679328A165A60675P1mAJ" TargetMode="External"/><Relationship Id="rId149" Type="http://schemas.openxmlformats.org/officeDocument/2006/relationships/hyperlink" Target="consultantplus://offline/ref=4EA0C880B846C795C5247CE36604CE96B9075334DFAB7D379FE9750E86F5EB35AC68192043679328A165A6067EP1mCJ" TargetMode="External"/><Relationship Id="rId5" Type="http://schemas.openxmlformats.org/officeDocument/2006/relationships/footnotes" Target="footnotes.xml"/><Relationship Id="rId95" Type="http://schemas.openxmlformats.org/officeDocument/2006/relationships/hyperlink" Target="consultantplus://offline/ref=4EA0C880B846C795C5247CE36604CE96B9075334DFAB7D379FE9750E86F5EB35AC68192043679328A165A60270P1m1J" TargetMode="External"/><Relationship Id="rId160" Type="http://schemas.openxmlformats.org/officeDocument/2006/relationships/hyperlink" Target="consultantplus://offline/ref=4EA0C880B846C795C5247CE36604CE96B9075334DFAB7D379FE9750E86F5EB35AC68192043679328A165A60776P1mAJ" TargetMode="External"/><Relationship Id="rId181" Type="http://schemas.openxmlformats.org/officeDocument/2006/relationships/hyperlink" Target="consultantplus://offline/ref=4EA0C880B846C795C5247CE36604CE96B9075334DFAB7D379FE9750E86F5EB35AC68192043679328A165A60472P1mAJ" TargetMode="External"/><Relationship Id="rId216" Type="http://schemas.openxmlformats.org/officeDocument/2006/relationships/hyperlink" Target="consultantplus://offline/ref=B0BBCF9EE238FCF701BF40F1075A4DE5D324F33F477A630F21B2ABC5277E276F9C8AF54C21C2F9685DB622FAC9Z4P4G" TargetMode="External"/><Relationship Id="rId211" Type="http://schemas.openxmlformats.org/officeDocument/2006/relationships/hyperlink" Target="consultantplus://offline/ref=B0BBCF9EE238FCF701BF40F1075A4DE5D324F33F477A630F21B2ABC5277E276F9C8AF54C21C2F9685DB626F8CCZ4P9G" TargetMode="External"/><Relationship Id="rId22" Type="http://schemas.openxmlformats.org/officeDocument/2006/relationships/hyperlink" Target="consultantplus://offline/ref=4EA0C880B846C795C5247CE36604CE96B9075334DFAB7D379FE9750E86F5EB35AC68192043679328A165A6007EP1mEJ" TargetMode="External"/><Relationship Id="rId27" Type="http://schemas.openxmlformats.org/officeDocument/2006/relationships/hyperlink" Target="consultantplus://offline/ref=4EA0C880B846C795C5247CE36604CE96B9075334DFAB7D379FE9750E86F5EB35AC68192043679328A165A6007EP1mCJ" TargetMode="External"/><Relationship Id="rId43" Type="http://schemas.openxmlformats.org/officeDocument/2006/relationships/hyperlink" Target="consultantplus://offline/ref=4EA0C880B846C795C5247CE36604CE96B9075334DFAB7D379FE9750E86F5EB35AC68192043679328A165A60174P1m0J" TargetMode="External"/><Relationship Id="rId48" Type="http://schemas.openxmlformats.org/officeDocument/2006/relationships/hyperlink" Target="consultantplus://offline/ref=4EA0C880B846C795C5247CE36604CE96B9075334DFAB7D379FE9750E86F5EB35AC68192043679328A165A60175P1mDJ" TargetMode="External"/><Relationship Id="rId64" Type="http://schemas.openxmlformats.org/officeDocument/2006/relationships/hyperlink" Target="consultantplus://offline/ref=4EA0C880B846C795C5247CE36604CE96B9075334DFAB7D379FE9750E86F5EB35AC68192043679328A165A60173P1m0J" TargetMode="External"/><Relationship Id="rId69" Type="http://schemas.openxmlformats.org/officeDocument/2006/relationships/hyperlink" Target="consultantplus://offline/ref=4EA0C880B846C795C5247CE36604CE96B9075334DFAB7D379FE9750E86F5EB35AC68192043679328A165A60171P1m9J" TargetMode="External"/><Relationship Id="rId113" Type="http://schemas.openxmlformats.org/officeDocument/2006/relationships/hyperlink" Target="consultantplus://offline/ref=4EA0C880B846C795C5247CE36604CE96B9075334DFAB7D379FE9750E86F5EB35AC68192043679328A165A60375P1m9J" TargetMode="External"/><Relationship Id="rId118" Type="http://schemas.openxmlformats.org/officeDocument/2006/relationships/hyperlink" Target="consultantplus://offline/ref=4EA0C880B846C795C5247CE36604CE96B9075334DFAB7D379FE9750E86F5EB35AC68192043679328A165A6037EP1mCJ" TargetMode="External"/><Relationship Id="rId134" Type="http://schemas.openxmlformats.org/officeDocument/2006/relationships/hyperlink" Target="consultantplus://offline/ref=4EA0C880B846C795C5247CE36604CE96B9075334DFAB7D379FE9750E86F5EB35AC68192043679328A165A60673P1mAJ" TargetMode="External"/><Relationship Id="rId139" Type="http://schemas.openxmlformats.org/officeDocument/2006/relationships/hyperlink" Target="consultantplus://offline/ref=4EA0C880B846C795C5247CE36604CE96B9075334DFAB7D379FE9750E86F5EB35AC68192043679328A165A60670P1mAJ" TargetMode="External"/><Relationship Id="rId80" Type="http://schemas.openxmlformats.org/officeDocument/2006/relationships/hyperlink" Target="consultantplus://offline/ref=4EA0C880B846C795C5247CE36604CE96B9075334DFAB7D379FE9750E86F5EB35AC68192043679328A165A6017FP1mCJ" TargetMode="External"/><Relationship Id="rId85" Type="http://schemas.openxmlformats.org/officeDocument/2006/relationships/hyperlink" Target="consultantplus://offline/ref=4EA0C880B846C795C5247CE36604CE96B9075334DFAB7D379FE9750E86F5EB35AC68192043679328A165A6017FP1m1J" TargetMode="External"/><Relationship Id="rId150" Type="http://schemas.openxmlformats.org/officeDocument/2006/relationships/hyperlink" Target="consultantplus://offline/ref=4EA0C880B846C795C5247CE36604CE96B9075334DFAB7D379FE9750E86F5EB35AC68192043679328A165A6067EP1mFJ" TargetMode="External"/><Relationship Id="rId155" Type="http://schemas.openxmlformats.org/officeDocument/2006/relationships/hyperlink" Target="consultantplus://offline/ref=4EA0C880B846C795C5247CE36604CE96B9075334DFAB7D379FE9750E86F5EB35AC68192043679328A165A6067FP1m0J" TargetMode="External"/><Relationship Id="rId171" Type="http://schemas.openxmlformats.org/officeDocument/2006/relationships/hyperlink" Target="consultantplus://offline/ref=4EA0C880B846C795C5247CE36604CE96B9075334DFAB7D379FE9750E86F5EB35AC68192043679328A165A60775P1mFJ" TargetMode="External"/><Relationship Id="rId176" Type="http://schemas.openxmlformats.org/officeDocument/2006/relationships/hyperlink" Target="consultantplus://offline/ref=4EA0C880B846C795C5247CE36604CE96B9075334DFAB7D379FE9750E86F5EB35AC68192043679328A165A60477P1mFJ" TargetMode="External"/><Relationship Id="rId192" Type="http://schemas.openxmlformats.org/officeDocument/2006/relationships/hyperlink" Target="consultantplus://offline/ref=4EA0C880B846C795C5247CE36604CE96B9075334DFAB7D379FE9750E86F5EB35AC68192043679328A165A6047EP1m1J" TargetMode="External"/><Relationship Id="rId197" Type="http://schemas.openxmlformats.org/officeDocument/2006/relationships/hyperlink" Target="consultantplus://offline/ref=4EA0C880B846C795C5247CE36604CE96B9075334DFAB7D379FE9750E86F5EB35AC68192043679328A165A6057FP1mCJ" TargetMode="External"/><Relationship Id="rId206" Type="http://schemas.openxmlformats.org/officeDocument/2006/relationships/hyperlink" Target="consultantplus://offline/ref=B0BBCF9EE238FCF701BF40F1075A4DE5D324F33F477A630F21B2ABC5277E276F9C8AF54C21C2F9685DB620F8CDZ4P7G" TargetMode="External"/><Relationship Id="rId201" Type="http://schemas.openxmlformats.org/officeDocument/2006/relationships/hyperlink" Target="consultantplus://offline/ref=B0BBCF9EE238FCF701BF40F1075A4DE5D324F33F477A610720B3AAC5277E276F9C8AF54C21C2F9685DB625FECCZ4P2G" TargetMode="External"/><Relationship Id="rId222" Type="http://schemas.openxmlformats.org/officeDocument/2006/relationships/hyperlink" Target="consultantplus://offline/ref=5B643C79ED8A1865A8276B67216C681DA233C81F2ACDDC7F0F55B377398D719E01BF6EED71FA9CE681693F7CzDhCJ" TargetMode="External"/><Relationship Id="rId12" Type="http://schemas.openxmlformats.org/officeDocument/2006/relationships/hyperlink" Target="consultantplus://offline/ref=4EA0C880B846C795C5247CE36604CE96B9075334DFAB7D379FE9750E86F5EB35AC68192043679328A165A60070P1m9J" TargetMode="External"/><Relationship Id="rId17" Type="http://schemas.openxmlformats.org/officeDocument/2006/relationships/hyperlink" Target="consultantplus://offline/ref=4EA0C880B846C795C5247CE36604CE96B9075334DFAB7D379FE9750E86F5EB35AC68192043679328A165A60071P1mAJ" TargetMode="External"/><Relationship Id="rId33" Type="http://schemas.openxmlformats.org/officeDocument/2006/relationships/hyperlink" Target="consultantplus://offline/ref=4EA0C880B846C795C5247CE36604CE96B9075334DFAB7D379FE9750E86F5EB35AC68192043679328A165A60176P1mDJ" TargetMode="External"/><Relationship Id="rId38" Type="http://schemas.openxmlformats.org/officeDocument/2006/relationships/hyperlink" Target="consultantplus://offline/ref=4EA0C880B846C795C5247CE36604CE96B9075334DFAB7D379FE9750E86F5EB35AC68192043679328A165A6007EP1m9J" TargetMode="External"/><Relationship Id="rId59" Type="http://schemas.openxmlformats.org/officeDocument/2006/relationships/hyperlink" Target="consultantplus://offline/ref=4EA0C880B846C795C5247CE36604CE96B9075334DFAB7D379FE9750E86F5EB35AC68192043679328A165A60173P1mCJ" TargetMode="External"/><Relationship Id="rId103" Type="http://schemas.openxmlformats.org/officeDocument/2006/relationships/hyperlink" Target="consultantplus://offline/ref=4EA0C880B846C795C5247CE36604CE96B9075334DFAB7D379FE9750E86F5EB35AC68192043679328A165A6027FP1mCJ" TargetMode="External"/><Relationship Id="rId108" Type="http://schemas.openxmlformats.org/officeDocument/2006/relationships/hyperlink" Target="consultantplus://offline/ref=4EA0C880B846C795C5247CE36604CE96B9075334DFAB7D379FE9750E86F5EB35AC68192043679328A165A60377P1mFJ" TargetMode="External"/><Relationship Id="rId124" Type="http://schemas.openxmlformats.org/officeDocument/2006/relationships/hyperlink" Target="consultantplus://offline/ref=4EA0C880B846C795C5247CE36604CE96B9075334DFAB7D379FE9750E86F5EB35AC68192043679328A165A60675P1mDJ" TargetMode="External"/><Relationship Id="rId129" Type="http://schemas.openxmlformats.org/officeDocument/2006/relationships/hyperlink" Target="consultantplus://offline/ref=4EA0C880B846C795C5247CE36604CE96B9075334DFAB7D379FE9750E86F5EB35AC68192043679328A165A60675P1m0J" TargetMode="External"/><Relationship Id="rId54" Type="http://schemas.openxmlformats.org/officeDocument/2006/relationships/hyperlink" Target="consultantplus://offline/ref=4EA0C880B846C795C5247CE36604CE96B9075334DFAB7D379FE9750E86F5EB35AC68192043679328A165A60172P1m8J" TargetMode="External"/><Relationship Id="rId70" Type="http://schemas.openxmlformats.org/officeDocument/2006/relationships/hyperlink" Target="consultantplus://offline/ref=4EA0C880B846C795C5247CE36604CE96B9075334DFAB7D379FE9750E86F5EB35AC68192043679328A165A60171P1mDJ" TargetMode="External"/><Relationship Id="rId75" Type="http://schemas.openxmlformats.org/officeDocument/2006/relationships/hyperlink" Target="consultantplus://offline/ref=4EA0C880B846C795C5247CE36604CE96B9075334DFAB7D379FE9750E86F5EB35AC68192043679328A165A6017EP1mFJ" TargetMode="External"/><Relationship Id="rId91" Type="http://schemas.openxmlformats.org/officeDocument/2006/relationships/hyperlink" Target="consultantplus://offline/ref=4EA0C880B846C795C5247CE36604CE96B9075334DFAB7D379FE9750E86F5EB35AC68192043679328A165A60273P1mBJ" TargetMode="External"/><Relationship Id="rId96" Type="http://schemas.openxmlformats.org/officeDocument/2006/relationships/hyperlink" Target="consultantplus://offline/ref=4EA0C880B846C795C5247CE36604CE96B9075334DFAB7D379FE9750E86F5EB35AC68192043679328A165A60271P1mAJ" TargetMode="External"/><Relationship Id="rId140" Type="http://schemas.openxmlformats.org/officeDocument/2006/relationships/hyperlink" Target="consultantplus://offline/ref=4EA0C880B846C795C5247CE36604CE96B9075334DFAB7D379FE9750E86F5EB35AC68192043679328A165A60670P1mEJ" TargetMode="External"/><Relationship Id="rId145" Type="http://schemas.openxmlformats.org/officeDocument/2006/relationships/hyperlink" Target="consultantplus://offline/ref=4EA0C880B846C795C5247CE36604CE96B9075334DFAB7D379FE9750E86F5EB35AC68192043679328A165A60671P1m9J" TargetMode="External"/><Relationship Id="rId161" Type="http://schemas.openxmlformats.org/officeDocument/2006/relationships/hyperlink" Target="consultantplus://offline/ref=4EA0C880B846C795C5247CE36604CE96B9075334DFAB7D379FE9750E86F5EB35AC68192043679328A165A60776P1mFJ" TargetMode="External"/><Relationship Id="rId166" Type="http://schemas.openxmlformats.org/officeDocument/2006/relationships/hyperlink" Target="consultantplus://offline/ref=4EA0C880B846C795C5247CE36604CE96B9075334DFAB7D379FE9750E86F5EB35AC68192043679328A165A60774P1m8J" TargetMode="External"/><Relationship Id="rId182" Type="http://schemas.openxmlformats.org/officeDocument/2006/relationships/hyperlink" Target="consultantplus://offline/ref=4EA0C880B846C795C5247CE36604CE96B9075334DFAB7D379FE9750E86F5EB35AC68192043679328A165A60472P1mCJ" TargetMode="External"/><Relationship Id="rId187" Type="http://schemas.openxmlformats.org/officeDocument/2006/relationships/hyperlink" Target="consultantplus://offline/ref=4EA0C880B846C795C5247CE36604CE96B9075334DFAB7D379FE9750E86F5EB35AC68192043679328A165A60470P1m0J" TargetMode="External"/><Relationship Id="rId217" Type="http://schemas.openxmlformats.org/officeDocument/2006/relationships/hyperlink" Target="consultantplus://offline/ref=B0BBCF9EE238FCF701BF40F1075A4DE5D324F33F477A630F21B2ABC5277E276F9C8AF54C21C2F9685DB625F4CDZ4P5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B0BBCF9EE238FCF701BF40F1075A4DE5D324F33F477A630F21B2ABC5277E276F9C8AF54C21C2F9685DB626FBCCZ4P6G" TargetMode="External"/><Relationship Id="rId23" Type="http://schemas.openxmlformats.org/officeDocument/2006/relationships/hyperlink" Target="consultantplus://offline/ref=4EA0C880B846C795C5247CE36604CE96B9075334DFAB7D379FE9750E86F5EB35AC68192043679328A165A6007EP1m0J" TargetMode="External"/><Relationship Id="rId28" Type="http://schemas.openxmlformats.org/officeDocument/2006/relationships/hyperlink" Target="consultantplus://offline/ref=4EA0C880B846C795C5247CE36604CE96B9075334DFAB7D379FE9750E86F5EB35AC68192043679328A165A6007FP1mAJ" TargetMode="External"/><Relationship Id="rId49" Type="http://schemas.openxmlformats.org/officeDocument/2006/relationships/hyperlink" Target="consultantplus://offline/ref=4EA0C880B846C795C5247CE36604CE96B9075334DFAB7D379FE9750E86F5EB35AC68192043679328A165A60175P1mFJ" TargetMode="External"/><Relationship Id="rId114" Type="http://schemas.openxmlformats.org/officeDocument/2006/relationships/hyperlink" Target="consultantplus://offline/ref=4EA0C880B846C795C5247CE36604CE96B9075334DFAB7D379FE9750E86F5EB35AC68192043679328A165A60375P1mDJ" TargetMode="External"/><Relationship Id="rId119" Type="http://schemas.openxmlformats.org/officeDocument/2006/relationships/hyperlink" Target="consultantplus://offline/ref=4EA0C880B846C795C5247CE36604CE96B9075334DFAB7D379FE9750E86F5EB35AC68192043679328A165A6037EP1m1J" TargetMode="External"/><Relationship Id="rId44" Type="http://schemas.openxmlformats.org/officeDocument/2006/relationships/hyperlink" Target="consultantplus://offline/ref=4EA0C880B846C795C5247CE36604CE96B9075334DFAB7D379FE9750E86F5EB35AC68192043679328A165A60174P1mCJ" TargetMode="External"/><Relationship Id="rId60" Type="http://schemas.openxmlformats.org/officeDocument/2006/relationships/hyperlink" Target="consultantplus://offline/ref=4EA0C880B846C795C5247CE36604CE96B9075334DFAB7D379FE9750E86F5EB35AC68192043679328A165A60173P1mEJ" TargetMode="External"/><Relationship Id="rId65" Type="http://schemas.openxmlformats.org/officeDocument/2006/relationships/hyperlink" Target="consultantplus://offline/ref=4EA0C880B846C795C5247CE36604CE96B9075334DFAB7D379FE9750E86F5EB35AC68192043679328A165A60170P1mCJ" TargetMode="External"/><Relationship Id="rId81" Type="http://schemas.openxmlformats.org/officeDocument/2006/relationships/hyperlink" Target="consultantplus://offline/ref=4EA0C880B846C795C5247CE36604CE96B9075334DFAB7D379FE9750E86F5EB35AC68192043679328A165A6017FP1mFJ" TargetMode="External"/><Relationship Id="rId86" Type="http://schemas.openxmlformats.org/officeDocument/2006/relationships/hyperlink" Target="consultantplus://offline/ref=4EA0C880B846C795C5247CE36604CE96B9075334DFAB7D379FE9750E86F5EB35AC68192043679328A165A60275P1mFJ" TargetMode="External"/><Relationship Id="rId130" Type="http://schemas.openxmlformats.org/officeDocument/2006/relationships/hyperlink" Target="consultantplus://offline/ref=4EA0C880B846C795C5247CE36604CE96B9075334DFAB7D379FE9750E86F5EB35AC68192043679328A165A60672P1mAJ" TargetMode="External"/><Relationship Id="rId135" Type="http://schemas.openxmlformats.org/officeDocument/2006/relationships/hyperlink" Target="consultantplus://offline/ref=4EA0C880B846C795C5247CE36604CE96B9075334DFAB7D379FE9750E86F5EB35AC68192043679328A165A60672P1mDJ" TargetMode="External"/><Relationship Id="rId151" Type="http://schemas.openxmlformats.org/officeDocument/2006/relationships/hyperlink" Target="consultantplus://offline/ref=4EA0C880B846C795C5247CE36604CE96B9075334DFAB7D379FE9750E86F5EB35AC68192043679328A165A60671P1m0J" TargetMode="External"/><Relationship Id="rId156" Type="http://schemas.openxmlformats.org/officeDocument/2006/relationships/hyperlink" Target="consultantplus://offline/ref=4EA0C880B846C795C5247CE36604CE96B9075334DFAB7D379FE9750E86F5EB35AC68192043679328A165A60776P1m8J" TargetMode="External"/><Relationship Id="rId177" Type="http://schemas.openxmlformats.org/officeDocument/2006/relationships/hyperlink" Target="consultantplus://offline/ref=4EA0C880B846C795C5247CE36604CE96B9075334DFAB7D379FE9750E86F5EB35AC68192043679328A165A60474P1m9J" TargetMode="External"/><Relationship Id="rId198" Type="http://schemas.openxmlformats.org/officeDocument/2006/relationships/hyperlink" Target="consultantplus://offline/ref=B0BBCF9EE238FCF701BF40F1075A4DE5D324F33F477A610D2EBCA2C5277E276F9C8AF54C21C2F9685DB625FDCDZ4P9G" TargetMode="External"/><Relationship Id="rId172" Type="http://schemas.openxmlformats.org/officeDocument/2006/relationships/hyperlink" Target="consultantplus://offline/ref=4EA0C880B846C795C5247CE36604CE96B9075334DFAB7D379FE9750E86F5EB35AC68192043679328A165A6037FP1m0J" TargetMode="External"/><Relationship Id="rId193" Type="http://schemas.openxmlformats.org/officeDocument/2006/relationships/hyperlink" Target="consultantplus://offline/ref=4EA0C880B846C795C5247CE36604CE96B9075334DFAB7D379FE9750E86F5EB35AC68192043679328A165A6047FP1mAJ" TargetMode="External"/><Relationship Id="rId202" Type="http://schemas.openxmlformats.org/officeDocument/2006/relationships/hyperlink" Target="consultantplus://offline/ref=B0BBCF9EE238FCF701BF40F1075A4DE5D324F33F477A620F2EB0A1C5277E276F9C8AF54C21C2F9685DB625F5CFZ4P7G" TargetMode="External"/><Relationship Id="rId207" Type="http://schemas.openxmlformats.org/officeDocument/2006/relationships/hyperlink" Target="consultantplus://offline/ref=B0BBCF9EE238FCF701BF40F1075A4DE5D324F33F477A630F21B2ABC5277E276F9C8AF54C21C2F9685DB621FCCDZ4P4G" TargetMode="External"/><Relationship Id="rId223" Type="http://schemas.openxmlformats.org/officeDocument/2006/relationships/hyperlink" Target="consultantplus://offline/ref=5B643C79ED8A1865A8276B67216C681DA233C81F2ACDDC7F0F55B377398D719E01BF6EED71FA9CE681693E7DzDhEJ" TargetMode="External"/><Relationship Id="rId13" Type="http://schemas.openxmlformats.org/officeDocument/2006/relationships/hyperlink" Target="consultantplus://offline/ref=4EA0C880B846C795C5247CE36604CE96B9075334DFAB7D379FE9750E86F5EB35AC68192043679328A165A60070P1mBJ" TargetMode="External"/><Relationship Id="rId18" Type="http://schemas.openxmlformats.org/officeDocument/2006/relationships/hyperlink" Target="consultantplus://offline/ref=4EA0C880B846C795C5247CE36604CE96B9075334DFAB7D379FE9750E86F5EB35AC68192043679328A165A60071P1mDJ" TargetMode="External"/><Relationship Id="rId39" Type="http://schemas.openxmlformats.org/officeDocument/2006/relationships/hyperlink" Target="consultantplus://offline/ref=4EA0C880B846C795C5247CE36604CE96B9075334DFAB7D379FE9750E86F5EB35AC68192043679328A165A60177P1m8J" TargetMode="External"/><Relationship Id="rId109" Type="http://schemas.openxmlformats.org/officeDocument/2006/relationships/hyperlink" Target="consultantplus://offline/ref=4EA0C880B846C795C5247CE36604CE96B9075334DFAB7D379FE9750E86F5EB35AC68192043679328A165A60377P1m1J" TargetMode="External"/><Relationship Id="rId34" Type="http://schemas.openxmlformats.org/officeDocument/2006/relationships/hyperlink" Target="consultantplus://offline/ref=4EA0C880B846C795C5247CE36604CE96B9075334DFAB7D379FE9750E86F5EB35AC68192043679328A165A60176P1m0J" TargetMode="External"/><Relationship Id="rId50" Type="http://schemas.openxmlformats.org/officeDocument/2006/relationships/hyperlink" Target="consultantplus://offline/ref=4EA0C880B846C795C5247CE36604CE96B9075334DFAB7D379FE9750E86F5EB35AC68192043679328A165A60175P1mFJ" TargetMode="External"/><Relationship Id="rId55" Type="http://schemas.openxmlformats.org/officeDocument/2006/relationships/hyperlink" Target="consultantplus://offline/ref=4EA0C880B846C795C5247CE36604CE96B9075334DFAB7D379FE9750E86F5EB35AC68192043679328A165A60172P1mBJ" TargetMode="External"/><Relationship Id="rId76" Type="http://schemas.openxmlformats.org/officeDocument/2006/relationships/hyperlink" Target="consultantplus://offline/ref=4EA0C880B846C795C5247CE36604CE96B9075334DFAB7D379FE9750E86F5EB35AC68192043679328A165A6017EP1m1J" TargetMode="External"/><Relationship Id="rId97" Type="http://schemas.openxmlformats.org/officeDocument/2006/relationships/hyperlink" Target="consultantplus://offline/ref=4EA0C880B846C795C5247CE36604CE96B9075334DFAB7D379FE9750E86F5EB35AC68192043679328A165A60271P1mCJ" TargetMode="External"/><Relationship Id="rId104" Type="http://schemas.openxmlformats.org/officeDocument/2006/relationships/hyperlink" Target="consultantplus://offline/ref=4EA0C880B846C795C5247CE36604CE96B9075334DFAB7D379FE9750E86F5EB35AC68192043679328A165A6027FP1mFJ" TargetMode="External"/><Relationship Id="rId120" Type="http://schemas.openxmlformats.org/officeDocument/2006/relationships/hyperlink" Target="consultantplus://offline/ref=4EA0C880B846C795C5247CE36604CE96B9075334DFAB7D379FE9750E86F5EB35AC68192043679328A165A6037FP1mCJ" TargetMode="External"/><Relationship Id="rId125" Type="http://schemas.openxmlformats.org/officeDocument/2006/relationships/hyperlink" Target="consultantplus://offline/ref=4EA0C880B846C795C5247CE36604CE96B9075334DFAB7D379FE9750E86F5EB35AC68192043679328A165A60675P1mAJ" TargetMode="External"/><Relationship Id="rId141" Type="http://schemas.openxmlformats.org/officeDocument/2006/relationships/hyperlink" Target="consultantplus://offline/ref=4EA0C880B846C795C5247CE36604CE96B9075334DFAB7D379FE9750E86F5EB35AC68192043679328A165A60670P1m0J" TargetMode="External"/><Relationship Id="rId146" Type="http://schemas.openxmlformats.org/officeDocument/2006/relationships/hyperlink" Target="consultantplus://offline/ref=4EA0C880B846C795C5247CE36604CE96B9075334DFAB7D379FE9750E86F5EB35AC68192043679328A165A60671P1mDJ" TargetMode="External"/><Relationship Id="rId167" Type="http://schemas.openxmlformats.org/officeDocument/2006/relationships/hyperlink" Target="consultantplus://offline/ref=4EA0C880B846C795C5247CE36604CE96B9075334DFAB7D379FE9750E86F5EB35AC68192043679328A165A60777P1m8J" TargetMode="External"/><Relationship Id="rId188" Type="http://schemas.openxmlformats.org/officeDocument/2006/relationships/hyperlink" Target="consultantplus://offline/ref=4EA0C880B846C795C5247CE36604CE96B9075334DFAB7D379FE9750E86F5EB35AC68192043679328A165A60471P1mCJ" TargetMode="External"/><Relationship Id="rId7" Type="http://schemas.openxmlformats.org/officeDocument/2006/relationships/hyperlink" Target="http://www.pravo.by" TargetMode="External"/><Relationship Id="rId71" Type="http://schemas.openxmlformats.org/officeDocument/2006/relationships/hyperlink" Target="consultantplus://offline/ref=4EA0C880B846C795C5247CE36604CE96B9075334DFAB7D379FE9750E86F5EB35AC68192043679328A165A60171P1m0J" TargetMode="External"/><Relationship Id="rId92" Type="http://schemas.openxmlformats.org/officeDocument/2006/relationships/hyperlink" Target="consultantplus://offline/ref=4EA0C880B846C795C5247CE36604CE96B9075334DFAB7D379FE9750E86F5EB35AC68192043679328A165A60273P1mDJ" TargetMode="External"/><Relationship Id="rId162" Type="http://schemas.openxmlformats.org/officeDocument/2006/relationships/hyperlink" Target="consultantplus://offline/ref=4EA0C880B846C795C5247CE36604CE96B9075334DFAB7D379FE9750E86F5EB35AC68192043679328A165A60777P1m8J" TargetMode="External"/><Relationship Id="rId183" Type="http://schemas.openxmlformats.org/officeDocument/2006/relationships/hyperlink" Target="consultantplus://offline/ref=4EA0C880B846C795C5247CE36604CE96B9075334DFAB7D379FE9750E86F5EB35AC68192043679328A165A60472P1m0J" TargetMode="External"/><Relationship Id="rId213" Type="http://schemas.openxmlformats.org/officeDocument/2006/relationships/hyperlink" Target="consultantplus://offline/ref=B0BBCF9EE238FCF701BF40F1075A4DE5D324F33F477A630F21B2ABC5277E276F9C8AF54C21C2F9685DB626FACFZ4P2G" TargetMode="External"/><Relationship Id="rId218" Type="http://schemas.openxmlformats.org/officeDocument/2006/relationships/hyperlink" Target="consultantplus://offline/ref=5B643C79ED8A1865A8276B67216C681DA233C81F2ACDDC7F0F55B377398D719E01BF6EED71FA9CE681693D7CzDhDJ" TargetMode="External"/><Relationship Id="rId2" Type="http://schemas.openxmlformats.org/officeDocument/2006/relationships/styles" Target="styles.xml"/><Relationship Id="rId29" Type="http://schemas.openxmlformats.org/officeDocument/2006/relationships/hyperlink" Target="consultantplus://offline/ref=4EA0C880B846C795C5247CE36604CE96B9075334DFAB7D379FE9750E86F5EB35AC68192043679328A165A6007FP1mEJ" TargetMode="External"/><Relationship Id="rId24" Type="http://schemas.openxmlformats.org/officeDocument/2006/relationships/hyperlink" Target="consultantplus://offline/ref=4EA0C880B846C795C5247CE36604CE96B9075334DFAB7D379FE9750E86F5EB35AC68192043679328A165A6007FP1m8J" TargetMode="External"/><Relationship Id="rId40" Type="http://schemas.openxmlformats.org/officeDocument/2006/relationships/hyperlink" Target="consultantplus://offline/ref=4EA0C880B846C795C5247CE36604CE96B9075334DFAB7D379FE9750E86F5EB35AC68192043679328A165A60174P1mCJ" TargetMode="External"/><Relationship Id="rId45" Type="http://schemas.openxmlformats.org/officeDocument/2006/relationships/hyperlink" Target="consultantplus://offline/ref=4EA0C880B846C795C5247CE36604CE96B9075334DFAB7D379FE9750E86F5EB35AC68192043679328A165A60175P1m8J" TargetMode="External"/><Relationship Id="rId66" Type="http://schemas.openxmlformats.org/officeDocument/2006/relationships/hyperlink" Target="consultantplus://offline/ref=4EA0C880B846C795C5247CE36604CE96B9075334DFAB7D379FE9750E86F5EB35AC68192043679328A165A60170P1mEJ" TargetMode="External"/><Relationship Id="rId87" Type="http://schemas.openxmlformats.org/officeDocument/2006/relationships/hyperlink" Target="consultantplus://offline/ref=4EA0C880B846C795C5247CE36604CE96B9075334DFAB7D379FE9750E86F5EB35AC68192043679328A165A60272P1m8J" TargetMode="External"/><Relationship Id="rId110" Type="http://schemas.openxmlformats.org/officeDocument/2006/relationships/hyperlink" Target="consultantplus://offline/ref=4EA0C880B846C795C5247CE36604CE96B9075334DFAB7D379FE9750E86F5EB35AC68192043679328A165A60374P1mAJ" TargetMode="External"/><Relationship Id="rId115" Type="http://schemas.openxmlformats.org/officeDocument/2006/relationships/hyperlink" Target="consultantplus://offline/ref=4EA0C880B846C795C5247CE36604CE96B9075334DFAB7D379FE9750E86F5EB35AC68192043679328A165A60375P1m9J" TargetMode="External"/><Relationship Id="rId131" Type="http://schemas.openxmlformats.org/officeDocument/2006/relationships/hyperlink" Target="consultantplus://offline/ref=4EA0C880B846C795C5247CE36604CE96B9075334DFAB7D379FE9750E86F5EB35AC68192043679328A165A60672P1mDJ" TargetMode="External"/><Relationship Id="rId136" Type="http://schemas.openxmlformats.org/officeDocument/2006/relationships/hyperlink" Target="consultantplus://offline/ref=4EA0C880B846C795C5247CE36604CE96B9075334DFAB7D379FE9750E86F5EB35AC68192043679328A165A60673P1m8J" TargetMode="External"/><Relationship Id="rId157" Type="http://schemas.openxmlformats.org/officeDocument/2006/relationships/hyperlink" Target="consultantplus://offline/ref=4EA0C880B846C795C5247CE36604CE96B9075334DFAB7D379FE9750E86F5EB35AC68192043679328A165A60776P1mAJ" TargetMode="External"/><Relationship Id="rId178" Type="http://schemas.openxmlformats.org/officeDocument/2006/relationships/hyperlink" Target="consultantplus://offline/ref=4EA0C880B846C795C5247CE36604CE96B9075334DFAB7D379FE9750E86F5EB35AC68192043679328A165A60474P1mDJ" TargetMode="External"/><Relationship Id="rId61" Type="http://schemas.openxmlformats.org/officeDocument/2006/relationships/hyperlink" Target="consultantplus://offline/ref=4EA0C880B846C795C5247CE36604CE96B9075334DFAB7D379FE9750E86F5EB35AC68192043679328A165A60173P1m0J" TargetMode="External"/><Relationship Id="rId82" Type="http://schemas.openxmlformats.org/officeDocument/2006/relationships/hyperlink" Target="consultantplus://offline/ref=4EA0C880B846C795C5247CE36604CE96B9075334DFAB7D379FE9750E86F5EB35AC68192043679328A165A6017FP1m1J" TargetMode="External"/><Relationship Id="rId152" Type="http://schemas.openxmlformats.org/officeDocument/2006/relationships/hyperlink" Target="consultantplus://offline/ref=4EA0C880B846C795C5247CE36604CE96B9075334DFAB7D379FE9750E86F5EB35AC68192043679328A165A6067EP1mCJ" TargetMode="External"/><Relationship Id="rId173" Type="http://schemas.openxmlformats.org/officeDocument/2006/relationships/hyperlink" Target="consultantplus://offline/ref=4EA0C880B846C795C5247CE36604CE96B9075334DFAB7D379FE9750E86F5EB35AC68192043679328A165A60476P1mDJ" TargetMode="External"/><Relationship Id="rId194" Type="http://schemas.openxmlformats.org/officeDocument/2006/relationships/hyperlink" Target="consultantplus://offline/ref=4EA0C880B846C795C5247CE36604CE96B9075334DFAB7D379FE9750E86F5EB35AC68192043679328A165A6057FP1m8J" TargetMode="External"/><Relationship Id="rId199" Type="http://schemas.openxmlformats.org/officeDocument/2006/relationships/hyperlink" Target="consultantplus://offline/ref=B0BBCF9EE238FCF701BF40F1075A4DE5D324F33F477A610D2EBCA2C5277E276F9C8AF54C21C2F9685DB625FFCDZ4P3G" TargetMode="External"/><Relationship Id="rId203" Type="http://schemas.openxmlformats.org/officeDocument/2006/relationships/hyperlink" Target="consultantplus://offline/ref=B0BBCF9EE238FCF701BF40F1075A4DE5D324F33F477A630F21B2ABC5277E276F9C8AF54C21C2F9685DB621FECCZ4P7G" TargetMode="External"/><Relationship Id="rId208" Type="http://schemas.openxmlformats.org/officeDocument/2006/relationships/hyperlink" Target="consultantplus://offline/ref=B0BBCF9EE238FCF701BF40F1075A4DE5D324F33F477A630F21B2ABC5277E276F9C8AF54C21C2F9685DB622FEC8Z4P8G" TargetMode="External"/><Relationship Id="rId19" Type="http://schemas.openxmlformats.org/officeDocument/2006/relationships/hyperlink" Target="consultantplus://offline/ref=4EA0C880B846C795C5247CE36604CE96B9075334DFAB7D379FE9750E86F5EB35AC68192043679328A165A6007EP1m9J" TargetMode="External"/><Relationship Id="rId224" Type="http://schemas.openxmlformats.org/officeDocument/2006/relationships/fontTable" Target="fontTable.xml"/><Relationship Id="rId14" Type="http://schemas.openxmlformats.org/officeDocument/2006/relationships/hyperlink" Target="consultantplus://offline/ref=4EA0C880B846C795C5247CE36604CE96B9075334DFAB7D379FE9750E86F5EB35AC68192043679328A165A60070P1mEJ" TargetMode="External"/><Relationship Id="rId30" Type="http://schemas.openxmlformats.org/officeDocument/2006/relationships/hyperlink" Target="consultantplus://offline/ref=4EA0C880B846C795C5247CE36604CE96B9075334DFAB7D379FE9750E86F5EB35AC68192043679328A165A6007FP1m1J" TargetMode="External"/><Relationship Id="rId35" Type="http://schemas.openxmlformats.org/officeDocument/2006/relationships/hyperlink" Target="consultantplus://offline/ref=4EA0C880B846C795C5247CE36604CE96B9075334DFAB7D379FE9750E86F5EB35AC68192043679328A165A60176P1m0J" TargetMode="External"/><Relationship Id="rId56" Type="http://schemas.openxmlformats.org/officeDocument/2006/relationships/hyperlink" Target="consultantplus://offline/ref=4EA0C880B846C795C5247CE36604CE96B9075334DFAB7D379FE9750E86F5EB35AC68192043679328A165A60172P1mFJ" TargetMode="External"/><Relationship Id="rId77" Type="http://schemas.openxmlformats.org/officeDocument/2006/relationships/hyperlink" Target="consultantplus://offline/ref=4EA0C880B846C795C5247CE36604CE96B9075334DFAB7D379FE9750E86F5EB35AC68192043679328A165A6017FP1mAJ" TargetMode="External"/><Relationship Id="rId100" Type="http://schemas.openxmlformats.org/officeDocument/2006/relationships/hyperlink" Target="consultantplus://offline/ref=4EA0C880B846C795C5247CE36604CE96B9075334DFAB7D379FE9750E86F5EB35AC68192043679328A165A6027EP1mDJ" TargetMode="External"/><Relationship Id="rId105" Type="http://schemas.openxmlformats.org/officeDocument/2006/relationships/hyperlink" Target="consultantplus://offline/ref=4EA0C880B846C795C5247CE36604CE96B9075334DFAB7D379FE9750E86F5EB35AC68192043679328A165A60376P1m8J" TargetMode="External"/><Relationship Id="rId126" Type="http://schemas.openxmlformats.org/officeDocument/2006/relationships/hyperlink" Target="consultantplus://offline/ref=4EA0C880B846C795C5247CE36604CE96B9075334DFAB7D379FE9750E86F5EB35AC68192043679328A165A60675P1m0J" TargetMode="External"/><Relationship Id="rId147" Type="http://schemas.openxmlformats.org/officeDocument/2006/relationships/hyperlink" Target="consultantplus://offline/ref=4EA0C880B846C795C5247CE36604CE96B9075334DFAB7D379FE9750E86F5EB35AC68192043679328A165A60671P1m0J" TargetMode="External"/><Relationship Id="rId168" Type="http://schemas.openxmlformats.org/officeDocument/2006/relationships/hyperlink" Target="consultantplus://offline/ref=4EA0C880B846C795C5247CE36604CE96B9075334DFAB7D379FE9750E86F5EB35AC68192043679328A165A60777P1m0J" TargetMode="External"/><Relationship Id="rId8" Type="http://schemas.openxmlformats.org/officeDocument/2006/relationships/hyperlink" Target="consultantplus://offline/ref=4EA0C880B846C795C5247CE36604CE96B9075334DFAB7D379FE9750E86F5EB35AC68192043679328A165A60073P1m9J" TargetMode="External"/><Relationship Id="rId51" Type="http://schemas.openxmlformats.org/officeDocument/2006/relationships/hyperlink" Target="consultantplus://offline/ref=4EA0C880B846C795C5247CE36604CE96B9075334DFAB7D379FE9750E86F5EB35AC68192043679328A165A60174P1mCJ" TargetMode="External"/><Relationship Id="rId72" Type="http://schemas.openxmlformats.org/officeDocument/2006/relationships/hyperlink" Target="consultantplus://offline/ref=4EA0C880B846C795C5247CE36604CE96B9075334DFAB7D379FE9750E86F5EB35AC68192043679328A165A6017EP1m8J" TargetMode="External"/><Relationship Id="rId93" Type="http://schemas.openxmlformats.org/officeDocument/2006/relationships/hyperlink" Target="consultantplus://offline/ref=4EA0C880B846C795C5247CE36604CE96B9075334DFAB7D379FE9750E86F5EB35AC68192043679328A165A60270P1mAJ" TargetMode="External"/><Relationship Id="rId98" Type="http://schemas.openxmlformats.org/officeDocument/2006/relationships/hyperlink" Target="consultantplus://offline/ref=4EA0C880B846C795C5247CE36604CE96B9075334DFAB7D379FE9750E86F5EB35AC68192043679328A165A60271P1mFJ" TargetMode="External"/><Relationship Id="rId121" Type="http://schemas.openxmlformats.org/officeDocument/2006/relationships/hyperlink" Target="consultantplus://offline/ref=4EA0C880B846C795C5247CE36604CE96B9075334DFAB7D379FE9750E86F5EB35AC68192043679328A165A60674P1mFJ" TargetMode="External"/><Relationship Id="rId142" Type="http://schemas.openxmlformats.org/officeDocument/2006/relationships/hyperlink" Target="consultantplus://offline/ref=4EA0C880B846C795C5247CE36604CE96B9075334DFAB7D379FE9750E86F5EB35AC68192043679328A165A60671P1m9J" TargetMode="External"/><Relationship Id="rId163" Type="http://schemas.openxmlformats.org/officeDocument/2006/relationships/hyperlink" Target="consultantplus://offline/ref=4EA0C880B846C795C5247CE36604CE96B9075334DFAB7D379FE9750E86F5EB35AC68192043679328A165A60777P1mAJ" TargetMode="External"/><Relationship Id="rId184" Type="http://schemas.openxmlformats.org/officeDocument/2006/relationships/hyperlink" Target="consultantplus://offline/ref=4EA0C880B846C795C5247CE36604CE96B9075334DFAB7D379FE9750E86F5EB35AC68192043679328A165A60473P1mCJ" TargetMode="External"/><Relationship Id="rId189" Type="http://schemas.openxmlformats.org/officeDocument/2006/relationships/hyperlink" Target="consultantplus://offline/ref=4EA0C880B846C795C5247CE36604CE96B9075334DFAB7D379FE9750E86F5EB35AC68192043679328A165A60471P1m0J" TargetMode="External"/><Relationship Id="rId219" Type="http://schemas.openxmlformats.org/officeDocument/2006/relationships/hyperlink" Target="consultantplus://offline/ref=5B643C79ED8A1865A8276B67216C681DA233C81F2ACDDC7F0F55B377398D719E01BF6EED71FA9CE681693C7BzDhCJ" TargetMode="External"/><Relationship Id="rId3" Type="http://schemas.openxmlformats.org/officeDocument/2006/relationships/settings" Target="settings.xml"/><Relationship Id="rId214" Type="http://schemas.openxmlformats.org/officeDocument/2006/relationships/hyperlink" Target="consultantplus://offline/ref=B0BBCF9EE238FCF701BF40F1075A4DE5D324F33F477A630F21B2ABC5277E276F9C8AF54C21C2F9685DB626FCCBZ4P1G" TargetMode="External"/><Relationship Id="rId25" Type="http://schemas.openxmlformats.org/officeDocument/2006/relationships/hyperlink" Target="consultantplus://offline/ref=4EA0C880B846C795C5247CE36604CE96B9075334DFAB7D379FE9750E86F5EB35AC68192043679328A165A6007FP1mAJ" TargetMode="External"/><Relationship Id="rId46" Type="http://schemas.openxmlformats.org/officeDocument/2006/relationships/hyperlink" Target="consultantplus://offline/ref=4EA0C880B846C795C5247CE36604CE96B9075334DFAB7D379FE9750E86F5EB35AC68192043679328A165A60174P1mCJ" TargetMode="External"/><Relationship Id="rId67" Type="http://schemas.openxmlformats.org/officeDocument/2006/relationships/hyperlink" Target="consultantplus://offline/ref=4EA0C880B846C795C5247CE36604CE96B9075334DFAB7D379FE9750E86F5EB35AC68192043679328A165A60170P1m0J" TargetMode="External"/><Relationship Id="rId116" Type="http://schemas.openxmlformats.org/officeDocument/2006/relationships/footer" Target="footer1.xml"/><Relationship Id="rId137" Type="http://schemas.openxmlformats.org/officeDocument/2006/relationships/hyperlink" Target="consultantplus://offline/ref=4EA0C880B846C795C5247CE36604CE96B9075334DFAB7D379FE9750E86F5EB35AC68192043679328A165A60673P1mFJ" TargetMode="External"/><Relationship Id="rId158" Type="http://schemas.openxmlformats.org/officeDocument/2006/relationships/hyperlink" Target="consultantplus://offline/ref=4EA0C880B846C795C5247CE36604CE96B9075334DFAB7D379FE9750E86F5EB35AC68192043679328A165A60776P1mDJ" TargetMode="External"/><Relationship Id="rId20" Type="http://schemas.openxmlformats.org/officeDocument/2006/relationships/hyperlink" Target="consultantplus://offline/ref=4EA0C880B846C795C5247CE36604CE96B9075334DFAB7D379FE9750E86F5EB35AC68192043679328A165A6007EP1mCJ" TargetMode="External"/><Relationship Id="rId41" Type="http://schemas.openxmlformats.org/officeDocument/2006/relationships/hyperlink" Target="consultantplus://offline/ref=4EA0C880B846C795C5247CE36604CE96B9075334DFAB7D379FE9750E86F5EB35AC68192043679328A165A60174P1mEJ" TargetMode="External"/><Relationship Id="rId62" Type="http://schemas.openxmlformats.org/officeDocument/2006/relationships/hyperlink" Target="consultantplus://offline/ref=4EA0C880B846C795C5247CE36604CE96B9075334DFAB7D379FE9750E86F5EB35AC68192043679328A165A60170P1m8J" TargetMode="External"/><Relationship Id="rId83" Type="http://schemas.openxmlformats.org/officeDocument/2006/relationships/hyperlink" Target="consultantplus://offline/ref=4EA0C880B846C795C5247CE36604CE96B9075334DFAB7D379FE9750E86F5EB35AC68192043679328A165A60276P1m9J" TargetMode="External"/><Relationship Id="rId88" Type="http://schemas.openxmlformats.org/officeDocument/2006/relationships/hyperlink" Target="consultantplus://offline/ref=4EA0C880B846C795C5247CE36604CE96B9075334DFAB7D379FE9750E86F5EB35AC68192043679328A165A60275P1mFJ" TargetMode="External"/><Relationship Id="rId111" Type="http://schemas.openxmlformats.org/officeDocument/2006/relationships/hyperlink" Target="consultantplus://offline/ref=4EA0C880B846C795C5247CE36604CE96B9075334DFAB7D379FE9750E86F5EB35AC68192043679328A165A60374P1mDJ" TargetMode="External"/><Relationship Id="rId132" Type="http://schemas.openxmlformats.org/officeDocument/2006/relationships/hyperlink" Target="consultantplus://offline/ref=4EA0C880B846C795C5247CE36604CE96B9075334DFAB7D379FE9750E86F5EB35AC68192043679328A165A60672P1m0J" TargetMode="External"/><Relationship Id="rId153" Type="http://schemas.openxmlformats.org/officeDocument/2006/relationships/hyperlink" Target="consultantplus://offline/ref=4EA0C880B846C795C5247CE36604CE96B9075334DFAB7D379FE9750E86F5EB35AC68192043679328A165A6067FP1mBJ" TargetMode="External"/><Relationship Id="rId174" Type="http://schemas.openxmlformats.org/officeDocument/2006/relationships/hyperlink" Target="consultantplus://offline/ref=4EA0C880B846C795C5247CE36604CE96B9075334DFAB7D379FE9750E86F5EB35AC68192043679328A165A60476P1mFJ" TargetMode="External"/><Relationship Id="rId179" Type="http://schemas.openxmlformats.org/officeDocument/2006/relationships/hyperlink" Target="consultantplus://offline/ref=4EA0C880B846C795C5247CE36604CE96B9075334DFAB7D379FE9750E86F5EB35AC68192043679328A165A60475P1m9J" TargetMode="External"/><Relationship Id="rId195" Type="http://schemas.openxmlformats.org/officeDocument/2006/relationships/hyperlink" Target="consultantplus://offline/ref=4EA0C880B846C795C5247CE36604CE96B9075334DFAB7D379FE9750E86F5EB35AC68192043679328A165A6037EP1mCJ" TargetMode="External"/><Relationship Id="rId209" Type="http://schemas.openxmlformats.org/officeDocument/2006/relationships/hyperlink" Target="consultantplus://offline/ref=B0BBCF9EE238FCF701BF40F1075A4DE5D324F33F477A630F21B2ABC5277E276F9C8AF54C21C2F9685DB622F9C8Z4P8G" TargetMode="External"/><Relationship Id="rId190" Type="http://schemas.openxmlformats.org/officeDocument/2006/relationships/hyperlink" Target="consultantplus://offline/ref=4EA0C880B846C795C5247CE36604CE96B9075334DFAB7D379FE9750E86F5EB35AC68192043679328A165A6047EP1mAJ" TargetMode="External"/><Relationship Id="rId204" Type="http://schemas.openxmlformats.org/officeDocument/2006/relationships/hyperlink" Target="consultantplus://offline/ref=B0BBCF9EE238FCF701BF40F1075A4DE5D324F33F477A630F21B2ABC5277E276F9C8AF54C21C2F9685DB621F9CDZ4P5G" TargetMode="External"/><Relationship Id="rId220" Type="http://schemas.openxmlformats.org/officeDocument/2006/relationships/hyperlink" Target="consultantplus://offline/ref=5B643C79ED8A1865A8276B67216C681DA233C81F2ACDDC7F0F55B377398D719E01BF6EED71FA9CE681693D7CzDhDJ" TargetMode="External"/><Relationship Id="rId225" Type="http://schemas.openxmlformats.org/officeDocument/2006/relationships/theme" Target="theme/theme1.xml"/><Relationship Id="rId15" Type="http://schemas.openxmlformats.org/officeDocument/2006/relationships/hyperlink" Target="consultantplus://offline/ref=4EA0C880B846C795C5247CE36604CE96B9075334DFAB7D379FE9750E86F5EB35AC68192043679328A165A60070P1m0J" TargetMode="External"/><Relationship Id="rId36" Type="http://schemas.openxmlformats.org/officeDocument/2006/relationships/hyperlink" Target="consultantplus://offline/ref=4EA0C880B846C795C5247CE36604CE96B9075334DFAB7D379FE9750E86F5EB35AC68192043679328A165A60177P1m8J" TargetMode="External"/><Relationship Id="rId57" Type="http://schemas.openxmlformats.org/officeDocument/2006/relationships/hyperlink" Target="consultantplus://offline/ref=4EA0C880B846C795C5247CE36604CE96B9075334DFAB7D379FE9750E86F5EB35AC68192043679328A165A60172P1m1J" TargetMode="External"/><Relationship Id="rId106" Type="http://schemas.openxmlformats.org/officeDocument/2006/relationships/hyperlink" Target="consultantplus://offline/ref=4EA0C880B846C795C5247CE36604CE96B9075334DFAB7D379FE9750E86F5EB35AC68192043679328A165A60376P1mAJ" TargetMode="External"/><Relationship Id="rId127" Type="http://schemas.openxmlformats.org/officeDocument/2006/relationships/hyperlink" Target="consultantplus://offline/ref=4EA0C880B846C795C5247CE36604CE96B9075334DFAB7D379FE9750E86F5EB35AC68192043679328A165A60672P1m8J" TargetMode="External"/><Relationship Id="rId10" Type="http://schemas.openxmlformats.org/officeDocument/2006/relationships/hyperlink" Target="consultantplus://offline/ref=4EA0C880B846C795C5247CE36604CE96B9075334DFAB7D379FE9750E86F5EB35AC68192043679328A165A60073P1mDJ" TargetMode="External"/><Relationship Id="rId31" Type="http://schemas.openxmlformats.org/officeDocument/2006/relationships/hyperlink" Target="consultantplus://offline/ref=4EA0C880B846C795C5247CE36604CE96B9075334DFAB7D379FE9750E86F5EB35AC68192043679328A165A60176P1m9J" TargetMode="External"/><Relationship Id="rId52" Type="http://schemas.openxmlformats.org/officeDocument/2006/relationships/hyperlink" Target="consultantplus://offline/ref=4EA0C880B846C795C5247CE36604CE96B9075334DFAB7D379FE9750E86F5EB35AC68192043679328A165A60172P1m8J" TargetMode="External"/><Relationship Id="rId73" Type="http://schemas.openxmlformats.org/officeDocument/2006/relationships/hyperlink" Target="consultantplus://offline/ref=4EA0C880B846C795C5247CE36604CE96B9075334DFAB7D379FE9750E86F5EB35AC68192043679328A165A6017EP1mAJ" TargetMode="External"/><Relationship Id="rId78" Type="http://schemas.openxmlformats.org/officeDocument/2006/relationships/hyperlink" Target="consultantplus://offline/ref=4EA0C880B846C795C5247CE36604CE96B9075334DFAB7D379FE9750E86F5EB35AC68192043679328A165A60171P1mDJ" TargetMode="External"/><Relationship Id="rId94" Type="http://schemas.openxmlformats.org/officeDocument/2006/relationships/hyperlink" Target="consultantplus://offline/ref=4EA0C880B846C795C5247CE36604CE96B9075334DFAB7D379FE9750E86F5EB35AC68192043679328A165A60270P1mDJ" TargetMode="External"/><Relationship Id="rId99" Type="http://schemas.openxmlformats.org/officeDocument/2006/relationships/hyperlink" Target="consultantplus://offline/ref=4EA0C880B846C795C5247CE36604CE96B9075334DFAB7D379FE9750E86F5EB35AC68192043679328A165A6027EP1m9J" TargetMode="External"/><Relationship Id="rId101" Type="http://schemas.openxmlformats.org/officeDocument/2006/relationships/hyperlink" Target="consultantplus://offline/ref=4EA0C880B846C795C5247CE36604CE96B9075334DFAB7D379FE9750E86F5EB35AC68192043679328A165A6027EP1m0J" TargetMode="External"/><Relationship Id="rId122" Type="http://schemas.openxmlformats.org/officeDocument/2006/relationships/hyperlink" Target="consultantplus://offline/ref=4EA0C880B846C795C5247CE36604CE96B9075334DFAB7D379FE9750E86F5EB35AC68192043679328A165A60674P1m1J" TargetMode="External"/><Relationship Id="rId143" Type="http://schemas.openxmlformats.org/officeDocument/2006/relationships/hyperlink" Target="consultantplus://offline/ref=4EA0C880B846C795C5247CE36604CE96B9075334DFAB7D379FE9750E86F5EB35AC68192043679328A165A60671P1mBJ" TargetMode="External"/><Relationship Id="rId148" Type="http://schemas.openxmlformats.org/officeDocument/2006/relationships/hyperlink" Target="consultantplus://offline/ref=4EA0C880B846C795C5247CE36604CE96B9075334DFAB7D379FE9750E86F5EB35AC68192043679328A165A6067EP1mAJ" TargetMode="External"/><Relationship Id="rId164" Type="http://schemas.openxmlformats.org/officeDocument/2006/relationships/hyperlink" Target="consultantplus://offline/ref=4EA0C880B846C795C5247CE36604CE96B9075334DFAB7D379FE9750E86F5EB35AC68192043679328A165A60777P1mEJ" TargetMode="External"/><Relationship Id="rId169" Type="http://schemas.openxmlformats.org/officeDocument/2006/relationships/hyperlink" Target="consultantplus://offline/ref=4EA0C880B846C795C5247CE36604CE96B9075334DFAB7D379FE9750E86F5EB35AC68192043679328A165A60775P1m8J" TargetMode="External"/><Relationship Id="rId185" Type="http://schemas.openxmlformats.org/officeDocument/2006/relationships/hyperlink" Target="consultantplus://offline/ref=4EA0C880B846C795C5247CE36604CE96B9075334DFAB7D379FE9750E86F5EB35AC68192043679328A165A60473P1m0J" TargetMode="External"/><Relationship Id="rId4" Type="http://schemas.openxmlformats.org/officeDocument/2006/relationships/webSettings" Target="webSettings.xml"/><Relationship Id="rId9" Type="http://schemas.openxmlformats.org/officeDocument/2006/relationships/hyperlink" Target="consultantplus://offline/ref=4EA0C880B846C795C5247CE36604CE96B9075334DFAB7D379FE9750E86F5EB35AC68192043679328A165A60073P1mBJ" TargetMode="External"/><Relationship Id="rId180" Type="http://schemas.openxmlformats.org/officeDocument/2006/relationships/hyperlink" Target="consultantplus://offline/ref=4EA0C880B846C795C5247CE36604CE96B9075334DFAB7D379FE9750E86F5EB35AC68192043679328A165A60475P1mFJ" TargetMode="External"/><Relationship Id="rId210" Type="http://schemas.openxmlformats.org/officeDocument/2006/relationships/hyperlink" Target="consultantplus://offline/ref=B0BBCF9EE238FCF701BF40F1075A4DE5D324F33F477A630F21B2ABC5277E276F9C8AF54C21C2F9685DB626FECEZ4P4G" TargetMode="External"/><Relationship Id="rId215" Type="http://schemas.openxmlformats.org/officeDocument/2006/relationships/hyperlink" Target="consultantplus://offline/ref=B0BBCF9EE238FCF701BF40F1075A4DE5D324F33F477A63082EB7A7C5277E276F9C8AF54C21C2F9685DB625F4CDZ4P9G" TargetMode="External"/><Relationship Id="rId26" Type="http://schemas.openxmlformats.org/officeDocument/2006/relationships/hyperlink" Target="consultantplus://offline/ref=4EA0C880B846C795C5247CE36604CE96B9075334DFAB7D379FE9750E86F5EB35AC68192043679328A165A6007FP1mCJ" TargetMode="External"/><Relationship Id="rId47" Type="http://schemas.openxmlformats.org/officeDocument/2006/relationships/hyperlink" Target="consultantplus://offline/ref=4EA0C880B846C795C5247CE36604CE96B9075334DFAB7D379FE9750E86F5EB35AC68192043679328A165A60175P1mBJ" TargetMode="External"/><Relationship Id="rId68" Type="http://schemas.openxmlformats.org/officeDocument/2006/relationships/hyperlink" Target="consultantplus://offline/ref=4EA0C880B846C795C5247CE36604CE96B9075334DFAB7D379FE9750E86F5EB35AC68192043679328A165A60171P1m9J" TargetMode="External"/><Relationship Id="rId89" Type="http://schemas.openxmlformats.org/officeDocument/2006/relationships/hyperlink" Target="consultantplus://offline/ref=4EA0C880B846C795C5247CE36604CE96B9075334DFAB7D379FE9750E86F5EB35AC68192043679328A165A60272P1mDJ" TargetMode="External"/><Relationship Id="rId112" Type="http://schemas.openxmlformats.org/officeDocument/2006/relationships/hyperlink" Target="file:///D:\&#1052;&#1086;&#1080;%20&#1076;&#1086;&#1082;&#1091;&#1084;&#1077;&#1085;&#1090;&#1099;\8%20&#1053;&#1086;&#1088;&#1084;&#1072;&#1090;&#1080;&#1074;&#1085;&#1099;&#1077;%20&#1076;&#1086;&#1082;&#1091;&#1084;\&#1054;&#1090;&#1095;&#1077;&#1090;&#1085;&#1086;&#1089;&#1090;&#1100;%202013\&#1048;&#1085;&#1089;&#1090;&#1088;&#1091;&#1082;&#1094;&#1080;&#1103;%20111%20&#1085;&#1086;&#1074;&#1072;&#1103;%20&#1088;&#1077;&#1076;&#1072;&#1082;%202014%20&#1075;.doc" TargetMode="External"/><Relationship Id="rId133" Type="http://schemas.openxmlformats.org/officeDocument/2006/relationships/hyperlink" Target="consultantplus://offline/ref=4EA0C880B846C795C5247CE36604CE96B9075334DFAB7D379FE9750E86F5EB35AC68192043679328A165A60673P1m8J" TargetMode="External"/><Relationship Id="rId154" Type="http://schemas.openxmlformats.org/officeDocument/2006/relationships/hyperlink" Target="consultantplus://offline/ref=4EA0C880B846C795C5247CE36604CE96B9075334DFAB7D379FE9750E86F5EB35AC68192043679328A165A6067FP1mDJ" TargetMode="External"/><Relationship Id="rId175" Type="http://schemas.openxmlformats.org/officeDocument/2006/relationships/hyperlink" Target="consultantplus://offline/ref=4EA0C880B846C795C5247CE36604CE96B9075334DFAB7D379FE9750E86F5EB35AC68192043679328A165A60477P1m9J" TargetMode="External"/><Relationship Id="rId196" Type="http://schemas.openxmlformats.org/officeDocument/2006/relationships/hyperlink" Target="consultantplus://offline/ref=4EA0C880B846C795C5247CE36604CE96B9075334DFAB7D379FE9750E86F5EB35AC68192043679328A165A6047EP1mAJ" TargetMode="External"/><Relationship Id="rId200" Type="http://schemas.openxmlformats.org/officeDocument/2006/relationships/hyperlink" Target="consultantplus://offline/ref=B0BBCF9EE238FCF701BF40F1075A4DE5D324F33F477A610D2EBCA2C5277E276F9C8AF54C21C2F9685DB625FBCCZ4P3G" TargetMode="External"/><Relationship Id="rId16" Type="http://schemas.openxmlformats.org/officeDocument/2006/relationships/hyperlink" Target="consultantplus://offline/ref=4EA0C880B846C795C5247CE36604CE96B9075334DFAB7D379FE9750E86F5EB35AC68192043679328A165A60071P1m8J" TargetMode="External"/><Relationship Id="rId221" Type="http://schemas.openxmlformats.org/officeDocument/2006/relationships/hyperlink" Target="consultantplus://offline/ref=5B643C79ED8A1865A8276B67216C681DA233C81F2ACDDC7F0F55B377398D719E01BF6EED71FA9CE681693C7BzDhCJ" TargetMode="External"/><Relationship Id="rId37" Type="http://schemas.openxmlformats.org/officeDocument/2006/relationships/hyperlink" Target="consultantplus://offline/ref=4EA0C880B846C795C5247CE36604CE96B9075334DFAB7D379FE9750E86F5EB35AC68192043679328A165A60177P1mAJ" TargetMode="External"/><Relationship Id="rId58" Type="http://schemas.openxmlformats.org/officeDocument/2006/relationships/hyperlink" Target="consultantplus://offline/ref=4EA0C880B846C795C5247CE36604CE96B9075334DFAB7D379FE9750E86F5EB35AC68192043679328A165A60173P1m9J" TargetMode="External"/><Relationship Id="rId79" Type="http://schemas.openxmlformats.org/officeDocument/2006/relationships/hyperlink" Target="consultantplus://offline/ref=4EA0C880B846C795C5247CE36604CE96B9075334DFAB7D379FE9750E86F5EB35AC68192043679328A165A6017EP1m1J" TargetMode="External"/><Relationship Id="rId102" Type="http://schemas.openxmlformats.org/officeDocument/2006/relationships/hyperlink" Target="consultantplus://offline/ref=4EA0C880B846C795C5247CE36604CE96B9075334DFAB7D379FE9750E86F5EB35AC68192043679328A165A6027FP1m9J" TargetMode="External"/><Relationship Id="rId123" Type="http://schemas.openxmlformats.org/officeDocument/2006/relationships/hyperlink" Target="consultantplus://offline/ref=4EA0C880B846C795C5247CE36604CE96B9075334DFAB7D379FE9750E86F5EB35AC68192043679328A165A60675P1mAJ" TargetMode="External"/><Relationship Id="rId144" Type="http://schemas.openxmlformats.org/officeDocument/2006/relationships/hyperlink" Target="consultantplus://offline/ref=4EA0C880B846C795C5247CE36604CE96B9075334DFAB7D379FE9750E86F5EB35AC68192043679328A165A60670P1mAJ" TargetMode="External"/><Relationship Id="rId90" Type="http://schemas.openxmlformats.org/officeDocument/2006/relationships/hyperlink" Target="consultantplus://offline/ref=4EA0C880B846C795C5247CE36604CE96B9075334DFAB7D379FE9750E86F5EB35AC68192043679328A165A60272P1mFJ" TargetMode="External"/><Relationship Id="rId165" Type="http://schemas.openxmlformats.org/officeDocument/2006/relationships/hyperlink" Target="consultantplus://offline/ref=4EA0C880B846C795C5247CE36604CE96B9075334DFAB7D379FE9750E86F5EB35AC68192043679328A165A60777P1m0J" TargetMode="External"/><Relationship Id="rId186" Type="http://schemas.openxmlformats.org/officeDocument/2006/relationships/hyperlink" Target="consultantplus://offline/ref=4EA0C880B846C795C5247CE36604CE96B9075334DFAB7D379FE9750E86F5EB35AC68192043679328A165A60470P1m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43</Pages>
  <Words>12539</Words>
  <Characters>148318</Characters>
  <Application>Microsoft Office Word</Application>
  <DocSecurity>0</DocSecurity>
  <Lines>1235</Lines>
  <Paragraphs>321</Paragraphs>
  <ScaleCrop>false</ScaleCrop>
  <Company>Microsoft</Company>
  <LinksUpToDate>false</LinksUpToDate>
  <CharactersWithSpaces>160536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Шибеко Елена Николаевна</dc:creator>
  <cp:keywords/>
  <dc:description/>
  <cp:lastModifiedBy>Шибеко Елена Николаевна</cp:lastModifiedBy>
  <cp:revision>19</cp:revision>
  <dcterms:created xsi:type="dcterms:W3CDTF">2015-05-26T10:51:00Z</dcterms:created>
  <dcterms:modified xsi:type="dcterms:W3CDTF">2017-05-26T08:22:00Z</dcterms:modified>
</cp:coreProperties>
</file>