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Default="002D1521" w:rsidP="002D1521">
      <w:pPr>
        <w:jc w:val="center"/>
        <w:rPr>
          <w:bCs/>
          <w:sz w:val="28"/>
          <w:szCs w:val="28"/>
        </w:rPr>
      </w:pPr>
    </w:p>
    <w:p w:rsidR="00C32DAC" w:rsidRPr="004F3385" w:rsidRDefault="00C32DAC" w:rsidP="00C32DAC">
      <w:pPr>
        <w:jc w:val="center"/>
        <w:rPr>
          <w:bCs/>
          <w:sz w:val="28"/>
          <w:szCs w:val="28"/>
        </w:rPr>
      </w:pPr>
      <w:r w:rsidRPr="004F3385">
        <w:rPr>
          <w:bCs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C32DAC" w:rsidRPr="00FA1491" w:rsidTr="00CA0D03">
        <w:tc>
          <w:tcPr>
            <w:tcW w:w="4927" w:type="dxa"/>
          </w:tcPr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Утверждаю</w:t>
            </w:r>
          </w:p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Ректор у</w:t>
            </w:r>
            <w:r w:rsidRPr="00FA1491">
              <w:rPr>
                <w:bCs/>
                <w:sz w:val="28"/>
                <w:szCs w:val="28"/>
              </w:rPr>
              <w:t>чреждения образования</w:t>
            </w:r>
          </w:p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«Белорусский государственный</w:t>
            </w:r>
          </w:p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экономический университет»</w:t>
            </w:r>
          </w:p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________________ 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1491">
              <w:rPr>
                <w:bCs/>
                <w:sz w:val="28"/>
                <w:szCs w:val="28"/>
              </w:rPr>
              <w:t>Н.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A1491">
              <w:rPr>
                <w:bCs/>
                <w:sz w:val="28"/>
                <w:szCs w:val="28"/>
              </w:rPr>
              <w:t>Шимов</w:t>
            </w:r>
            <w:proofErr w:type="spellEnd"/>
          </w:p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декабря 2014 г.</w:t>
            </w:r>
          </w:p>
          <w:p w:rsidR="00C32DAC" w:rsidRPr="00FA1491" w:rsidRDefault="00C32DAC" w:rsidP="00CA0D03">
            <w:pPr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Регистрационный № УД</w:t>
            </w:r>
            <w:r>
              <w:rPr>
                <w:bCs/>
                <w:sz w:val="28"/>
                <w:szCs w:val="28"/>
              </w:rPr>
              <w:t>1668-14</w:t>
            </w:r>
            <w:r w:rsidRPr="00FA1491">
              <w:rPr>
                <w:bCs/>
                <w:sz w:val="28"/>
                <w:szCs w:val="28"/>
              </w:rPr>
              <w:t>/баз.</w:t>
            </w:r>
          </w:p>
        </w:tc>
      </w:tr>
    </w:tbl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ИНВЕСТИЦИИ В ТОРГОВОМ БИЗНЕСЕ</w:t>
      </w:r>
    </w:p>
    <w:p w:rsidR="00C32DAC" w:rsidRPr="00952771" w:rsidRDefault="00C32DAC" w:rsidP="00C32DAC">
      <w:pPr>
        <w:jc w:val="center"/>
        <w:rPr>
          <w:bCs/>
          <w:sz w:val="28"/>
          <w:szCs w:val="28"/>
        </w:rPr>
      </w:pPr>
      <w:r w:rsidRPr="00952771">
        <w:rPr>
          <w:bCs/>
          <w:sz w:val="28"/>
          <w:szCs w:val="28"/>
        </w:rPr>
        <w:t>Учебная программа учреждения высшего образования по учебной дисциплине для магистрантов по специальности</w:t>
      </w:r>
    </w:p>
    <w:p w:rsidR="00C32DAC" w:rsidRPr="00952771" w:rsidRDefault="00C32DAC" w:rsidP="00C32DAC">
      <w:pPr>
        <w:jc w:val="center"/>
        <w:rPr>
          <w:bCs/>
          <w:sz w:val="28"/>
          <w:szCs w:val="28"/>
        </w:rPr>
      </w:pPr>
      <w:r w:rsidRPr="00952771">
        <w:rPr>
          <w:bCs/>
          <w:sz w:val="28"/>
          <w:szCs w:val="28"/>
        </w:rPr>
        <w:t>1-25 81 09 «Коммерческая деятельность»</w:t>
      </w: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rPr>
          <w:b/>
          <w:bCs/>
          <w:sz w:val="28"/>
          <w:szCs w:val="28"/>
        </w:rPr>
      </w:pPr>
    </w:p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Pr="004F3385" w:rsidRDefault="00C32DAC" w:rsidP="00C32DAC">
      <w:pPr>
        <w:jc w:val="center"/>
        <w:rPr>
          <w:bCs/>
          <w:sz w:val="28"/>
          <w:szCs w:val="28"/>
        </w:rPr>
      </w:pPr>
      <w:r w:rsidRPr="004F3385">
        <w:rPr>
          <w:bCs/>
          <w:sz w:val="28"/>
          <w:szCs w:val="28"/>
        </w:rPr>
        <w:t>2014</w:t>
      </w:r>
    </w:p>
    <w:p w:rsidR="00167597" w:rsidRDefault="00167597" w:rsidP="00C32DAC">
      <w:pPr>
        <w:rPr>
          <w:b/>
          <w:caps/>
          <w:sz w:val="28"/>
        </w:rPr>
      </w:pPr>
    </w:p>
    <w:p w:rsidR="00C32DAC" w:rsidRDefault="00C32DAC" w:rsidP="00C32DAC">
      <w:pPr>
        <w:rPr>
          <w:b/>
          <w:sz w:val="28"/>
        </w:rPr>
      </w:pPr>
      <w:r>
        <w:rPr>
          <w:b/>
          <w:caps/>
          <w:sz w:val="28"/>
        </w:rPr>
        <w:lastRenderedPageBreak/>
        <w:t>СоставителИ</w:t>
      </w:r>
      <w:r w:rsidRPr="005A18FC">
        <w:rPr>
          <w:b/>
          <w:sz w:val="28"/>
        </w:rPr>
        <w:t>:</w:t>
      </w:r>
    </w:p>
    <w:p w:rsidR="00C32DAC" w:rsidRPr="00841743" w:rsidRDefault="00C32DAC" w:rsidP="00C32DAC">
      <w:pPr>
        <w:rPr>
          <w:sz w:val="28"/>
        </w:rPr>
      </w:pPr>
      <w:r>
        <w:rPr>
          <w:i/>
          <w:sz w:val="28"/>
        </w:rPr>
        <w:t>Микулич И.М</w:t>
      </w:r>
      <w:r w:rsidRPr="005A18FC">
        <w:rPr>
          <w:i/>
          <w:sz w:val="28"/>
        </w:rPr>
        <w:t>.</w:t>
      </w:r>
      <w:r>
        <w:rPr>
          <w:sz w:val="28"/>
        </w:rPr>
        <w:t>, заведующий кафедрой экономики торговли у</w:t>
      </w:r>
      <w:r w:rsidRPr="005A18FC">
        <w:rPr>
          <w:sz w:val="28"/>
        </w:rPr>
        <w:t>чреждения образования «Белорусский государственный экономический университет», кандидат экономических наук, доцент</w:t>
      </w:r>
      <w:r>
        <w:rPr>
          <w:sz w:val="28"/>
        </w:rPr>
        <w:t>.</w:t>
      </w:r>
    </w:p>
    <w:p w:rsidR="00C32DAC" w:rsidRPr="005A18FC" w:rsidRDefault="00C32DAC" w:rsidP="00C32DAC">
      <w:pPr>
        <w:rPr>
          <w:sz w:val="28"/>
        </w:rPr>
      </w:pPr>
      <w:r w:rsidRPr="005A18FC">
        <w:rPr>
          <w:i/>
          <w:sz w:val="28"/>
        </w:rPr>
        <w:t>Прыгун И.В.</w:t>
      </w:r>
      <w:r w:rsidRPr="005A18FC">
        <w:rPr>
          <w:sz w:val="28"/>
        </w:rPr>
        <w:t>, доц</w:t>
      </w:r>
      <w:r>
        <w:rPr>
          <w:sz w:val="28"/>
        </w:rPr>
        <w:t>ент кафедры экономики торговли у</w:t>
      </w:r>
      <w:r w:rsidRPr="005A18FC">
        <w:rPr>
          <w:sz w:val="28"/>
        </w:rPr>
        <w:t>чреждения образования «Белорусский государственный экономический университет», кандидат экономических наук, доцент</w:t>
      </w:r>
      <w:r>
        <w:rPr>
          <w:sz w:val="28"/>
        </w:rPr>
        <w:t>.</w:t>
      </w: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Cs/>
          <w:i/>
          <w:iCs/>
          <w:sz w:val="28"/>
        </w:rPr>
      </w:pPr>
      <w:r w:rsidRPr="005A18FC">
        <w:rPr>
          <w:b/>
          <w:caps/>
          <w:sz w:val="28"/>
        </w:rPr>
        <w:t>Рецензенты</w:t>
      </w:r>
      <w:r w:rsidRPr="005A18FC">
        <w:rPr>
          <w:b/>
          <w:sz w:val="28"/>
        </w:rPr>
        <w:t xml:space="preserve">: </w:t>
      </w:r>
    </w:p>
    <w:p w:rsidR="00C32DAC" w:rsidRPr="00187D76" w:rsidRDefault="00C32DAC" w:rsidP="00C32DAC">
      <w:pPr>
        <w:shd w:val="clear" w:color="auto" w:fill="FFFFFF"/>
        <w:rPr>
          <w:rFonts w:eastAsia="Calibri"/>
          <w:sz w:val="28"/>
          <w:szCs w:val="28"/>
        </w:rPr>
      </w:pPr>
      <w:proofErr w:type="spellStart"/>
      <w:r w:rsidRPr="00187D76">
        <w:rPr>
          <w:rFonts w:eastAsia="Calibri"/>
          <w:i/>
          <w:sz w:val="28"/>
          <w:szCs w:val="28"/>
        </w:rPr>
        <w:t>Жаркова</w:t>
      </w:r>
      <w:proofErr w:type="spellEnd"/>
      <w:r w:rsidRPr="00187D76">
        <w:rPr>
          <w:rFonts w:eastAsia="Calibri"/>
          <w:i/>
          <w:sz w:val="28"/>
          <w:szCs w:val="28"/>
        </w:rPr>
        <w:t xml:space="preserve"> Л.К.</w:t>
      </w:r>
      <w:r w:rsidRPr="00187D76">
        <w:rPr>
          <w:rFonts w:eastAsia="Calibri"/>
          <w:sz w:val="28"/>
          <w:szCs w:val="28"/>
        </w:rPr>
        <w:t xml:space="preserve">, заместитель начальника Государственного учреждения «Главное управления потребительского рынка </w:t>
      </w:r>
      <w:proofErr w:type="spellStart"/>
      <w:r w:rsidRPr="00187D76">
        <w:rPr>
          <w:rFonts w:eastAsia="Calibri"/>
          <w:sz w:val="28"/>
          <w:szCs w:val="28"/>
        </w:rPr>
        <w:t>Мингорисполкома</w:t>
      </w:r>
      <w:proofErr w:type="spellEnd"/>
      <w:r w:rsidRPr="00187D76">
        <w:rPr>
          <w:rFonts w:eastAsia="Calibri"/>
          <w:sz w:val="28"/>
          <w:szCs w:val="28"/>
        </w:rPr>
        <w:t>»;</w:t>
      </w:r>
    </w:p>
    <w:p w:rsidR="00C32DAC" w:rsidRPr="00187D76" w:rsidRDefault="00C32DAC" w:rsidP="00C32DAC">
      <w:pPr>
        <w:rPr>
          <w:rFonts w:eastAsia="Calibri"/>
          <w:sz w:val="28"/>
        </w:rPr>
      </w:pPr>
      <w:r w:rsidRPr="00187D76">
        <w:rPr>
          <w:rFonts w:eastAsia="Calibri"/>
          <w:i/>
          <w:sz w:val="28"/>
        </w:rPr>
        <w:t>Климченя Л.С.,</w:t>
      </w:r>
      <w:r w:rsidRPr="00187D76">
        <w:rPr>
          <w:rFonts w:eastAsia="Calibri"/>
          <w:sz w:val="28"/>
        </w:rPr>
        <w:t xml:space="preserve"> заведующий кафедрой коммерческой деятельности на внутреннем и внешнем рынках учреждения образования «Белорусский государственный экономический университет», </w:t>
      </w:r>
      <w:r w:rsidRPr="00187D76">
        <w:rPr>
          <w:rFonts w:eastAsia="Calibri"/>
          <w:sz w:val="28"/>
          <w:szCs w:val="28"/>
        </w:rPr>
        <w:t>кандидат экономических наук</w:t>
      </w:r>
      <w:r w:rsidRPr="00187D76">
        <w:rPr>
          <w:rFonts w:eastAsia="Calibri"/>
          <w:sz w:val="28"/>
        </w:rPr>
        <w:t>, доцент.</w:t>
      </w:r>
    </w:p>
    <w:p w:rsidR="00C32DAC" w:rsidRDefault="00C32DAC" w:rsidP="00C32DAC">
      <w:pPr>
        <w:rPr>
          <w:bCs/>
          <w:i/>
          <w:iCs/>
          <w:sz w:val="28"/>
        </w:rPr>
      </w:pPr>
    </w:p>
    <w:p w:rsidR="00C32DAC" w:rsidRDefault="00C32DAC" w:rsidP="00C32DAC">
      <w:pPr>
        <w:rPr>
          <w:bCs/>
          <w:i/>
          <w:iCs/>
          <w:sz w:val="28"/>
        </w:rPr>
      </w:pPr>
    </w:p>
    <w:p w:rsidR="00C32DAC" w:rsidRPr="005A18FC" w:rsidRDefault="00C32DAC" w:rsidP="00C32DAC">
      <w:pPr>
        <w:rPr>
          <w:b/>
          <w:caps/>
          <w:sz w:val="28"/>
        </w:rPr>
      </w:pPr>
      <w:proofErr w:type="gramStart"/>
      <w:r w:rsidRPr="005A18FC">
        <w:rPr>
          <w:b/>
          <w:caps/>
          <w:sz w:val="28"/>
        </w:rPr>
        <w:t>Рекомендована</w:t>
      </w:r>
      <w:proofErr w:type="gramEnd"/>
      <w:r w:rsidRPr="005A18FC">
        <w:rPr>
          <w:b/>
          <w:caps/>
          <w:sz w:val="28"/>
        </w:rPr>
        <w:t xml:space="preserve"> к утверждению:</w:t>
      </w: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sz w:val="28"/>
        </w:rPr>
      </w:pPr>
      <w:r w:rsidRPr="005A18FC">
        <w:rPr>
          <w:sz w:val="28"/>
        </w:rPr>
        <w:t xml:space="preserve">Кафедрой </w:t>
      </w:r>
      <w:r w:rsidRPr="005206A1">
        <w:rPr>
          <w:sz w:val="28"/>
        </w:rPr>
        <w:t>экономики торговли</w:t>
      </w:r>
      <w:r w:rsidRPr="005A18FC">
        <w:rPr>
          <w:sz w:val="28"/>
        </w:rPr>
        <w:t xml:space="preserve"> Учреждения образования «Белорусский государственный экономический университет»</w:t>
      </w:r>
    </w:p>
    <w:p w:rsidR="00C32DAC" w:rsidRPr="005A18FC" w:rsidRDefault="00C32DAC" w:rsidP="00C32DAC">
      <w:pPr>
        <w:rPr>
          <w:sz w:val="28"/>
        </w:rPr>
      </w:pPr>
      <w:r w:rsidRPr="005A18FC">
        <w:rPr>
          <w:sz w:val="28"/>
        </w:rPr>
        <w:t xml:space="preserve">(протокол № </w:t>
      </w:r>
      <w:r w:rsidRPr="007C359E">
        <w:rPr>
          <w:sz w:val="28"/>
        </w:rPr>
        <w:t>1</w:t>
      </w:r>
      <w:r w:rsidRPr="005A18FC">
        <w:rPr>
          <w:sz w:val="28"/>
        </w:rPr>
        <w:t xml:space="preserve"> от </w:t>
      </w:r>
      <w:r w:rsidRPr="007C359E">
        <w:rPr>
          <w:sz w:val="28"/>
        </w:rPr>
        <w:t xml:space="preserve">28 </w:t>
      </w:r>
      <w:r>
        <w:rPr>
          <w:sz w:val="28"/>
        </w:rPr>
        <w:t xml:space="preserve">августа </w:t>
      </w:r>
      <w:r w:rsidRPr="005A18FC">
        <w:rPr>
          <w:sz w:val="28"/>
        </w:rPr>
        <w:t>20</w:t>
      </w:r>
      <w:r>
        <w:rPr>
          <w:sz w:val="28"/>
        </w:rPr>
        <w:t>14 г</w:t>
      </w:r>
      <w:r w:rsidRPr="005A18FC">
        <w:rPr>
          <w:sz w:val="28"/>
        </w:rPr>
        <w:t>)</w:t>
      </w:r>
    </w:p>
    <w:p w:rsidR="00C32DAC" w:rsidRPr="005A18FC" w:rsidRDefault="00C32DAC" w:rsidP="00C32DAC">
      <w:pPr>
        <w:rPr>
          <w:sz w:val="28"/>
        </w:rPr>
      </w:pPr>
    </w:p>
    <w:p w:rsidR="00C32DAC" w:rsidRPr="005A18FC" w:rsidRDefault="00C32DAC" w:rsidP="00C32DAC">
      <w:pPr>
        <w:rPr>
          <w:sz w:val="28"/>
        </w:rPr>
      </w:pPr>
      <w:r w:rsidRPr="005A18FC"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C32DAC" w:rsidRPr="005A18FC" w:rsidRDefault="00C32DAC" w:rsidP="00C32DAC">
      <w:pPr>
        <w:rPr>
          <w:sz w:val="28"/>
        </w:rPr>
      </w:pPr>
      <w:r>
        <w:rPr>
          <w:sz w:val="28"/>
        </w:rPr>
        <w:t>(протокол № 2</w:t>
      </w:r>
      <w:r w:rsidRPr="005A18FC">
        <w:rPr>
          <w:sz w:val="28"/>
        </w:rPr>
        <w:t xml:space="preserve"> от </w:t>
      </w:r>
      <w:r>
        <w:rPr>
          <w:sz w:val="28"/>
        </w:rPr>
        <w:t xml:space="preserve">3 декабря </w:t>
      </w:r>
      <w:r w:rsidRPr="005A18FC">
        <w:rPr>
          <w:sz w:val="28"/>
        </w:rPr>
        <w:t>20</w:t>
      </w:r>
      <w:r>
        <w:rPr>
          <w:sz w:val="28"/>
        </w:rPr>
        <w:t>14 г</w:t>
      </w:r>
      <w:r w:rsidRPr="005A18FC">
        <w:rPr>
          <w:sz w:val="28"/>
        </w:rPr>
        <w:t>)</w:t>
      </w: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/>
          <w:sz w:val="28"/>
        </w:rPr>
      </w:pPr>
    </w:p>
    <w:p w:rsidR="00C32DAC" w:rsidRPr="005A18FC" w:rsidRDefault="00C32DAC" w:rsidP="00C32DAC">
      <w:pPr>
        <w:rPr>
          <w:bCs/>
          <w:sz w:val="28"/>
        </w:rPr>
      </w:pPr>
      <w:proofErr w:type="gramStart"/>
      <w:r>
        <w:rPr>
          <w:bCs/>
          <w:sz w:val="28"/>
        </w:rPr>
        <w:t>Ответственный</w:t>
      </w:r>
      <w:proofErr w:type="gramEnd"/>
      <w:r>
        <w:rPr>
          <w:bCs/>
          <w:sz w:val="28"/>
        </w:rPr>
        <w:t xml:space="preserve"> за редакцию: Микулич И.М.</w:t>
      </w:r>
    </w:p>
    <w:p w:rsidR="00C32DAC" w:rsidRPr="005A18FC" w:rsidRDefault="00C32DAC" w:rsidP="00C32DAC">
      <w:pPr>
        <w:rPr>
          <w:bCs/>
          <w:sz w:val="28"/>
        </w:rPr>
      </w:pPr>
      <w:proofErr w:type="gramStart"/>
      <w:r w:rsidRPr="005A18FC">
        <w:rPr>
          <w:bCs/>
          <w:sz w:val="28"/>
        </w:rPr>
        <w:t>Ответственный за выпуск:</w:t>
      </w:r>
      <w:proofErr w:type="gramEnd"/>
      <w:r w:rsidRPr="005A18FC">
        <w:rPr>
          <w:bCs/>
          <w:sz w:val="28"/>
        </w:rPr>
        <w:t xml:space="preserve"> </w:t>
      </w:r>
      <w:r>
        <w:rPr>
          <w:bCs/>
          <w:sz w:val="28"/>
        </w:rPr>
        <w:t>Микулич И.М.</w:t>
      </w:r>
    </w:p>
    <w:p w:rsidR="00C32DAC" w:rsidRPr="005A18FC" w:rsidRDefault="00C32DAC" w:rsidP="00C32DAC"/>
    <w:p w:rsidR="00167597" w:rsidRDefault="00167597" w:rsidP="00C32DAC">
      <w:pPr>
        <w:spacing w:line="360" w:lineRule="auto"/>
        <w:ind w:firstLine="709"/>
        <w:jc w:val="center"/>
        <w:rPr>
          <w:b/>
          <w:bCs/>
          <w:sz w:val="28"/>
        </w:rPr>
      </w:pPr>
    </w:p>
    <w:p w:rsidR="00C32DAC" w:rsidRPr="005206A1" w:rsidRDefault="00C32DAC" w:rsidP="00C32DAC">
      <w:pPr>
        <w:spacing w:line="360" w:lineRule="auto"/>
        <w:ind w:firstLine="709"/>
        <w:jc w:val="center"/>
        <w:rPr>
          <w:b/>
          <w:bCs/>
          <w:sz w:val="28"/>
        </w:rPr>
      </w:pPr>
      <w:r w:rsidRPr="005206A1">
        <w:rPr>
          <w:b/>
          <w:bCs/>
          <w:sz w:val="28"/>
        </w:rPr>
        <w:lastRenderedPageBreak/>
        <w:t>ПОЯСНИТЕЛЬНАЯ ЗАПИСКА</w:t>
      </w:r>
    </w:p>
    <w:p w:rsidR="00C32DAC" w:rsidRDefault="00C32DAC" w:rsidP="00C32DAC">
      <w:pPr>
        <w:pStyle w:val="a5"/>
        <w:spacing w:after="0"/>
        <w:ind w:firstLine="709"/>
        <w:rPr>
          <w:sz w:val="28"/>
        </w:rPr>
      </w:pPr>
      <w:r>
        <w:rPr>
          <w:sz w:val="28"/>
        </w:rPr>
        <w:t>Учебная программа по дисциплине «Инвестиции в торговом бизнесе</w:t>
      </w:r>
      <w:r w:rsidRPr="005B0832">
        <w:rPr>
          <w:sz w:val="28"/>
        </w:rPr>
        <w:t>» подготовлена для магистрантов</w:t>
      </w:r>
      <w:r>
        <w:rPr>
          <w:sz w:val="28"/>
        </w:rPr>
        <w:t xml:space="preserve"> </w:t>
      </w:r>
      <w:r w:rsidRPr="005B0832">
        <w:rPr>
          <w:sz w:val="28"/>
        </w:rPr>
        <w:t>практико-ориентированной</w:t>
      </w:r>
      <w:r>
        <w:rPr>
          <w:sz w:val="28"/>
        </w:rPr>
        <w:t xml:space="preserve"> магистратуры специальности 1-25 81 09 «Коммерческая деятельность» дневной и заочной формы обучения.</w:t>
      </w:r>
    </w:p>
    <w:p w:rsidR="00C32DAC" w:rsidRDefault="00C32DAC" w:rsidP="00C32DA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Актуальность курса «Инвестиции в торговом бизнесе» определяется ролью инвестиций в социально-экономическом развитии как страны, так и торгового бизнеса. </w:t>
      </w:r>
      <w:r w:rsidRPr="008B7DE6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 хозяйствующего субъекта  в осуществлении инвестиций появляется тогда, когда возникает потребность в развитии бизнеса, и эта потребность формулируется в стратегии развития конкретного хозяйствующего субъекта.</w:t>
      </w:r>
    </w:p>
    <w:p w:rsidR="00C32DAC" w:rsidRPr="00851A45" w:rsidRDefault="00C32DAC" w:rsidP="00C32DAC">
      <w:pPr>
        <w:pStyle w:val="a5"/>
        <w:spacing w:after="0"/>
        <w:ind w:left="40" w:right="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1A45">
        <w:rPr>
          <w:sz w:val="28"/>
          <w:szCs w:val="28"/>
        </w:rPr>
        <w:t>В условиях развития экономики рыночного типа с определенной социальной ориентацией, необходимости достижения нового качества экономического роста требуется проведение на всех уровнях управления экономикой согласованной и сбалансированной инвестиционной политики. При этом объем инвестиций, их структура и источники будут иметь и отраслевую специфику. Владение полным объемом методов, способов и инструментов осуществления инвестиционной деятельности как самостоятельного вида, так и в дополнение к основной будут способствовать повышению экономической эффективности функционирования отечественных предприятий, определят их нацеленность на долгосрочное устойчивое положение на рынке и рентабельную работу.</w:t>
      </w:r>
    </w:p>
    <w:p w:rsidR="00C32DAC" w:rsidRPr="000E2A3E" w:rsidRDefault="00C32DAC" w:rsidP="00C32DAC">
      <w:pPr>
        <w:ind w:firstLine="709"/>
        <w:rPr>
          <w:rFonts w:eastAsia="Calibri"/>
          <w:sz w:val="28"/>
          <w:szCs w:val="28"/>
        </w:rPr>
      </w:pPr>
      <w:r w:rsidRPr="000E2A3E">
        <w:rPr>
          <w:rFonts w:eastAsia="Calibri"/>
          <w:b/>
          <w:sz w:val="28"/>
          <w:szCs w:val="28"/>
        </w:rPr>
        <w:t xml:space="preserve">Цель </w:t>
      </w:r>
      <w:r w:rsidRPr="000E2A3E">
        <w:rPr>
          <w:rFonts w:eastAsia="Calibri"/>
          <w:sz w:val="28"/>
          <w:szCs w:val="28"/>
        </w:rPr>
        <w:t xml:space="preserve">изучения дисциплины состоит в том, чтобы сформировать экономическое мышление, систему глубоких знаний, аналитических и практических навыков по разработке и реализации </w:t>
      </w:r>
      <w:r>
        <w:rPr>
          <w:sz w:val="28"/>
          <w:szCs w:val="28"/>
        </w:rPr>
        <w:t xml:space="preserve">инвестиционной </w:t>
      </w:r>
      <w:r w:rsidRPr="000E2A3E">
        <w:rPr>
          <w:rFonts w:eastAsia="Calibri"/>
          <w:sz w:val="28"/>
          <w:szCs w:val="28"/>
        </w:rPr>
        <w:t>стратегии</w:t>
      </w:r>
      <w:r>
        <w:rPr>
          <w:sz w:val="28"/>
          <w:szCs w:val="28"/>
        </w:rPr>
        <w:t>, организации инвестиционного процесса и выбору наиболее эффективных способов вложения инвестиций, умению реально оценивать перспективы принимаемых инвестиционных решений и гибко реагировать на изменения внешней и внутренней среды организации</w:t>
      </w:r>
      <w:r w:rsidRPr="000E2A3E">
        <w:rPr>
          <w:rFonts w:eastAsia="Calibri"/>
          <w:sz w:val="28"/>
          <w:szCs w:val="28"/>
        </w:rPr>
        <w:t>.</w:t>
      </w:r>
    </w:p>
    <w:p w:rsidR="00C32DAC" w:rsidRPr="000E2A3E" w:rsidRDefault="00C32DAC" w:rsidP="00C32DAC">
      <w:pPr>
        <w:ind w:firstLine="52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b/>
          <w:color w:val="000000"/>
          <w:sz w:val="28"/>
          <w:szCs w:val="28"/>
        </w:rPr>
        <w:t>Задачи</w:t>
      </w:r>
      <w:r w:rsidRPr="000E2A3E">
        <w:rPr>
          <w:rFonts w:eastAsia="Calibri"/>
          <w:color w:val="000000"/>
          <w:sz w:val="28"/>
          <w:szCs w:val="28"/>
        </w:rPr>
        <w:t xml:space="preserve"> учебной дисциплины: </w:t>
      </w:r>
    </w:p>
    <w:p w:rsidR="00C32DAC" w:rsidRPr="000E2A3E" w:rsidRDefault="00C32DAC" w:rsidP="00C32DAC">
      <w:pPr>
        <w:numPr>
          <w:ilvl w:val="0"/>
          <w:numId w:val="7"/>
        </w:numPr>
        <w:tabs>
          <w:tab w:val="num" w:pos="0"/>
          <w:tab w:val="left" w:pos="540"/>
          <w:tab w:val="left" w:pos="720"/>
        </w:tabs>
        <w:spacing w:after="0"/>
        <w:ind w:left="0" w:firstLine="528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раскрыть содержание основных направлений </w:t>
      </w:r>
      <w:r>
        <w:rPr>
          <w:color w:val="000000"/>
          <w:sz w:val="28"/>
          <w:szCs w:val="28"/>
        </w:rPr>
        <w:t>инвестиционной деятельности</w:t>
      </w:r>
      <w:r w:rsidRPr="000E2A3E">
        <w:rPr>
          <w:rFonts w:eastAsia="Calibri"/>
          <w:color w:val="000000"/>
          <w:sz w:val="28"/>
          <w:szCs w:val="28"/>
        </w:rPr>
        <w:t xml:space="preserve">; </w:t>
      </w:r>
    </w:p>
    <w:p w:rsidR="00C32DAC" w:rsidRPr="000E2A3E" w:rsidRDefault="00C32DAC" w:rsidP="00C32DAC">
      <w:pPr>
        <w:numPr>
          <w:ilvl w:val="0"/>
          <w:numId w:val="7"/>
        </w:numPr>
        <w:tabs>
          <w:tab w:val="num" w:pos="0"/>
          <w:tab w:val="left" w:pos="540"/>
          <w:tab w:val="left" w:pos="720"/>
        </w:tabs>
        <w:spacing w:after="0"/>
        <w:ind w:left="0" w:firstLine="528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сформировать четкое представление об особенностях механизма </w:t>
      </w:r>
      <w:r>
        <w:rPr>
          <w:color w:val="000000"/>
          <w:sz w:val="28"/>
          <w:szCs w:val="28"/>
        </w:rPr>
        <w:t>инвестирования</w:t>
      </w:r>
      <w:r w:rsidRPr="000E2A3E">
        <w:rPr>
          <w:rFonts w:eastAsia="Calibri"/>
          <w:color w:val="000000"/>
          <w:sz w:val="28"/>
          <w:szCs w:val="28"/>
        </w:rPr>
        <w:t xml:space="preserve"> объектов торговли и общественного питания;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- овладеть аналитическим аппаратом стратегии и тактики </w:t>
      </w:r>
      <w:r>
        <w:rPr>
          <w:color w:val="000000"/>
          <w:sz w:val="28"/>
          <w:szCs w:val="28"/>
        </w:rPr>
        <w:t>инвестирования</w:t>
      </w:r>
      <w:r w:rsidRPr="000E2A3E">
        <w:rPr>
          <w:rFonts w:eastAsia="Calibri"/>
          <w:color w:val="000000"/>
          <w:sz w:val="28"/>
          <w:szCs w:val="28"/>
        </w:rPr>
        <w:t xml:space="preserve"> торговых организаций;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- освоить теории и приемы </w:t>
      </w:r>
      <w:proofErr w:type="gramStart"/>
      <w:r w:rsidRPr="000E2A3E">
        <w:rPr>
          <w:rFonts w:eastAsia="Calibri"/>
          <w:color w:val="000000"/>
          <w:sz w:val="28"/>
          <w:szCs w:val="28"/>
        </w:rPr>
        <w:t>текущего</w:t>
      </w:r>
      <w:proofErr w:type="gramEnd"/>
      <w:r w:rsidRPr="000E2A3E">
        <w:rPr>
          <w:rFonts w:eastAsia="Calibri"/>
          <w:color w:val="000000"/>
          <w:sz w:val="28"/>
          <w:szCs w:val="28"/>
        </w:rPr>
        <w:t xml:space="preserve"> и оперативного управления </w:t>
      </w:r>
      <w:r>
        <w:rPr>
          <w:color w:val="000000"/>
          <w:sz w:val="28"/>
          <w:szCs w:val="28"/>
        </w:rPr>
        <w:t>инвестиционной деятельностью</w:t>
      </w:r>
      <w:r w:rsidRPr="000E2A3E">
        <w:rPr>
          <w:rFonts w:eastAsia="Calibri"/>
          <w:color w:val="000000"/>
          <w:sz w:val="28"/>
          <w:szCs w:val="28"/>
        </w:rPr>
        <w:t xml:space="preserve"> в конкретных условиях;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- сформировать практические навыки </w:t>
      </w:r>
      <w:r>
        <w:rPr>
          <w:color w:val="000000"/>
          <w:sz w:val="28"/>
          <w:szCs w:val="28"/>
        </w:rPr>
        <w:t>ведения инвестиционной деятельности</w:t>
      </w:r>
      <w:r w:rsidRPr="000E2A3E">
        <w:rPr>
          <w:rFonts w:eastAsia="Calibri"/>
          <w:color w:val="000000"/>
          <w:sz w:val="28"/>
          <w:szCs w:val="28"/>
        </w:rPr>
        <w:t xml:space="preserve"> и нивелирования негативного влияния внешних факторов;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 овладеть</w:t>
      </w:r>
      <w:r>
        <w:rPr>
          <w:color w:val="000000"/>
          <w:sz w:val="28"/>
          <w:szCs w:val="28"/>
        </w:rPr>
        <w:t xml:space="preserve"> методами, приемами и техникой инвестирования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- изучить методы </w:t>
      </w:r>
      <w:r>
        <w:rPr>
          <w:color w:val="000000"/>
          <w:sz w:val="28"/>
          <w:szCs w:val="28"/>
        </w:rPr>
        <w:t>планирования инвестиций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lastRenderedPageBreak/>
        <w:t>- обеспечить выработку и принятие эффективных решений в области ин</w:t>
      </w:r>
      <w:r>
        <w:rPr>
          <w:color w:val="000000"/>
          <w:sz w:val="28"/>
          <w:szCs w:val="28"/>
        </w:rPr>
        <w:t>вестирования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tabs>
          <w:tab w:val="left" w:pos="0"/>
          <w:tab w:val="left" w:pos="720"/>
        </w:tabs>
        <w:ind w:firstLine="567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 обеспечить внедрение в практику хозяйствования новой философии делового человека, бизнеса.</w:t>
      </w:r>
    </w:p>
    <w:p w:rsidR="00C32DAC" w:rsidRPr="000E2A3E" w:rsidRDefault="00C32DAC" w:rsidP="00C32DAC">
      <w:pPr>
        <w:ind w:firstLineChars="192" w:firstLine="538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Выпускник должен обладать следующими профессиональными компетенциями: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принимать организационно-управленческие решения, в том числе в нестандартных ситуациях;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E2A3E">
        <w:rPr>
          <w:rFonts w:eastAsia="Calibri"/>
          <w:color w:val="000000"/>
          <w:sz w:val="28"/>
          <w:szCs w:val="28"/>
        </w:rPr>
        <w:t>обобщать и критически оценивать</w:t>
      </w:r>
      <w:proofErr w:type="gramEnd"/>
      <w:r w:rsidRPr="000E2A3E">
        <w:rPr>
          <w:rFonts w:eastAsia="Calibri"/>
          <w:color w:val="000000"/>
          <w:sz w:val="28"/>
          <w:szCs w:val="28"/>
        </w:rPr>
        <w:t xml:space="preserve"> результаты, полученные отечественными и зарубежными исследователями, выявлять перспективные направления, составлять программу исследований;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разрабатывать </w:t>
      </w:r>
      <w:r>
        <w:rPr>
          <w:color w:val="000000"/>
          <w:sz w:val="28"/>
          <w:szCs w:val="28"/>
        </w:rPr>
        <w:t>инвестиционную</w:t>
      </w:r>
      <w:r w:rsidRPr="000E2A3E">
        <w:rPr>
          <w:rFonts w:eastAsia="Calibri"/>
          <w:color w:val="000000"/>
          <w:sz w:val="28"/>
          <w:szCs w:val="28"/>
        </w:rPr>
        <w:t xml:space="preserve"> стратеги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поведения экономических агентов на различных рынках;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E2A3E">
        <w:rPr>
          <w:rFonts w:eastAsia="Calibri"/>
          <w:color w:val="000000"/>
          <w:sz w:val="28"/>
          <w:szCs w:val="28"/>
        </w:rPr>
        <w:t>анализировать и использовать</w:t>
      </w:r>
      <w:proofErr w:type="gramEnd"/>
      <w:r w:rsidRPr="000E2A3E">
        <w:rPr>
          <w:rFonts w:eastAsia="Calibri"/>
          <w:color w:val="000000"/>
          <w:sz w:val="28"/>
          <w:szCs w:val="28"/>
        </w:rPr>
        <w:t xml:space="preserve"> различные источники информации для проведения экономических расчетов;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составлять прогноз основных финансово-экономических показателей деятельности предприятия, отрасли, региона и экономики в целом;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ind w:firstLineChars="192" w:firstLine="538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>ю</w:t>
      </w:r>
      <w:r w:rsidRPr="000E2A3E">
        <w:rPr>
          <w:rFonts w:eastAsia="Calibri"/>
          <w:color w:val="000000"/>
          <w:sz w:val="28"/>
          <w:szCs w:val="28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C32DAC" w:rsidRPr="000E2A3E" w:rsidRDefault="00C32DAC" w:rsidP="00C32DAC">
      <w:pPr>
        <w:ind w:firstLineChars="192" w:firstLine="538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 w:rsidRPr="000E2A3E">
        <w:rPr>
          <w:rFonts w:eastAsia="Calibri"/>
          <w:color w:val="000000"/>
          <w:sz w:val="28"/>
          <w:szCs w:val="28"/>
        </w:rPr>
        <w:t>обучаемый</w:t>
      </w:r>
      <w:proofErr w:type="gramEnd"/>
      <w:r w:rsidRPr="000E2A3E">
        <w:rPr>
          <w:rFonts w:eastAsia="Calibri"/>
          <w:color w:val="000000"/>
          <w:sz w:val="28"/>
          <w:szCs w:val="28"/>
        </w:rPr>
        <w:t xml:space="preserve"> должен </w:t>
      </w:r>
    </w:p>
    <w:p w:rsidR="00C32DAC" w:rsidRPr="000E2A3E" w:rsidRDefault="00C32DAC" w:rsidP="00C32DAC">
      <w:pPr>
        <w:ind w:firstLineChars="192" w:firstLine="54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b/>
          <w:bCs/>
          <w:color w:val="000000"/>
          <w:sz w:val="28"/>
          <w:szCs w:val="28"/>
        </w:rPr>
        <w:t>знать:</w:t>
      </w:r>
    </w:p>
    <w:p w:rsidR="00C32DAC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 содержание и основные направления </w:t>
      </w:r>
      <w:r>
        <w:rPr>
          <w:color w:val="000000"/>
          <w:sz w:val="28"/>
          <w:szCs w:val="28"/>
        </w:rPr>
        <w:t>разработки и реализации инвестиционн</w:t>
      </w:r>
      <w:r w:rsidRPr="000E2A3E">
        <w:rPr>
          <w:rFonts w:eastAsia="Calibri"/>
          <w:color w:val="000000"/>
          <w:sz w:val="28"/>
          <w:szCs w:val="28"/>
        </w:rPr>
        <w:t>ой стратегии организации;</w:t>
      </w:r>
    </w:p>
    <w:p w:rsidR="00C32DAC" w:rsidRPr="000E2A3E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показатели и методы оценки инвестиционного потенциала организации;</w:t>
      </w:r>
    </w:p>
    <w:p w:rsidR="00C32DAC" w:rsidRPr="000E2A3E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факторы, влия</w:t>
      </w:r>
      <w:r w:rsidRPr="000E2A3E">
        <w:rPr>
          <w:rFonts w:eastAsia="Calibri"/>
          <w:color w:val="000000"/>
          <w:sz w:val="28"/>
          <w:szCs w:val="28"/>
        </w:rPr>
        <w:t>ющ</w:t>
      </w:r>
      <w:r>
        <w:rPr>
          <w:color w:val="000000"/>
          <w:sz w:val="28"/>
          <w:szCs w:val="28"/>
        </w:rPr>
        <w:t>ие на объем и структуру инвестиций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  <w:t xml:space="preserve">теоретические и практические вопросы организации текущего </w:t>
      </w:r>
      <w:r>
        <w:rPr>
          <w:color w:val="000000"/>
          <w:sz w:val="28"/>
          <w:szCs w:val="28"/>
        </w:rPr>
        <w:t>инвестирования деятельности</w:t>
      </w:r>
      <w:r w:rsidRPr="000E2A3E">
        <w:rPr>
          <w:rFonts w:eastAsia="Calibri"/>
          <w:color w:val="000000"/>
          <w:sz w:val="28"/>
          <w:szCs w:val="28"/>
        </w:rPr>
        <w:t xml:space="preserve"> организации;</w:t>
      </w:r>
    </w:p>
    <w:p w:rsidR="00C32DAC" w:rsidRPr="000E2A3E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  <w:t xml:space="preserve">основные направления текущего и оперативного </w:t>
      </w:r>
      <w:proofErr w:type="gramStart"/>
      <w:r w:rsidRPr="000E2A3E">
        <w:rPr>
          <w:rFonts w:eastAsia="Calibri"/>
          <w:color w:val="000000"/>
          <w:sz w:val="28"/>
          <w:szCs w:val="28"/>
        </w:rPr>
        <w:t>контроля за</w:t>
      </w:r>
      <w:proofErr w:type="gramEnd"/>
      <w:r w:rsidRPr="000E2A3E">
        <w:rPr>
          <w:rFonts w:eastAsia="Calibri"/>
          <w:color w:val="000000"/>
          <w:sz w:val="28"/>
          <w:szCs w:val="28"/>
        </w:rPr>
        <w:t xml:space="preserve"> показателями</w:t>
      </w:r>
      <w:r>
        <w:rPr>
          <w:color w:val="000000"/>
          <w:sz w:val="28"/>
          <w:szCs w:val="28"/>
        </w:rPr>
        <w:t xml:space="preserve"> плана инвестиционного проекта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  <w:t xml:space="preserve">современные нормативные документы и методические материалы, регулирующие </w:t>
      </w:r>
      <w:r>
        <w:rPr>
          <w:color w:val="000000"/>
          <w:sz w:val="28"/>
          <w:szCs w:val="28"/>
        </w:rPr>
        <w:t>инвестиционную деятельность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принцип</w:t>
      </w:r>
      <w:r w:rsidRPr="000E2A3E">
        <w:rPr>
          <w:rFonts w:eastAsia="Calibri"/>
          <w:color w:val="000000"/>
          <w:sz w:val="28"/>
          <w:szCs w:val="28"/>
        </w:rPr>
        <w:t xml:space="preserve">ы и методы </w:t>
      </w:r>
      <w:r>
        <w:rPr>
          <w:color w:val="000000"/>
          <w:sz w:val="28"/>
          <w:szCs w:val="28"/>
        </w:rPr>
        <w:t>планирования инвестиций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714671" w:rsidRDefault="00C32DAC" w:rsidP="00C32DAC">
      <w:pPr>
        <w:pStyle w:val="3"/>
        <w:tabs>
          <w:tab w:val="left" w:pos="0"/>
        </w:tabs>
        <w:ind w:firstLineChars="192" w:firstLine="54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0" w:name="_Toc419735627"/>
      <w:bookmarkStart w:id="1" w:name="_Toc419735695"/>
      <w:r w:rsidRPr="00714671">
        <w:rPr>
          <w:rFonts w:ascii="Times New Roman" w:hAnsi="Times New Roman" w:cs="Times New Roman"/>
          <w:color w:val="000000"/>
          <w:sz w:val="28"/>
          <w:szCs w:val="28"/>
        </w:rPr>
        <w:t>уметь:</w:t>
      </w:r>
      <w:bookmarkEnd w:id="0"/>
      <w:bookmarkEnd w:id="1"/>
    </w:p>
    <w:p w:rsidR="00C32DAC" w:rsidRPr="00373294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373294">
        <w:rPr>
          <w:rFonts w:eastAsia="Calibri"/>
          <w:color w:val="000000"/>
          <w:sz w:val="28"/>
          <w:szCs w:val="28"/>
        </w:rPr>
        <w:t xml:space="preserve"> выбирать наиболее эффективные источники </w:t>
      </w:r>
      <w:r>
        <w:rPr>
          <w:color w:val="000000"/>
          <w:sz w:val="28"/>
          <w:szCs w:val="28"/>
        </w:rPr>
        <w:t>инвестирования</w:t>
      </w:r>
      <w:r w:rsidRPr="00373294">
        <w:rPr>
          <w:rFonts w:eastAsia="Calibri"/>
          <w:color w:val="000000"/>
          <w:sz w:val="28"/>
          <w:szCs w:val="28"/>
        </w:rPr>
        <w:t xml:space="preserve"> из имеющихся альтернатив;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  <w:t xml:space="preserve">принимать решения в области формирования любого вида </w:t>
      </w:r>
      <w:r>
        <w:rPr>
          <w:color w:val="000000"/>
          <w:sz w:val="28"/>
          <w:szCs w:val="28"/>
        </w:rPr>
        <w:t>инвестиционной</w:t>
      </w:r>
      <w:r w:rsidRPr="000E2A3E">
        <w:rPr>
          <w:rFonts w:eastAsia="Calibri"/>
          <w:color w:val="000000"/>
          <w:sz w:val="28"/>
          <w:szCs w:val="28"/>
        </w:rPr>
        <w:t xml:space="preserve"> политики;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E2A3E">
        <w:rPr>
          <w:rFonts w:eastAsia="Calibri"/>
          <w:color w:val="000000"/>
          <w:sz w:val="28"/>
          <w:szCs w:val="28"/>
        </w:rPr>
        <w:t xml:space="preserve">разрабатывать </w:t>
      </w:r>
      <w:r>
        <w:rPr>
          <w:color w:val="000000"/>
          <w:sz w:val="28"/>
          <w:szCs w:val="28"/>
        </w:rPr>
        <w:t>инвестиционные проекты</w:t>
      </w:r>
      <w:r w:rsidRPr="000E2A3E">
        <w:rPr>
          <w:rFonts w:eastAsia="Calibri"/>
          <w:color w:val="000000"/>
          <w:sz w:val="28"/>
          <w:szCs w:val="28"/>
        </w:rPr>
        <w:t xml:space="preserve"> и контролировать их исполнение;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рассчитывать влияние инфляции и риска на результаты реализации инвестиционных проектов;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 использовать методы операционного анализа в управлении </w:t>
      </w:r>
      <w:r>
        <w:rPr>
          <w:color w:val="000000"/>
          <w:sz w:val="28"/>
          <w:szCs w:val="28"/>
        </w:rPr>
        <w:t>инвестиционной деятельностью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выраба</w:t>
      </w:r>
      <w:r w:rsidRPr="000E2A3E">
        <w:rPr>
          <w:rFonts w:eastAsia="Calibri"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ыв</w:t>
      </w:r>
      <w:r w:rsidRPr="000E2A3E">
        <w:rPr>
          <w:rFonts w:eastAsia="Calibri"/>
          <w:color w:val="000000"/>
          <w:sz w:val="28"/>
          <w:szCs w:val="28"/>
        </w:rPr>
        <w:t>ать оптимальную тактику поведения в сложившихся условиях для достижения запланированного результата;</w:t>
      </w:r>
    </w:p>
    <w:p w:rsidR="00C32DAC" w:rsidRPr="00714671" w:rsidRDefault="00C32DAC" w:rsidP="00C32DAC">
      <w:pPr>
        <w:pStyle w:val="3"/>
        <w:tabs>
          <w:tab w:val="left" w:pos="0"/>
        </w:tabs>
        <w:ind w:firstLineChars="192" w:firstLine="54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2" w:name="_Toc419735628"/>
      <w:bookmarkStart w:id="3" w:name="_Toc419735696"/>
      <w:r w:rsidRPr="00714671">
        <w:rPr>
          <w:rFonts w:ascii="Times New Roman" w:hAnsi="Times New Roman" w:cs="Times New Roman"/>
          <w:color w:val="000000"/>
          <w:sz w:val="28"/>
          <w:szCs w:val="28"/>
        </w:rPr>
        <w:t>иметь навыки:</w:t>
      </w:r>
      <w:bookmarkEnd w:id="2"/>
      <w:bookmarkEnd w:id="3"/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 xml:space="preserve"> принятия управленчески</w:t>
      </w:r>
      <w:r>
        <w:rPr>
          <w:color w:val="000000"/>
          <w:sz w:val="28"/>
          <w:szCs w:val="28"/>
        </w:rPr>
        <w:t>х решений при выборе наиболее эффективных инвестиционных проектов</w:t>
      </w:r>
      <w:r w:rsidRPr="000E2A3E">
        <w:rPr>
          <w:rFonts w:eastAsia="Calibri"/>
          <w:color w:val="000000"/>
          <w:sz w:val="28"/>
          <w:szCs w:val="28"/>
        </w:rPr>
        <w:t>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  <w:t xml:space="preserve">использования </w:t>
      </w:r>
      <w:proofErr w:type="gramStart"/>
      <w:r w:rsidRPr="000E2A3E">
        <w:rPr>
          <w:rFonts w:eastAsia="Calibri"/>
          <w:color w:val="000000"/>
          <w:sz w:val="28"/>
          <w:szCs w:val="28"/>
        </w:rPr>
        <w:t>приемов определения целесообразности принятия решений</w:t>
      </w:r>
      <w:proofErr w:type="gramEnd"/>
      <w:r w:rsidRPr="000E2A3E">
        <w:rPr>
          <w:rFonts w:eastAsia="Calibri"/>
          <w:color w:val="000000"/>
          <w:sz w:val="28"/>
          <w:szCs w:val="28"/>
        </w:rPr>
        <w:t xml:space="preserve"> в области </w:t>
      </w:r>
      <w:r>
        <w:rPr>
          <w:color w:val="000000"/>
          <w:sz w:val="28"/>
          <w:szCs w:val="28"/>
        </w:rPr>
        <w:t xml:space="preserve">инвестиционной </w:t>
      </w:r>
      <w:r w:rsidRPr="000E2A3E">
        <w:rPr>
          <w:rFonts w:eastAsia="Calibri"/>
          <w:color w:val="000000"/>
          <w:sz w:val="28"/>
          <w:szCs w:val="28"/>
        </w:rPr>
        <w:t>политики;</w:t>
      </w:r>
    </w:p>
    <w:p w:rsidR="00C32DAC" w:rsidRPr="000E2A3E" w:rsidRDefault="00C32DAC" w:rsidP="00C32DAC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/>
        <w:rPr>
          <w:rFonts w:eastAsia="Calibri"/>
          <w:color w:val="000000"/>
          <w:sz w:val="28"/>
          <w:szCs w:val="28"/>
        </w:rPr>
      </w:pPr>
      <w:r w:rsidRPr="000E2A3E">
        <w:rPr>
          <w:rFonts w:eastAsia="Calibri"/>
          <w:color w:val="000000"/>
          <w:sz w:val="28"/>
          <w:szCs w:val="28"/>
        </w:rPr>
        <w:t>-</w:t>
      </w:r>
      <w:r w:rsidRPr="000E2A3E">
        <w:rPr>
          <w:rFonts w:eastAsia="Calibri"/>
          <w:color w:val="000000"/>
          <w:sz w:val="28"/>
          <w:szCs w:val="28"/>
        </w:rPr>
        <w:tab/>
        <w:t>проведения комплексных расчетов по оценке эффективности</w:t>
      </w:r>
      <w:r>
        <w:rPr>
          <w:color w:val="000000"/>
          <w:sz w:val="28"/>
          <w:szCs w:val="28"/>
        </w:rPr>
        <w:t xml:space="preserve"> инвестиционных проектов</w:t>
      </w:r>
      <w:r w:rsidRPr="000E2A3E">
        <w:rPr>
          <w:rFonts w:eastAsia="Calibri"/>
          <w:color w:val="000000"/>
          <w:sz w:val="28"/>
          <w:szCs w:val="28"/>
        </w:rPr>
        <w:t>.</w:t>
      </w:r>
    </w:p>
    <w:p w:rsidR="00C32DAC" w:rsidRPr="00C32DAC" w:rsidRDefault="00C32DAC" w:rsidP="00C32DAC">
      <w:pPr>
        <w:pStyle w:val="a3"/>
        <w:spacing w:after="0"/>
        <w:ind w:left="0"/>
        <w:rPr>
          <w:sz w:val="28"/>
          <w:szCs w:val="28"/>
        </w:rPr>
      </w:pPr>
      <w:r w:rsidRPr="00C32DAC">
        <w:rPr>
          <w:rFonts w:eastAsia="Calibri"/>
          <w:sz w:val="28"/>
          <w:szCs w:val="28"/>
        </w:rPr>
        <w:t xml:space="preserve">Материал, изложенный в учебной программе, формировался на основе изучения и анализа мирового опыта развития торговли и переосмысления теоретических и методологических разработок отечественных и зарубежных ученых по проблемам разработки </w:t>
      </w:r>
      <w:r w:rsidRPr="00C32DAC">
        <w:rPr>
          <w:sz w:val="28"/>
          <w:szCs w:val="28"/>
        </w:rPr>
        <w:t>инвестиционной</w:t>
      </w:r>
      <w:r w:rsidRPr="00C32DAC">
        <w:rPr>
          <w:rFonts w:eastAsia="Calibri"/>
          <w:sz w:val="28"/>
          <w:szCs w:val="28"/>
        </w:rPr>
        <w:t xml:space="preserve"> стратегии. Курс «</w:t>
      </w:r>
      <w:r w:rsidRPr="00C32DAC">
        <w:rPr>
          <w:color w:val="000000"/>
          <w:sz w:val="28"/>
          <w:szCs w:val="28"/>
        </w:rPr>
        <w:t>Инвестиции в торговом бизнесе</w:t>
      </w:r>
      <w:r w:rsidRPr="00C32DAC">
        <w:rPr>
          <w:rFonts w:eastAsia="Calibri"/>
          <w:sz w:val="28"/>
          <w:szCs w:val="28"/>
        </w:rPr>
        <w:t xml:space="preserve">» тесно увязан с другими учебными дисциплинами, в том числе «Методология планирования», </w:t>
      </w:r>
      <w:r w:rsidRPr="00C32DAC">
        <w:rPr>
          <w:sz w:val="28"/>
          <w:szCs w:val="28"/>
        </w:rPr>
        <w:t>«Стратегия и тактика финансового поведения торговых организаций», «Инновационные технологии развития торговли и ресторанного бизнеса»</w:t>
      </w:r>
      <w:r w:rsidRPr="00C32DAC">
        <w:rPr>
          <w:rFonts w:eastAsia="Calibri"/>
          <w:sz w:val="28"/>
          <w:szCs w:val="28"/>
        </w:rPr>
        <w:t xml:space="preserve"> и др.</w:t>
      </w:r>
    </w:p>
    <w:p w:rsidR="00C32DAC" w:rsidRPr="00081C50" w:rsidRDefault="00C32DAC" w:rsidP="00C32DAC">
      <w:pPr>
        <w:pStyle w:val="ac"/>
        <w:ind w:right="-6" w:firstLine="709"/>
        <w:jc w:val="both"/>
        <w:rPr>
          <w:b w:val="0"/>
          <w:szCs w:val="28"/>
        </w:rPr>
      </w:pPr>
      <w:r w:rsidRPr="00081C50">
        <w:rPr>
          <w:b w:val="0"/>
          <w:szCs w:val="28"/>
        </w:rPr>
        <w:t xml:space="preserve">Курс </w:t>
      </w:r>
      <w:r w:rsidRPr="00081C50">
        <w:rPr>
          <w:b w:val="0"/>
          <w:bCs/>
          <w:szCs w:val="28"/>
          <w:lang w:eastAsia="ru-RU"/>
        </w:rPr>
        <w:t>«Инвестиции в торговом бизнесе»</w:t>
      </w:r>
      <w:r w:rsidRPr="00081C50">
        <w:rPr>
          <w:b w:val="0"/>
          <w:szCs w:val="28"/>
        </w:rPr>
        <w:t xml:space="preserve"> является дисциплиной по выбору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студента</w:t>
      </w:r>
      <w:r w:rsidRPr="00081C50">
        <w:rPr>
          <w:b w:val="0"/>
          <w:szCs w:val="28"/>
        </w:rPr>
        <w:t xml:space="preserve"> компонента учреждения высшего образования специальности</w:t>
      </w:r>
      <w:proofErr w:type="gramEnd"/>
      <w:r w:rsidRPr="00081C50">
        <w:rPr>
          <w:b w:val="0"/>
          <w:szCs w:val="28"/>
        </w:rPr>
        <w:t xml:space="preserve">  </w:t>
      </w:r>
      <w:r w:rsidRPr="00081C50">
        <w:rPr>
          <w:b w:val="0"/>
          <w:bCs/>
          <w:szCs w:val="28"/>
        </w:rPr>
        <w:t xml:space="preserve">1-25 81 09 «Коммерческая деятельность» </w:t>
      </w:r>
      <w:r w:rsidRPr="00081C50">
        <w:rPr>
          <w:b w:val="0"/>
          <w:szCs w:val="28"/>
        </w:rPr>
        <w:t xml:space="preserve">для второй ступени высшего образования. </w:t>
      </w:r>
      <w:proofErr w:type="gramStart"/>
      <w:r w:rsidRPr="00081C50">
        <w:rPr>
          <w:b w:val="0"/>
          <w:szCs w:val="28"/>
        </w:rPr>
        <w:t>Базовая программа изучения данного курса отражает требования, предъявляемые практикой, и построена с учетом законов и закономерностей рыночной экономики с определенной социальной ориентацией.</w:t>
      </w:r>
      <w:proofErr w:type="gramEnd"/>
      <w:r w:rsidRPr="00081C50">
        <w:rPr>
          <w:b w:val="0"/>
          <w:szCs w:val="28"/>
        </w:rPr>
        <w:t xml:space="preserve"> Он позволяет студентам получить набор механизмов и инструментов организации и проведения инвестиционного процесса, что в условиях реальной экономики имеет основополагающее значение.</w:t>
      </w:r>
    </w:p>
    <w:p w:rsidR="00C32DAC" w:rsidRPr="000E2A3E" w:rsidRDefault="00C32DAC" w:rsidP="00C32DAC">
      <w:pPr>
        <w:ind w:firstLine="709"/>
        <w:rPr>
          <w:rFonts w:eastAsia="Calibri"/>
          <w:sz w:val="28"/>
          <w:szCs w:val="28"/>
        </w:rPr>
      </w:pPr>
      <w:r w:rsidRPr="000E2A3E">
        <w:rPr>
          <w:rFonts w:eastAsia="Calibri"/>
          <w:sz w:val="28"/>
          <w:szCs w:val="28"/>
        </w:rPr>
        <w:t>Аудиторная ра</w:t>
      </w:r>
      <w:r>
        <w:rPr>
          <w:sz w:val="28"/>
          <w:szCs w:val="28"/>
        </w:rPr>
        <w:t>бота предполагает чтение лекций и</w:t>
      </w:r>
      <w:r w:rsidRPr="000E2A3E">
        <w:rPr>
          <w:rFonts w:eastAsia="Calibri"/>
          <w:sz w:val="28"/>
          <w:szCs w:val="28"/>
        </w:rPr>
        <w:t xml:space="preserve"> проведение практических занятий. Контроль знаний студентов осуществляется путем опросов, тестирования, решения задач и хозяйственных ситуаций, сдачи </w:t>
      </w:r>
      <w:r>
        <w:rPr>
          <w:sz w:val="28"/>
          <w:szCs w:val="28"/>
        </w:rPr>
        <w:t>зачета</w:t>
      </w:r>
      <w:r w:rsidRPr="000E2A3E">
        <w:rPr>
          <w:rFonts w:eastAsia="Calibri"/>
          <w:sz w:val="28"/>
          <w:szCs w:val="28"/>
        </w:rPr>
        <w:t xml:space="preserve">. </w:t>
      </w:r>
      <w:r w:rsidRPr="000E2A3E">
        <w:rPr>
          <w:rFonts w:eastAsia="Calibri"/>
          <w:color w:val="000000"/>
          <w:sz w:val="28"/>
          <w:szCs w:val="28"/>
        </w:rPr>
        <w:t>Для оценки качества самостоятельной работы осуществляется контроль ее выполнения. Формы контроля самостоятельной работы устанавливаются вузом.</w:t>
      </w:r>
    </w:p>
    <w:p w:rsidR="00C32DAC" w:rsidRDefault="00C32DAC" w:rsidP="00C32DAC">
      <w:pPr>
        <w:ind w:firstLine="709"/>
        <w:rPr>
          <w:sz w:val="28"/>
        </w:rPr>
      </w:pPr>
      <w:r w:rsidRPr="00A64554">
        <w:rPr>
          <w:rFonts w:eastAsia="Calibri"/>
          <w:color w:val="000000"/>
          <w:sz w:val="28"/>
          <w:szCs w:val="28"/>
        </w:rPr>
        <w:t>Согласно образовательному стандарту на изучение учебной дисциплины предусмотрено в</w:t>
      </w:r>
      <w:r w:rsidRPr="00A64554">
        <w:rPr>
          <w:rFonts w:eastAsia="Calibri"/>
          <w:bCs/>
          <w:sz w:val="28"/>
          <w:szCs w:val="28"/>
        </w:rPr>
        <w:t>сего часов</w:t>
      </w:r>
      <w:r w:rsidRPr="00351E93">
        <w:rPr>
          <w:rFonts w:ascii="Calibri" w:eastAsia="Calibri" w:hAnsi="Calibri"/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– </w:t>
      </w:r>
      <w:r>
        <w:rPr>
          <w:sz w:val="28"/>
        </w:rPr>
        <w:t>48</w:t>
      </w:r>
      <w:r w:rsidRPr="005206A1">
        <w:rPr>
          <w:sz w:val="28"/>
        </w:rPr>
        <w:t>, и</w:t>
      </w:r>
      <w:r>
        <w:rPr>
          <w:sz w:val="28"/>
        </w:rPr>
        <w:t>з них всего часов аудиторных – 24, в том числе 16</w:t>
      </w:r>
      <w:r w:rsidRPr="005206A1">
        <w:rPr>
          <w:sz w:val="28"/>
        </w:rPr>
        <w:t xml:space="preserve"> ч</w:t>
      </w:r>
      <w:r>
        <w:rPr>
          <w:sz w:val="28"/>
        </w:rPr>
        <w:t>асов – лекции, 8 часов – практические</w:t>
      </w:r>
      <w:r w:rsidRPr="005206A1">
        <w:rPr>
          <w:sz w:val="28"/>
        </w:rPr>
        <w:t xml:space="preserve"> занятия.</w:t>
      </w:r>
    </w:p>
    <w:p w:rsidR="00C32DAC" w:rsidRPr="0003584C" w:rsidRDefault="00C32DAC" w:rsidP="00C32DAC">
      <w:pPr>
        <w:ind w:firstLine="709"/>
        <w:rPr>
          <w:bCs/>
          <w:sz w:val="28"/>
          <w:szCs w:val="28"/>
        </w:rPr>
      </w:pPr>
      <w:r>
        <w:rPr>
          <w:sz w:val="28"/>
        </w:rPr>
        <w:t>Рекомендуемая форма контроля – зачет.</w:t>
      </w: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Pr="00FA1491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ПРИМЕРНЫЙ </w:t>
      </w:r>
      <w:r w:rsidRPr="00FA1491">
        <w:rPr>
          <w:b/>
          <w:bCs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051"/>
        <w:gridCol w:w="1260"/>
        <w:gridCol w:w="2160"/>
      </w:tblGrid>
      <w:tr w:rsidR="00C32DAC" w:rsidRPr="00FA1491" w:rsidTr="00CA0D03">
        <w:trPr>
          <w:cantSplit/>
        </w:trPr>
        <w:tc>
          <w:tcPr>
            <w:tcW w:w="817" w:type="dxa"/>
            <w:vMerge w:val="restart"/>
          </w:tcPr>
          <w:p w:rsidR="00C32DAC" w:rsidRPr="00FA1491" w:rsidRDefault="00C32DAC" w:rsidP="00CA0D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1" w:type="dxa"/>
            <w:vMerge w:val="restart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420" w:type="dxa"/>
            <w:gridSpan w:val="2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C32DAC" w:rsidRPr="00FA1491" w:rsidTr="00CA0D03">
        <w:trPr>
          <w:cantSplit/>
        </w:trPr>
        <w:tc>
          <w:tcPr>
            <w:tcW w:w="817" w:type="dxa"/>
            <w:vMerge/>
          </w:tcPr>
          <w:p w:rsidR="00C32DAC" w:rsidRPr="00FA1491" w:rsidRDefault="00C32DAC" w:rsidP="00CA0D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1" w:type="dxa"/>
            <w:vMerge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семинарских и практических занятий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32DAC">
            <w:pPr>
              <w:numPr>
                <w:ilvl w:val="0"/>
                <w:numId w:val="8"/>
              </w:numPr>
              <w:tabs>
                <w:tab w:val="left" w:pos="-142"/>
              </w:tabs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51" w:type="dxa"/>
          </w:tcPr>
          <w:p w:rsidR="00C32DAC" w:rsidRPr="00FA1491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2261E3">
              <w:rPr>
                <w:bCs/>
                <w:sz w:val="28"/>
                <w:szCs w:val="28"/>
              </w:rPr>
              <w:t>Инвестиции и инвестиционная привлекательность</w:t>
            </w:r>
            <w:r>
              <w:rPr>
                <w:bCs/>
                <w:sz w:val="28"/>
                <w:szCs w:val="28"/>
              </w:rPr>
              <w:t xml:space="preserve"> организации, отрасли, регионов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32DAC">
            <w:pPr>
              <w:numPr>
                <w:ilvl w:val="0"/>
                <w:numId w:val="8"/>
              </w:numPr>
              <w:tabs>
                <w:tab w:val="left" w:pos="-142"/>
              </w:tabs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C32DAC" w:rsidRPr="002261E3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2261E3">
              <w:rPr>
                <w:bCs/>
                <w:sz w:val="28"/>
                <w:szCs w:val="28"/>
              </w:rPr>
              <w:t xml:space="preserve">Инвестиционный рынок и </w:t>
            </w:r>
            <w:proofErr w:type="gramStart"/>
            <w:r w:rsidRPr="002261E3">
              <w:rPr>
                <w:bCs/>
                <w:sz w:val="28"/>
                <w:szCs w:val="28"/>
              </w:rPr>
              <w:t>государственно-правовое</w:t>
            </w:r>
            <w:proofErr w:type="gramEnd"/>
            <w:r w:rsidRPr="002261E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261E3">
              <w:rPr>
                <w:bCs/>
                <w:sz w:val="28"/>
                <w:szCs w:val="28"/>
              </w:rPr>
              <w:t>регулирова</w:t>
            </w:r>
            <w:r>
              <w:rPr>
                <w:bCs/>
                <w:sz w:val="28"/>
                <w:szCs w:val="28"/>
              </w:rPr>
              <w:t>-</w:t>
            </w:r>
            <w:r w:rsidRPr="002261E3">
              <w:rPr>
                <w:bCs/>
                <w:sz w:val="28"/>
                <w:szCs w:val="28"/>
              </w:rPr>
              <w:t>ние</w:t>
            </w:r>
            <w:proofErr w:type="spellEnd"/>
            <w:r w:rsidRPr="002261E3">
              <w:rPr>
                <w:bCs/>
                <w:sz w:val="28"/>
                <w:szCs w:val="28"/>
              </w:rPr>
              <w:t xml:space="preserve"> инвестиционной деятельности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32DAC">
            <w:pPr>
              <w:numPr>
                <w:ilvl w:val="0"/>
                <w:numId w:val="8"/>
              </w:numPr>
              <w:tabs>
                <w:tab w:val="left" w:pos="-142"/>
              </w:tabs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C32DAC" w:rsidRPr="00FA1491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2261E3">
              <w:rPr>
                <w:bCs/>
                <w:sz w:val="28"/>
                <w:szCs w:val="28"/>
              </w:rPr>
              <w:t>Формирование инвестиционной политики и стратегии фирмы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32DAC">
            <w:pPr>
              <w:numPr>
                <w:ilvl w:val="0"/>
                <w:numId w:val="8"/>
              </w:numPr>
              <w:tabs>
                <w:tab w:val="left" w:pos="-142"/>
              </w:tabs>
              <w:spacing w:after="0"/>
              <w:jc w:val="center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051" w:type="dxa"/>
          </w:tcPr>
          <w:p w:rsidR="00C32DAC" w:rsidRPr="002261E3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2261E3">
              <w:rPr>
                <w:bCs/>
                <w:sz w:val="28"/>
                <w:szCs w:val="28"/>
              </w:rPr>
              <w:t>Лизинг как форма инвестирования в основной капитал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32DAC">
            <w:pPr>
              <w:numPr>
                <w:ilvl w:val="0"/>
                <w:numId w:val="8"/>
              </w:numPr>
              <w:tabs>
                <w:tab w:val="left" w:pos="-142"/>
              </w:tabs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C32DAC" w:rsidRPr="002261E3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2261E3">
              <w:rPr>
                <w:bCs/>
                <w:sz w:val="28"/>
                <w:szCs w:val="28"/>
              </w:rPr>
              <w:t>Методы оценки эффективности инвестиций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32DAC">
            <w:pPr>
              <w:numPr>
                <w:ilvl w:val="0"/>
                <w:numId w:val="8"/>
              </w:numPr>
              <w:tabs>
                <w:tab w:val="left" w:pos="-142"/>
              </w:tabs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C32DAC" w:rsidRPr="002261E3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2261E3">
              <w:rPr>
                <w:bCs/>
                <w:sz w:val="28"/>
                <w:szCs w:val="28"/>
              </w:rPr>
              <w:t>Риски и инфляция в инвестиционной среде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A0D03">
            <w:pPr>
              <w:tabs>
                <w:tab w:val="left" w:pos="-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7.</w:t>
            </w:r>
          </w:p>
        </w:tc>
        <w:tc>
          <w:tcPr>
            <w:tcW w:w="5051" w:type="dxa"/>
          </w:tcPr>
          <w:p w:rsidR="00C32DAC" w:rsidRPr="00FA1491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финансирования инвестиционных проектов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A0D03">
            <w:pPr>
              <w:tabs>
                <w:tab w:val="left" w:pos="-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8.</w:t>
            </w:r>
          </w:p>
        </w:tc>
        <w:tc>
          <w:tcPr>
            <w:tcW w:w="5051" w:type="dxa"/>
          </w:tcPr>
          <w:p w:rsidR="00C32DAC" w:rsidRPr="00FA1491" w:rsidRDefault="00C32DAC" w:rsidP="00C32DAC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Методика планирования инвестиций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32DAC" w:rsidRPr="00FA1491" w:rsidTr="00CA0D03">
        <w:tc>
          <w:tcPr>
            <w:tcW w:w="817" w:type="dxa"/>
          </w:tcPr>
          <w:p w:rsidR="00C32DAC" w:rsidRPr="00FA1491" w:rsidRDefault="00C32DAC" w:rsidP="00CA0D03">
            <w:pPr>
              <w:tabs>
                <w:tab w:val="left" w:pos="-142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 xml:space="preserve">           Итого</w:t>
            </w:r>
          </w:p>
        </w:tc>
        <w:tc>
          <w:tcPr>
            <w:tcW w:w="12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C32DAC" w:rsidRPr="00FA1491" w:rsidRDefault="00C32DAC" w:rsidP="00C32DAC">
            <w:p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C32DAC" w:rsidRPr="00FA1491" w:rsidRDefault="00C32DAC" w:rsidP="00C32DAC">
      <w:pPr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Pr="00FA1491" w:rsidRDefault="00C32DAC" w:rsidP="00C32DAC">
      <w:pPr>
        <w:jc w:val="center"/>
        <w:rPr>
          <w:b/>
          <w:bCs/>
          <w:sz w:val="28"/>
          <w:szCs w:val="28"/>
        </w:rPr>
      </w:pPr>
      <w:r w:rsidRPr="00FA1491">
        <w:rPr>
          <w:b/>
          <w:bCs/>
          <w:sz w:val="28"/>
          <w:szCs w:val="28"/>
        </w:rPr>
        <w:lastRenderedPageBreak/>
        <w:t>СОДЕРЖАНИЕ</w:t>
      </w:r>
      <w:r>
        <w:rPr>
          <w:b/>
          <w:bCs/>
          <w:sz w:val="28"/>
          <w:szCs w:val="28"/>
        </w:rPr>
        <w:t xml:space="preserve"> ДИСЦИПЛИНЫ</w:t>
      </w:r>
    </w:p>
    <w:p w:rsidR="00C32DAC" w:rsidRPr="00315FDB" w:rsidRDefault="00C32DAC" w:rsidP="00C32DAC">
      <w:pPr>
        <w:jc w:val="center"/>
        <w:rPr>
          <w:b/>
          <w:bCs/>
          <w:sz w:val="28"/>
          <w:szCs w:val="28"/>
        </w:rPr>
      </w:pPr>
      <w:r w:rsidRPr="001B07E9">
        <w:rPr>
          <w:b/>
          <w:bCs/>
          <w:sz w:val="28"/>
          <w:szCs w:val="28"/>
        </w:rPr>
        <w:t xml:space="preserve">Тема 1. </w:t>
      </w:r>
      <w:r>
        <w:rPr>
          <w:b/>
          <w:bCs/>
          <w:sz w:val="28"/>
          <w:szCs w:val="28"/>
        </w:rPr>
        <w:t>Инвестиции и инвестиционная привлекательность организации, отрасли, регионов</w:t>
      </w:r>
    </w:p>
    <w:p w:rsidR="00C32DAC" w:rsidRDefault="00C32DAC" w:rsidP="00C32DAC">
      <w:pPr>
        <w:ind w:firstLine="709"/>
        <w:rPr>
          <w:sz w:val="28"/>
        </w:rPr>
      </w:pPr>
      <w:r>
        <w:rPr>
          <w:sz w:val="28"/>
        </w:rPr>
        <w:t xml:space="preserve">Понятие инвестиций, их экономическое назначение. Принципы и подходы к классификации инвестиций. Структура инвестиций. </w:t>
      </w:r>
      <w:r w:rsidRPr="00125734">
        <w:rPr>
          <w:sz w:val="28"/>
        </w:rPr>
        <w:t>Сущност</w:t>
      </w:r>
      <w:r>
        <w:rPr>
          <w:sz w:val="28"/>
        </w:rPr>
        <w:t xml:space="preserve">ь и виды иностранных инвестиций. </w:t>
      </w:r>
    </w:p>
    <w:p w:rsidR="00C32DAC" w:rsidRDefault="00C32DAC" w:rsidP="00C32DAC">
      <w:pPr>
        <w:ind w:firstLine="709"/>
        <w:rPr>
          <w:bCs/>
          <w:sz w:val="28"/>
          <w:szCs w:val="28"/>
        </w:rPr>
      </w:pPr>
      <w:r>
        <w:rPr>
          <w:sz w:val="28"/>
        </w:rPr>
        <w:t xml:space="preserve">Понятийный аппарат и </w:t>
      </w:r>
      <w:r>
        <w:rPr>
          <w:bCs/>
          <w:sz w:val="28"/>
          <w:szCs w:val="28"/>
        </w:rPr>
        <w:t xml:space="preserve">методы оценки инвестиционной привлекательности регионов и отраслей. Методы оценки инвестиционной привлекательности организации. </w:t>
      </w:r>
    </w:p>
    <w:p w:rsidR="00C32DAC" w:rsidRPr="00A42BAC" w:rsidRDefault="00C32DAC" w:rsidP="00C32DA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Сущность инвестиционного потенциала. </w:t>
      </w:r>
      <w:r w:rsidRPr="00A42BAC">
        <w:rPr>
          <w:sz w:val="28"/>
          <w:szCs w:val="28"/>
        </w:rPr>
        <w:t>Показатели и методы его оценки. Факторы, влияющие на инвестиционный потенциал.</w:t>
      </w:r>
      <w:r>
        <w:t xml:space="preserve"> </w:t>
      </w:r>
      <w:r>
        <w:rPr>
          <w:bCs/>
          <w:sz w:val="28"/>
          <w:szCs w:val="28"/>
        </w:rPr>
        <w:t xml:space="preserve">Методика оценки инвестиционного потенциала организации. </w:t>
      </w:r>
      <w:r w:rsidRPr="00A42BAC">
        <w:rPr>
          <w:bCs/>
          <w:sz w:val="28"/>
          <w:szCs w:val="28"/>
        </w:rPr>
        <w:t>П</w:t>
      </w:r>
      <w:r w:rsidRPr="00A42BAC">
        <w:rPr>
          <w:sz w:val="28"/>
          <w:szCs w:val="28"/>
        </w:rPr>
        <w:t>ути повышения инвестиционного потенциала.</w:t>
      </w:r>
    </w:p>
    <w:p w:rsidR="00C32DAC" w:rsidRPr="00315FDB" w:rsidRDefault="00C32DAC" w:rsidP="00C32DAC">
      <w:pPr>
        <w:ind w:firstLine="709"/>
        <w:rPr>
          <w:sz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  <w:r w:rsidRPr="001B07E9">
        <w:rPr>
          <w:b/>
          <w:bCs/>
          <w:sz w:val="28"/>
          <w:szCs w:val="28"/>
        </w:rPr>
        <w:t xml:space="preserve">Тема 2. </w:t>
      </w:r>
      <w:r>
        <w:rPr>
          <w:b/>
          <w:bCs/>
          <w:sz w:val="28"/>
          <w:szCs w:val="28"/>
        </w:rPr>
        <w:t>Инвестиционный рынок и государственно-правовое регулирование инвестиционной деятельности</w:t>
      </w:r>
    </w:p>
    <w:p w:rsidR="00C32DAC" w:rsidRDefault="00C32DAC" w:rsidP="00C32DAC">
      <w:pPr>
        <w:pStyle w:val="a5"/>
        <w:spacing w:after="0"/>
        <w:ind w:left="40" w:right="62" w:firstLine="482"/>
        <w:rPr>
          <w:bCs/>
          <w:sz w:val="28"/>
          <w:szCs w:val="28"/>
        </w:rPr>
      </w:pPr>
      <w:r w:rsidRPr="00D67EDC">
        <w:rPr>
          <w:bCs/>
          <w:sz w:val="28"/>
          <w:szCs w:val="28"/>
        </w:rPr>
        <w:t>Хара</w:t>
      </w:r>
      <w:r>
        <w:rPr>
          <w:bCs/>
          <w:sz w:val="28"/>
          <w:szCs w:val="28"/>
        </w:rPr>
        <w:t xml:space="preserve">ктеристика инвестиционного рынка и факторы, его определяющие. </w:t>
      </w:r>
      <w:r w:rsidRPr="00A42BAC">
        <w:rPr>
          <w:sz w:val="28"/>
          <w:szCs w:val="28"/>
        </w:rPr>
        <w:t>Субъекты и объекты ин</w:t>
      </w:r>
      <w:r w:rsidRPr="00A42BAC">
        <w:rPr>
          <w:sz w:val="28"/>
          <w:szCs w:val="28"/>
        </w:rPr>
        <w:softHyphen/>
        <w:t>вестиционного рынка. Состав инвестиционного рынка. Основные элементы, характеризующие состояние инвестиционного рынка. Кон</w:t>
      </w:r>
      <w:r>
        <w:rPr>
          <w:sz w:val="28"/>
          <w:szCs w:val="28"/>
        </w:rPr>
        <w:t xml:space="preserve">ъюнктура инвестиционного рынка. </w:t>
      </w:r>
      <w:r>
        <w:rPr>
          <w:bCs/>
          <w:sz w:val="28"/>
          <w:szCs w:val="28"/>
        </w:rPr>
        <w:t xml:space="preserve">Современный инвестиционный рынок: его анализ и оценка. </w:t>
      </w:r>
    </w:p>
    <w:p w:rsidR="00C32DAC" w:rsidRDefault="00C32DAC" w:rsidP="00C32DAC">
      <w:pPr>
        <w:pStyle w:val="a5"/>
        <w:spacing w:after="0"/>
        <w:ind w:left="40" w:right="60" w:firstLine="480"/>
        <w:rPr>
          <w:sz w:val="28"/>
          <w:szCs w:val="28"/>
        </w:rPr>
      </w:pPr>
      <w:r>
        <w:rPr>
          <w:sz w:val="28"/>
        </w:rPr>
        <w:t>Инвестиционная деятельность. Объекты и субъекты инвестиционной деятельности. Правовое обеспечение государственного регулирования инвестиционной деятельности, формы и методы. Государственные гарантии прав субъектов инвестиционной деятельности.</w:t>
      </w:r>
      <w:r w:rsidRPr="00A42BAC">
        <w:t xml:space="preserve"> </w:t>
      </w:r>
      <w:r w:rsidRPr="00A42BAC">
        <w:rPr>
          <w:sz w:val="28"/>
          <w:szCs w:val="28"/>
        </w:rPr>
        <w:t>Обеспечение защиты инвестиций.</w:t>
      </w:r>
    </w:p>
    <w:p w:rsidR="00C32DAC" w:rsidRPr="00A42BAC" w:rsidRDefault="00C32DAC" w:rsidP="00C32DAC">
      <w:pPr>
        <w:pStyle w:val="a5"/>
        <w:spacing w:after="0"/>
        <w:ind w:left="40" w:right="60" w:firstLine="480"/>
        <w:rPr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Pr="00FA149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Формирование инвестиционной политики и стратегии фирмы</w:t>
      </w:r>
    </w:p>
    <w:p w:rsidR="00C32DAC" w:rsidRDefault="00C32DAC" w:rsidP="00C32DAC">
      <w:pPr>
        <w:pStyle w:val="a5"/>
        <w:spacing w:after="0"/>
        <w:ind w:left="23" w:right="40" w:firstLine="459"/>
        <w:rPr>
          <w:bCs/>
          <w:sz w:val="28"/>
          <w:szCs w:val="28"/>
        </w:rPr>
      </w:pPr>
      <w:r>
        <w:rPr>
          <w:sz w:val="28"/>
        </w:rPr>
        <w:t>Основные направления инвестиционной политики Республики Беларусь. Факторы, учитываемые при формировании инвестиционной политики в торговом бизнесе.</w:t>
      </w:r>
      <w:r>
        <w:rPr>
          <w:bCs/>
          <w:sz w:val="28"/>
          <w:szCs w:val="28"/>
        </w:rPr>
        <w:t xml:space="preserve"> Разработка ключевых положений</w:t>
      </w:r>
      <w:r w:rsidRPr="00C76BC3">
        <w:rPr>
          <w:bCs/>
          <w:sz w:val="28"/>
          <w:szCs w:val="28"/>
        </w:rPr>
        <w:t xml:space="preserve"> инвестиционной политики</w:t>
      </w:r>
      <w:r>
        <w:rPr>
          <w:bCs/>
          <w:sz w:val="28"/>
          <w:szCs w:val="28"/>
        </w:rPr>
        <w:t xml:space="preserve">. </w:t>
      </w:r>
      <w:r w:rsidRPr="00472A8D">
        <w:rPr>
          <w:bCs/>
          <w:sz w:val="28"/>
          <w:szCs w:val="28"/>
        </w:rPr>
        <w:t>Мониторинг инвестиционной политики.</w:t>
      </w:r>
      <w:r>
        <w:rPr>
          <w:bCs/>
          <w:sz w:val="28"/>
          <w:szCs w:val="28"/>
        </w:rPr>
        <w:t xml:space="preserve"> </w:t>
      </w:r>
    </w:p>
    <w:p w:rsidR="00C32DAC" w:rsidRPr="00801A54" w:rsidRDefault="00C32DAC" w:rsidP="00C32DAC">
      <w:pPr>
        <w:pStyle w:val="a5"/>
        <w:spacing w:after="0"/>
        <w:ind w:left="23" w:right="40" w:firstLine="459"/>
        <w:rPr>
          <w:sz w:val="28"/>
          <w:szCs w:val="28"/>
        </w:rPr>
      </w:pPr>
      <w:r>
        <w:rPr>
          <w:bCs/>
          <w:sz w:val="28"/>
          <w:szCs w:val="28"/>
        </w:rPr>
        <w:t>Инвестиционная стратегия фирмы и принципы ее разработки. Этапы разработки и реализации инвестиционной стратегии фирмы. Стратегические цели инвестиционной деятельности. Разработка стратегии формирования инвестиционных ресурсов.</w:t>
      </w:r>
      <w:r w:rsidRPr="00801A54">
        <w:t xml:space="preserve"> </w:t>
      </w:r>
      <w:r w:rsidRPr="00801A54">
        <w:rPr>
          <w:sz w:val="28"/>
          <w:szCs w:val="28"/>
        </w:rPr>
        <w:t>Взаимосвязь форм инвестирования и этапов инвестиционной стратегии. Условия, определяющие необходимость разработки инвестиционной стратегии.</w:t>
      </w:r>
      <w:r>
        <w:rPr>
          <w:sz w:val="28"/>
          <w:szCs w:val="28"/>
        </w:rPr>
        <w:t xml:space="preserve"> Критерии оценки инвестиционной стратегии.</w:t>
      </w:r>
    </w:p>
    <w:p w:rsidR="00C32DAC" w:rsidRDefault="00C32DAC" w:rsidP="00C32DAC">
      <w:pPr>
        <w:ind w:firstLine="709"/>
        <w:rPr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Лизинг как форма инвестирования в основной капитал</w:t>
      </w:r>
    </w:p>
    <w:p w:rsidR="00C32DAC" w:rsidRDefault="00C32DAC" w:rsidP="00C32D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Взаимосвязь и основные различия арендных и лизинговых отношений. </w:t>
      </w:r>
      <w:r w:rsidRPr="00BB21AD">
        <w:rPr>
          <w:bCs/>
          <w:sz w:val="28"/>
          <w:szCs w:val="28"/>
        </w:rPr>
        <w:t xml:space="preserve">Лизинг: понятие, </w:t>
      </w:r>
      <w:r>
        <w:rPr>
          <w:bCs/>
          <w:sz w:val="28"/>
          <w:szCs w:val="28"/>
        </w:rPr>
        <w:t xml:space="preserve">типы, виды, формы. </w:t>
      </w:r>
      <w:r w:rsidRPr="00BB21AD">
        <w:rPr>
          <w:bCs/>
          <w:sz w:val="28"/>
          <w:szCs w:val="28"/>
        </w:rPr>
        <w:t xml:space="preserve">Договор финансовой аренды (лизинга).  </w:t>
      </w:r>
      <w:r>
        <w:rPr>
          <w:bCs/>
          <w:sz w:val="28"/>
          <w:szCs w:val="28"/>
        </w:rPr>
        <w:lastRenderedPageBreak/>
        <w:t>Типовые схемы лизинговых сделок. Расчет лизинговых платежей. Прекращение договора лизинга.</w:t>
      </w:r>
    </w:p>
    <w:p w:rsidR="00C32DAC" w:rsidRPr="00BB21AD" w:rsidRDefault="00C32DAC" w:rsidP="00C32DAC">
      <w:pPr>
        <w:rPr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A121E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Методы оценки эффективности инвестиций</w:t>
      </w:r>
    </w:p>
    <w:p w:rsidR="00C32DAC" w:rsidRDefault="00C32DAC" w:rsidP="00C32D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Подходы к оценке эффективности инвестиций. Критерии и показатели оценки эффективности инвестиций. Методы оценки, основанные на дисконтировании. Методы оценки, не учитывающие фактор времени. </w:t>
      </w:r>
    </w:p>
    <w:p w:rsidR="00C32DAC" w:rsidRDefault="00C32DAC" w:rsidP="00C32D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472A8D">
        <w:rPr>
          <w:bCs/>
          <w:sz w:val="28"/>
          <w:szCs w:val="28"/>
        </w:rPr>
        <w:t>Понятие аннуитета</w:t>
      </w:r>
      <w:r>
        <w:rPr>
          <w:bCs/>
          <w:sz w:val="28"/>
          <w:szCs w:val="28"/>
        </w:rPr>
        <w:t xml:space="preserve">. </w:t>
      </w:r>
      <w:r w:rsidRPr="00472A8D">
        <w:rPr>
          <w:bCs/>
          <w:sz w:val="28"/>
          <w:szCs w:val="28"/>
        </w:rPr>
        <w:t>Инвестиционный портфель: понятие, виды, цели и принципы формирования.</w:t>
      </w:r>
      <w:r>
        <w:rPr>
          <w:bCs/>
          <w:sz w:val="28"/>
          <w:szCs w:val="28"/>
        </w:rPr>
        <w:t xml:space="preserve"> </w:t>
      </w:r>
    </w:p>
    <w:p w:rsidR="00C32DAC" w:rsidRPr="002D4A0B" w:rsidRDefault="00C32DAC" w:rsidP="00C32DA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Анализ безубыточности. Оценка чувствительности показателей эффективности инвестиционных проектов к факторам внешней и внутренней среды. </w:t>
      </w:r>
      <w:r w:rsidRPr="002D4A0B">
        <w:rPr>
          <w:sz w:val="28"/>
          <w:szCs w:val="28"/>
        </w:rPr>
        <w:t>Инвестиционный бюджет. Зависимые и независимые инвестиционные проекты. Анализ жизнеспособности проекта.</w:t>
      </w:r>
    </w:p>
    <w:p w:rsidR="00C32DAC" w:rsidRPr="002D4A0B" w:rsidRDefault="00C32DAC" w:rsidP="00C32DAC">
      <w:pPr>
        <w:pStyle w:val="a5"/>
        <w:spacing w:after="0"/>
        <w:ind w:left="23" w:firstLine="459"/>
        <w:rPr>
          <w:sz w:val="28"/>
          <w:szCs w:val="28"/>
        </w:rPr>
      </w:pPr>
      <w:r w:rsidRPr="002D4A0B">
        <w:rPr>
          <w:sz w:val="28"/>
          <w:szCs w:val="28"/>
        </w:rPr>
        <w:t>Способы оценки конкурирующих инвестиций.</w:t>
      </w:r>
    </w:p>
    <w:p w:rsidR="00C32DAC" w:rsidRDefault="00C32DAC" w:rsidP="00C32DAC">
      <w:pPr>
        <w:rPr>
          <w:bCs/>
          <w:sz w:val="28"/>
          <w:szCs w:val="28"/>
        </w:rPr>
      </w:pPr>
    </w:p>
    <w:p w:rsidR="00C32DAC" w:rsidRPr="00EB5099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Риски и инфляция в инвестиционной среде</w:t>
      </w:r>
    </w:p>
    <w:p w:rsidR="00C32DAC" w:rsidRDefault="00C32DAC" w:rsidP="00C32DA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и виды риской в инвестиционной среде. Факторы, влияющие на величину риска. Подходы и методы оценки риска. Методика оценки риска. Пути и методы снижения потерь, страхование рисков. Диверсификация риска в инвестиционной среде. Управление инвестиционным риском. </w:t>
      </w:r>
    </w:p>
    <w:p w:rsidR="00C32DAC" w:rsidRDefault="00C32DAC" w:rsidP="00C32DA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Сущность и измерители инфляции. Инфляционные ожидания и их учет при оценке эффективности инвестиций. Формы проявления и факторы, влияющие на величину инфляции. Методы учета инфляции при инвестиционном анализе.</w:t>
      </w:r>
    </w:p>
    <w:p w:rsidR="00C32DAC" w:rsidRPr="006569EB" w:rsidRDefault="00C32DAC" w:rsidP="00C32DAC">
      <w:pPr>
        <w:ind w:firstLine="709"/>
        <w:rPr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Организация финансирования инвестиционных проектов</w:t>
      </w:r>
    </w:p>
    <w:p w:rsidR="00C32DAC" w:rsidRPr="003F01EC" w:rsidRDefault="00C32DAC" w:rsidP="00C32DAC">
      <w:pPr>
        <w:ind w:firstLine="709"/>
        <w:rPr>
          <w:bCs/>
          <w:sz w:val="28"/>
          <w:szCs w:val="28"/>
        </w:rPr>
      </w:pPr>
      <w:r w:rsidRPr="003F01EC">
        <w:rPr>
          <w:bCs/>
          <w:sz w:val="28"/>
          <w:szCs w:val="28"/>
        </w:rPr>
        <w:t>Оценка потребности в финансировании. Выбор и оценка источников финансирования.</w:t>
      </w:r>
      <w:r>
        <w:rPr>
          <w:bCs/>
          <w:sz w:val="28"/>
          <w:szCs w:val="28"/>
        </w:rPr>
        <w:t xml:space="preserve"> Критерии оценки оптимальности источников финансирования.  Способы финансирования. Принципы финансирования инвестиционных проектов. Календарный план финансирования. </w:t>
      </w:r>
      <w:r w:rsidRPr="003F01EC">
        <w:rPr>
          <w:bCs/>
          <w:sz w:val="28"/>
          <w:szCs w:val="28"/>
        </w:rPr>
        <w:t>Гарантийные обязательства и страхование инвестиционных проектов. Подходы к планированию инвестиций. Методы и принципы планирования инвестиций.</w:t>
      </w: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</w:p>
    <w:p w:rsidR="00C32DAC" w:rsidRDefault="00C32DAC" w:rsidP="00C3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8. Методика планирования инвестиций</w:t>
      </w:r>
    </w:p>
    <w:p w:rsidR="00C32DAC" w:rsidRPr="002D4A0B" w:rsidRDefault="00C32DAC" w:rsidP="00C32DAC">
      <w:pPr>
        <w:pStyle w:val="a5"/>
        <w:spacing w:after="0"/>
        <w:ind w:left="20" w:right="40" w:firstLine="460"/>
        <w:rPr>
          <w:b/>
          <w:bCs/>
          <w:sz w:val="28"/>
          <w:szCs w:val="28"/>
        </w:rPr>
      </w:pPr>
      <w:r w:rsidRPr="002D4A0B">
        <w:rPr>
          <w:sz w:val="28"/>
          <w:szCs w:val="28"/>
        </w:rPr>
        <w:t>Принципы планирования инвестиций. Подходы к планированию инвестиций. Методы и способы планирования. Система показателей, используемая при планировании.</w:t>
      </w:r>
      <w:r>
        <w:rPr>
          <w:sz w:val="28"/>
          <w:szCs w:val="28"/>
        </w:rPr>
        <w:t xml:space="preserve"> </w:t>
      </w:r>
      <w:r w:rsidRPr="002D4A0B">
        <w:rPr>
          <w:sz w:val="28"/>
          <w:szCs w:val="28"/>
        </w:rPr>
        <w:t xml:space="preserve">Предпосылки для планирования. </w:t>
      </w:r>
      <w:r w:rsidRPr="003F01EC">
        <w:rPr>
          <w:bCs/>
          <w:sz w:val="28"/>
          <w:szCs w:val="28"/>
        </w:rPr>
        <w:t xml:space="preserve">Информационная база для планирования инвестиций. </w:t>
      </w:r>
      <w:r w:rsidRPr="002D4A0B">
        <w:rPr>
          <w:sz w:val="28"/>
          <w:szCs w:val="28"/>
        </w:rPr>
        <w:t xml:space="preserve"> Этапы планирования инвестиций. Критерии выбора наилучшего варианта плана. Эффект планирования.</w:t>
      </w:r>
      <w:r>
        <w:rPr>
          <w:sz w:val="28"/>
          <w:szCs w:val="28"/>
        </w:rPr>
        <w:t xml:space="preserve"> </w:t>
      </w:r>
      <w:r w:rsidRPr="002D4A0B">
        <w:rPr>
          <w:sz w:val="28"/>
          <w:szCs w:val="28"/>
        </w:rPr>
        <w:t>Прогнозирование потребности в общем объеме инвестиционных ресурсов.</w:t>
      </w:r>
    </w:p>
    <w:p w:rsidR="00A0300B" w:rsidRPr="00925704" w:rsidRDefault="00A0300B" w:rsidP="00C32DAC">
      <w:pPr>
        <w:jc w:val="center"/>
      </w:pPr>
    </w:p>
    <w:sectPr w:rsidR="00A0300B" w:rsidRPr="00925704" w:rsidSect="00C32DAC">
      <w:footerReference w:type="default" r:id="rId8"/>
      <w:pgSz w:w="11906" w:h="16838" w:code="9"/>
      <w:pgMar w:top="567" w:right="567" w:bottom="1134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87" w:rsidRDefault="00E35C87" w:rsidP="00CC291F">
      <w:pPr>
        <w:spacing w:after="0"/>
      </w:pPr>
      <w:r>
        <w:separator/>
      </w:r>
    </w:p>
  </w:endnote>
  <w:endnote w:type="continuationSeparator" w:id="0">
    <w:p w:rsidR="00E35C87" w:rsidRDefault="00E35C87" w:rsidP="00CC29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960159"/>
      <w:docPartObj>
        <w:docPartGallery w:val="Page Numbers (Bottom of Page)"/>
        <w:docPartUnique/>
      </w:docPartObj>
    </w:sdtPr>
    <w:sdtContent>
      <w:p w:rsidR="00925704" w:rsidRDefault="00E50085">
        <w:pPr>
          <w:pStyle w:val="aa"/>
          <w:jc w:val="center"/>
        </w:pPr>
        <w:r>
          <w:fldChar w:fldCharType="begin"/>
        </w:r>
        <w:r w:rsidR="00925704">
          <w:instrText>PAGE   \* MERGEFORMAT</w:instrText>
        </w:r>
        <w:r>
          <w:fldChar w:fldCharType="separate"/>
        </w:r>
        <w:r w:rsidR="00167597">
          <w:rPr>
            <w:noProof/>
          </w:rPr>
          <w:t>37</w:t>
        </w:r>
        <w:r>
          <w:fldChar w:fldCharType="end"/>
        </w:r>
      </w:p>
    </w:sdtContent>
  </w:sdt>
  <w:p w:rsidR="00CC291F" w:rsidRDefault="00CC29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87" w:rsidRDefault="00E35C87" w:rsidP="00CC291F">
      <w:pPr>
        <w:spacing w:after="0"/>
      </w:pPr>
      <w:r>
        <w:separator/>
      </w:r>
    </w:p>
  </w:footnote>
  <w:footnote w:type="continuationSeparator" w:id="0">
    <w:p w:rsidR="00E35C87" w:rsidRDefault="00E35C87" w:rsidP="00CC29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06"/>
    <w:multiLevelType w:val="multilevel"/>
    <w:tmpl w:val="EB6E86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9F2F14"/>
    <w:multiLevelType w:val="multilevel"/>
    <w:tmpl w:val="A6D852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6BD3111"/>
    <w:multiLevelType w:val="hybridMultilevel"/>
    <w:tmpl w:val="3E10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106D4"/>
    <w:multiLevelType w:val="hybridMultilevel"/>
    <w:tmpl w:val="D4A45482"/>
    <w:lvl w:ilvl="0" w:tplc="58F2CA78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i w:val="0"/>
      </w:rPr>
    </w:lvl>
    <w:lvl w:ilvl="1" w:tplc="5B46EB58">
      <w:start w:val="1"/>
      <w:numFmt w:val="decimal"/>
      <w:lvlText w:val="%2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4B41398A"/>
    <w:multiLevelType w:val="hybridMultilevel"/>
    <w:tmpl w:val="C1567214"/>
    <w:lvl w:ilvl="0" w:tplc="A92EDE3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7E2D5FBA"/>
    <w:multiLevelType w:val="multilevel"/>
    <w:tmpl w:val="EFAAD0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2160"/>
      </w:pPr>
      <w:rPr>
        <w:rFonts w:hint="default"/>
      </w:rPr>
    </w:lvl>
  </w:abstractNum>
  <w:abstractNum w:abstractNumId="7">
    <w:nsid w:val="7EBE2631"/>
    <w:multiLevelType w:val="multilevel"/>
    <w:tmpl w:val="1A3A9468"/>
    <w:lvl w:ilvl="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A4"/>
    <w:rsid w:val="000218A4"/>
    <w:rsid w:val="00167597"/>
    <w:rsid w:val="00184469"/>
    <w:rsid w:val="00292776"/>
    <w:rsid w:val="002D1521"/>
    <w:rsid w:val="00471458"/>
    <w:rsid w:val="006A78CE"/>
    <w:rsid w:val="00925704"/>
    <w:rsid w:val="00A0300B"/>
    <w:rsid w:val="00B259B5"/>
    <w:rsid w:val="00C32DAC"/>
    <w:rsid w:val="00CC291F"/>
    <w:rsid w:val="00E35C87"/>
    <w:rsid w:val="00E5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9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4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4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844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84469"/>
    <w:pPr>
      <w:ind w:left="283"/>
    </w:pPr>
  </w:style>
  <w:style w:type="character" w:customStyle="1" w:styleId="a4">
    <w:name w:val="Основной текст с отступом Знак"/>
    <w:basedOn w:val="a0"/>
    <w:link w:val="a3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84469"/>
  </w:style>
  <w:style w:type="character" w:customStyle="1" w:styleId="a6">
    <w:name w:val="Основной текст Знак"/>
    <w:basedOn w:val="a0"/>
    <w:link w:val="a5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84469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84469"/>
    <w:pPr>
      <w:widowControl w:val="0"/>
      <w:autoSpaceDE w:val="0"/>
      <w:autoSpaceDN w:val="0"/>
      <w:adjustRightInd w:val="0"/>
      <w:spacing w:before="160" w:after="12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184469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31">
    <w:name w:val="Body Text Indent 3"/>
    <w:basedOn w:val="a"/>
    <w:link w:val="32"/>
    <w:unhideWhenUsed/>
    <w:rsid w:val="00184469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4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18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4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184469"/>
    <w:pPr>
      <w:spacing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84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84469"/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84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C291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C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291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C2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2D1521"/>
    <w:pPr>
      <w:spacing w:after="0"/>
      <w:ind w:left="0" w:firstLine="0"/>
      <w:jc w:val="center"/>
    </w:pPr>
    <w:rPr>
      <w:b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rsid w:val="002D15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21"/>
    <w:basedOn w:val="a"/>
    <w:rsid w:val="002D1521"/>
    <w:pPr>
      <w:tabs>
        <w:tab w:val="left" w:pos="360"/>
      </w:tabs>
      <w:overflowPunct w:val="0"/>
      <w:autoSpaceDE w:val="0"/>
      <w:autoSpaceDN w:val="0"/>
      <w:adjustRightInd w:val="0"/>
      <w:spacing w:after="0"/>
      <w:ind w:left="357" w:firstLine="357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1DB5-8569-4427-B138-6ADB9ECF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mikulich</cp:lastModifiedBy>
  <cp:revision>3</cp:revision>
  <dcterms:created xsi:type="dcterms:W3CDTF">2016-07-05T10:34:00Z</dcterms:created>
  <dcterms:modified xsi:type="dcterms:W3CDTF">2016-07-05T10:35:00Z</dcterms:modified>
</cp:coreProperties>
</file>