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43" w:rsidRPr="00FE70AE" w:rsidRDefault="00514443" w:rsidP="00514443">
      <w:pPr>
        <w:widowControl w:val="0"/>
        <w:jc w:val="center"/>
        <w:rPr>
          <w:b/>
          <w:snapToGrid w:val="0"/>
          <w:sz w:val="28"/>
          <w:szCs w:val="28"/>
        </w:rPr>
      </w:pPr>
      <w:r w:rsidRPr="006C4BD9">
        <w:rPr>
          <w:b/>
          <w:snapToGrid w:val="0"/>
          <w:sz w:val="28"/>
          <w:szCs w:val="28"/>
        </w:rPr>
        <w:t>Основная литература</w:t>
      </w:r>
    </w:p>
    <w:p w:rsidR="00514443" w:rsidRPr="00514443" w:rsidRDefault="00514443" w:rsidP="00514443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5"/>
          <w:color w:val="auto"/>
          <w:sz w:val="28"/>
          <w:szCs w:val="28"/>
          <w:u w:val="none"/>
        </w:rPr>
      </w:pPr>
      <w:r w:rsidRPr="00514443">
        <w:rPr>
          <w:sz w:val="28"/>
          <w:szCs w:val="28"/>
        </w:rPr>
        <w:t xml:space="preserve">Дегтярева, О. И. </w:t>
      </w:r>
      <w:hyperlink r:id="rId5" w:history="1"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Управление внешнеэкономической деятельностью в РФ в условиях интеграции в рамках ЕАЭС: учеб</w:t>
        </w:r>
        <w:proofErr w:type="gramStart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.</w:t>
        </w:r>
        <w:proofErr w:type="gramEnd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п</w:t>
        </w:r>
        <w:proofErr w:type="gramEnd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 xml:space="preserve">особие / О. И. Дегтярева, Е. С. </w:t>
        </w:r>
        <w:proofErr w:type="spellStart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Ратушняк</w:t>
        </w:r>
        <w:proofErr w:type="spellEnd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, А. В. Шевелева. – М.</w:t>
        </w:r>
        <w:proofErr w:type="gramStart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 xml:space="preserve"> :</w:t>
        </w:r>
        <w:proofErr w:type="gramEnd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Инфра-М</w:t>
        </w:r>
        <w:proofErr w:type="spellEnd"/>
        <w:r w:rsidRPr="00514443">
          <w:rPr>
            <w:rStyle w:val="a5"/>
            <w:rFonts w:eastAsia="Calibri"/>
            <w:bCs/>
            <w:color w:val="auto"/>
            <w:sz w:val="28"/>
            <w:szCs w:val="28"/>
            <w:u w:val="none"/>
          </w:rPr>
          <w:t>, Магистр, 2017. – 366 с.</w:t>
        </w:r>
      </w:hyperlink>
    </w:p>
    <w:p w:rsidR="00514443" w:rsidRPr="00514443" w:rsidRDefault="00514443" w:rsidP="0051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14443">
        <w:rPr>
          <w:sz w:val="28"/>
          <w:szCs w:val="28"/>
        </w:rPr>
        <w:t>Курадовец</w:t>
      </w:r>
      <w:proofErr w:type="spellEnd"/>
      <w:r w:rsidRPr="00514443">
        <w:rPr>
          <w:sz w:val="28"/>
          <w:szCs w:val="28"/>
        </w:rPr>
        <w:t xml:space="preserve">, А. И. Внешнеэкономическая деятельность в вопросах и ответах: краткий курс лекций / А. И. </w:t>
      </w:r>
      <w:proofErr w:type="spellStart"/>
      <w:r w:rsidRPr="00514443">
        <w:rPr>
          <w:sz w:val="28"/>
          <w:szCs w:val="28"/>
        </w:rPr>
        <w:t>Курадовец</w:t>
      </w:r>
      <w:proofErr w:type="spellEnd"/>
      <w:r w:rsidRPr="00514443">
        <w:rPr>
          <w:sz w:val="28"/>
          <w:szCs w:val="28"/>
        </w:rPr>
        <w:t xml:space="preserve">.  – Минск: </w:t>
      </w:r>
      <w:proofErr w:type="spellStart"/>
      <w:r w:rsidRPr="00514443">
        <w:rPr>
          <w:sz w:val="28"/>
          <w:szCs w:val="28"/>
        </w:rPr>
        <w:t>Амалфея</w:t>
      </w:r>
      <w:proofErr w:type="spellEnd"/>
      <w:r w:rsidRPr="00514443">
        <w:rPr>
          <w:sz w:val="28"/>
          <w:szCs w:val="28"/>
        </w:rPr>
        <w:t xml:space="preserve">, 2016. – 183 с. </w:t>
      </w:r>
    </w:p>
    <w:p w:rsidR="00514443" w:rsidRPr="00514443" w:rsidRDefault="00514443" w:rsidP="0051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Юрова, Н. В. Организация и управление внешнеэкономической деятельностью: учебное пособие для студентов учреждений высшего образования по специальности "Мировая экономика" / Н. В. Юрова; Белорусский </w:t>
      </w:r>
      <w:proofErr w:type="spellStart"/>
      <w:r w:rsidRPr="00514443">
        <w:rPr>
          <w:sz w:val="28"/>
          <w:szCs w:val="28"/>
        </w:rPr>
        <w:t>гос</w:t>
      </w:r>
      <w:proofErr w:type="spellEnd"/>
      <w:r w:rsidRPr="00514443">
        <w:rPr>
          <w:sz w:val="28"/>
          <w:szCs w:val="28"/>
        </w:rPr>
        <w:t>. ун-т. – Минск: БГУ, 2020. – 131 с.</w:t>
      </w:r>
    </w:p>
    <w:p w:rsidR="00514443" w:rsidRPr="00514443" w:rsidRDefault="00514443" w:rsidP="00514443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514443" w:rsidRPr="00514443" w:rsidRDefault="00514443" w:rsidP="00514443">
      <w:pPr>
        <w:ind w:left="709"/>
        <w:jc w:val="center"/>
        <w:rPr>
          <w:b/>
          <w:sz w:val="28"/>
          <w:szCs w:val="28"/>
        </w:rPr>
      </w:pPr>
      <w:r w:rsidRPr="00514443">
        <w:rPr>
          <w:b/>
          <w:sz w:val="28"/>
          <w:szCs w:val="28"/>
        </w:rPr>
        <w:t>Дополнительная литература</w:t>
      </w:r>
    </w:p>
    <w:p w:rsidR="00514443" w:rsidRPr="00514443" w:rsidRDefault="00514443" w:rsidP="0051444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443">
        <w:rPr>
          <w:rFonts w:ascii="Times New Roman" w:hAnsi="Times New Roman"/>
          <w:sz w:val="28"/>
          <w:szCs w:val="28"/>
        </w:rPr>
        <w:t>Бирюкова, О.В. Регулирование международной торговли услугами [Текст]: учеб</w:t>
      </w:r>
      <w:proofErr w:type="gramStart"/>
      <w:r w:rsidRPr="00514443">
        <w:rPr>
          <w:rFonts w:ascii="Times New Roman" w:hAnsi="Times New Roman"/>
          <w:sz w:val="28"/>
          <w:szCs w:val="28"/>
        </w:rPr>
        <w:t>.</w:t>
      </w:r>
      <w:proofErr w:type="gramEnd"/>
      <w:r w:rsidRPr="005144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4443">
        <w:rPr>
          <w:rFonts w:ascii="Times New Roman" w:hAnsi="Times New Roman"/>
          <w:sz w:val="28"/>
          <w:szCs w:val="28"/>
        </w:rPr>
        <w:t>п</w:t>
      </w:r>
      <w:proofErr w:type="gramEnd"/>
      <w:r w:rsidRPr="00514443">
        <w:rPr>
          <w:rFonts w:ascii="Times New Roman" w:hAnsi="Times New Roman"/>
          <w:sz w:val="28"/>
          <w:szCs w:val="28"/>
        </w:rPr>
        <w:t xml:space="preserve">особие / О.В. Бирюкова; </w:t>
      </w:r>
      <w:proofErr w:type="spellStart"/>
      <w:r w:rsidRPr="00514443">
        <w:rPr>
          <w:rFonts w:ascii="Times New Roman" w:hAnsi="Times New Roman"/>
          <w:sz w:val="28"/>
          <w:szCs w:val="28"/>
        </w:rPr>
        <w:t>Нац</w:t>
      </w:r>
      <w:proofErr w:type="spellEnd"/>
      <w:r w:rsidRPr="005144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4443">
        <w:rPr>
          <w:rFonts w:ascii="Times New Roman" w:hAnsi="Times New Roman"/>
          <w:sz w:val="28"/>
          <w:szCs w:val="28"/>
        </w:rPr>
        <w:t>исслед</w:t>
      </w:r>
      <w:proofErr w:type="spellEnd"/>
      <w:r w:rsidRPr="00514443">
        <w:rPr>
          <w:rFonts w:ascii="Times New Roman" w:hAnsi="Times New Roman"/>
          <w:sz w:val="28"/>
          <w:szCs w:val="28"/>
        </w:rPr>
        <w:t>. ун-т «Высшая школа экономики». – М.: Изд</w:t>
      </w:r>
      <w:proofErr w:type="gramStart"/>
      <w:r w:rsidRPr="00514443">
        <w:rPr>
          <w:rFonts w:ascii="Times New Roman" w:hAnsi="Times New Roman"/>
          <w:sz w:val="28"/>
          <w:szCs w:val="28"/>
        </w:rPr>
        <w:t>.д</w:t>
      </w:r>
      <w:proofErr w:type="gramEnd"/>
      <w:r w:rsidRPr="00514443">
        <w:rPr>
          <w:rFonts w:ascii="Times New Roman" w:hAnsi="Times New Roman"/>
          <w:sz w:val="28"/>
          <w:szCs w:val="28"/>
        </w:rPr>
        <w:t>ом Высшей школы экономики. – 2016 – 205 с.</w:t>
      </w:r>
    </w:p>
    <w:p w:rsidR="00514443" w:rsidRPr="00514443" w:rsidRDefault="00514443" w:rsidP="0051444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Внешнеэкономическая стратегия Республики Беларусь: теоретические и практические аспекты / А. Е. </w:t>
        </w:r>
        <w:proofErr w:type="spellStart"/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Дайнеко</w:t>
        </w:r>
        <w:proofErr w:type="spellEnd"/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[и др.]. – Минск: </w:t>
        </w:r>
        <w:proofErr w:type="spellStart"/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Беларус</w:t>
        </w:r>
        <w:proofErr w:type="spellEnd"/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навука</w:t>
        </w:r>
        <w:proofErr w:type="spellEnd"/>
        <w:r w:rsidRPr="0051444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, 2016. – 301 с. </w:t>
        </w:r>
      </w:hyperlink>
    </w:p>
    <w:p w:rsidR="00514443" w:rsidRPr="00514443" w:rsidRDefault="00514443" w:rsidP="0051444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4443">
        <w:rPr>
          <w:rFonts w:ascii="Times New Roman" w:hAnsi="Times New Roman"/>
          <w:sz w:val="28"/>
          <w:szCs w:val="28"/>
        </w:rPr>
        <w:t>Герчикова</w:t>
      </w:r>
      <w:proofErr w:type="spellEnd"/>
      <w:r w:rsidRPr="00514443">
        <w:rPr>
          <w:rFonts w:ascii="Times New Roman" w:hAnsi="Times New Roman"/>
          <w:sz w:val="28"/>
          <w:szCs w:val="28"/>
        </w:rPr>
        <w:t xml:space="preserve">, И.Н. Международное коммерческое дело / И.Н. </w:t>
      </w:r>
      <w:proofErr w:type="spellStart"/>
      <w:r w:rsidRPr="00514443">
        <w:rPr>
          <w:rFonts w:ascii="Times New Roman" w:hAnsi="Times New Roman"/>
          <w:sz w:val="28"/>
          <w:szCs w:val="28"/>
        </w:rPr>
        <w:t>Герчикова</w:t>
      </w:r>
      <w:proofErr w:type="spellEnd"/>
      <w:r w:rsidRPr="00514443">
        <w:rPr>
          <w:rFonts w:ascii="Times New Roman" w:hAnsi="Times New Roman"/>
          <w:sz w:val="28"/>
          <w:szCs w:val="28"/>
        </w:rPr>
        <w:t xml:space="preserve">. - М.: М Нити, 2007. - 501 </w:t>
      </w:r>
      <w:proofErr w:type="gramStart"/>
      <w:r w:rsidRPr="00514443">
        <w:rPr>
          <w:rFonts w:ascii="Times New Roman" w:hAnsi="Times New Roman"/>
          <w:sz w:val="28"/>
          <w:szCs w:val="28"/>
        </w:rPr>
        <w:t>с</w:t>
      </w:r>
      <w:proofErr w:type="gramEnd"/>
      <w:r w:rsidRPr="00514443">
        <w:rPr>
          <w:rFonts w:ascii="Times New Roman" w:hAnsi="Times New Roman"/>
          <w:sz w:val="28"/>
          <w:szCs w:val="28"/>
        </w:rPr>
        <w:t>.</w:t>
      </w:r>
    </w:p>
    <w:p w:rsidR="00514443" w:rsidRPr="00514443" w:rsidRDefault="00514443" w:rsidP="0051444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4443">
        <w:rPr>
          <w:rFonts w:ascii="Times New Roman" w:hAnsi="Times New Roman"/>
          <w:sz w:val="28"/>
          <w:szCs w:val="28"/>
        </w:rPr>
        <w:t>Дюмулен</w:t>
      </w:r>
      <w:proofErr w:type="spellEnd"/>
      <w:r w:rsidRPr="00514443">
        <w:rPr>
          <w:rFonts w:ascii="Times New Roman" w:hAnsi="Times New Roman"/>
          <w:sz w:val="28"/>
          <w:szCs w:val="28"/>
        </w:rPr>
        <w:t xml:space="preserve">, И.И. Международная торговля. Тарифное и нетарифное регулирование. – 4-е изд./И.И. </w:t>
      </w:r>
      <w:proofErr w:type="spellStart"/>
      <w:r w:rsidRPr="00514443">
        <w:rPr>
          <w:rFonts w:ascii="Times New Roman" w:hAnsi="Times New Roman"/>
          <w:sz w:val="28"/>
          <w:szCs w:val="28"/>
        </w:rPr>
        <w:t>Дюмулен</w:t>
      </w:r>
      <w:proofErr w:type="spellEnd"/>
      <w:r w:rsidRPr="00514443">
        <w:rPr>
          <w:rFonts w:ascii="Times New Roman" w:hAnsi="Times New Roman"/>
          <w:sz w:val="28"/>
          <w:szCs w:val="28"/>
        </w:rPr>
        <w:t>; ВАВТ Минэкономразвития России. – М.: ВАВТ, 2015. – 547 с.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514443">
        <w:rPr>
          <w:sz w:val="28"/>
          <w:szCs w:val="28"/>
        </w:rPr>
        <w:t>Карбанович</w:t>
      </w:r>
      <w:proofErr w:type="spellEnd"/>
      <w:r w:rsidRPr="00514443">
        <w:rPr>
          <w:sz w:val="28"/>
          <w:szCs w:val="28"/>
        </w:rPr>
        <w:t xml:space="preserve">, И.И. Международные автомобильные перевозки / И.И. </w:t>
      </w:r>
      <w:proofErr w:type="spellStart"/>
      <w:r w:rsidRPr="00514443">
        <w:rPr>
          <w:sz w:val="28"/>
          <w:szCs w:val="28"/>
        </w:rPr>
        <w:t>Карбанович</w:t>
      </w:r>
      <w:proofErr w:type="spellEnd"/>
      <w:r w:rsidRPr="00514443">
        <w:rPr>
          <w:sz w:val="28"/>
          <w:szCs w:val="28"/>
        </w:rPr>
        <w:t>.</w:t>
      </w:r>
      <w:r w:rsidRPr="00514443">
        <w:rPr>
          <w:bCs/>
          <w:sz w:val="28"/>
          <w:szCs w:val="28"/>
        </w:rPr>
        <w:t xml:space="preserve"> – </w:t>
      </w:r>
      <w:r w:rsidRPr="00514443">
        <w:rPr>
          <w:sz w:val="28"/>
          <w:szCs w:val="28"/>
        </w:rPr>
        <w:t xml:space="preserve"> Минск: «Арти Групп»,  2010. - 354 </w:t>
      </w:r>
      <w:proofErr w:type="gramStart"/>
      <w:r w:rsidRPr="00514443">
        <w:rPr>
          <w:sz w:val="28"/>
          <w:szCs w:val="28"/>
        </w:rPr>
        <w:t>с</w:t>
      </w:r>
      <w:proofErr w:type="gramEnd"/>
      <w:r w:rsidRPr="00514443">
        <w:rPr>
          <w:sz w:val="28"/>
          <w:szCs w:val="28"/>
        </w:rPr>
        <w:t>.</w:t>
      </w:r>
    </w:p>
    <w:p w:rsidR="00514443" w:rsidRPr="00514443" w:rsidRDefault="00514443" w:rsidP="00514443">
      <w:pPr>
        <w:pStyle w:val="a8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14443">
        <w:rPr>
          <w:sz w:val="28"/>
          <w:szCs w:val="28"/>
        </w:rPr>
        <w:t>Кокушкина</w:t>
      </w:r>
      <w:proofErr w:type="spellEnd"/>
      <w:r w:rsidRPr="00514443">
        <w:rPr>
          <w:sz w:val="28"/>
          <w:szCs w:val="28"/>
        </w:rPr>
        <w:t xml:space="preserve">, И.В. Международная торговля и мировые рынки: учебное пособие/ И.В. </w:t>
      </w:r>
      <w:proofErr w:type="spellStart"/>
      <w:r w:rsidRPr="00514443">
        <w:rPr>
          <w:sz w:val="28"/>
          <w:szCs w:val="28"/>
        </w:rPr>
        <w:t>Кокушкина</w:t>
      </w:r>
      <w:proofErr w:type="spellEnd"/>
      <w:r w:rsidRPr="00514443">
        <w:rPr>
          <w:sz w:val="28"/>
          <w:szCs w:val="28"/>
        </w:rPr>
        <w:t xml:space="preserve">. – СПб: Техническая книга. 2017. – 592 </w:t>
      </w:r>
      <w:proofErr w:type="gramStart"/>
      <w:r w:rsidRPr="00514443">
        <w:rPr>
          <w:sz w:val="28"/>
          <w:szCs w:val="28"/>
        </w:rPr>
        <w:t>с</w:t>
      </w:r>
      <w:proofErr w:type="gramEnd"/>
      <w:r w:rsidRPr="00514443">
        <w:rPr>
          <w:sz w:val="28"/>
          <w:szCs w:val="28"/>
        </w:rPr>
        <w:t xml:space="preserve">. </w:t>
      </w:r>
    </w:p>
    <w:p w:rsidR="00514443" w:rsidRPr="00514443" w:rsidRDefault="00514443" w:rsidP="0051444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Пономарева, Н. П. Организация </w:t>
      </w:r>
      <w:proofErr w:type="gramStart"/>
      <w:r w:rsidRPr="00514443">
        <w:rPr>
          <w:sz w:val="28"/>
          <w:szCs w:val="28"/>
        </w:rPr>
        <w:t>внешнеэкономический</w:t>
      </w:r>
      <w:proofErr w:type="gramEnd"/>
      <w:r w:rsidRPr="00514443">
        <w:rPr>
          <w:sz w:val="28"/>
          <w:szCs w:val="28"/>
        </w:rPr>
        <w:t xml:space="preserve"> деятельности: пособие для студентов учреждений высшего образования специальности 1 ступени высшего образования 1-26 01 03 "Государственное управление и экономика" / Н. П. Пономарева; Академия упр. при Президенте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 xml:space="preserve">. Беларусь. – Минск: Академия управления при Президенте Республики Беларусь, 2016. – 238 </w:t>
      </w:r>
      <w:proofErr w:type="gramStart"/>
      <w:r w:rsidRPr="00514443">
        <w:rPr>
          <w:sz w:val="28"/>
          <w:szCs w:val="28"/>
        </w:rPr>
        <w:t>с</w:t>
      </w:r>
      <w:proofErr w:type="gramEnd"/>
      <w:r w:rsidRPr="00514443">
        <w:rPr>
          <w:sz w:val="28"/>
          <w:szCs w:val="28"/>
        </w:rPr>
        <w:t>.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bookmarkStart w:id="0" w:name="OLE_LINK148"/>
      <w:bookmarkStart w:id="1" w:name="OLE_LINK149"/>
      <w:r w:rsidRPr="00514443">
        <w:rPr>
          <w:sz w:val="28"/>
          <w:szCs w:val="28"/>
        </w:rPr>
        <w:t xml:space="preserve">Руденков, В. М. Международный бизнес / В. М. Руденков. – Минск: Право и экономика, 2015. – 615 </w:t>
      </w:r>
      <w:proofErr w:type="spellStart"/>
      <w:proofErr w:type="gramStart"/>
      <w:r w:rsidRPr="00514443">
        <w:rPr>
          <w:sz w:val="28"/>
          <w:szCs w:val="28"/>
        </w:rPr>
        <w:t>с</w:t>
      </w:r>
      <w:proofErr w:type="gramEnd"/>
      <w:r w:rsidRPr="00514443">
        <w:rPr>
          <w:sz w:val="28"/>
          <w:szCs w:val="28"/>
        </w:rPr>
        <w:t>.</w:t>
      </w:r>
      <w:bookmarkEnd w:id="0"/>
      <w:bookmarkEnd w:id="1"/>
      <w:proofErr w:type="spellEnd"/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14443">
        <w:rPr>
          <w:sz w:val="28"/>
          <w:szCs w:val="28"/>
        </w:rPr>
        <w:t>Турбан</w:t>
      </w:r>
      <w:proofErr w:type="spellEnd"/>
      <w:r w:rsidRPr="00514443">
        <w:rPr>
          <w:sz w:val="28"/>
          <w:szCs w:val="28"/>
        </w:rPr>
        <w:t>, Г.В. Всемирная торговая организация: взаимодействие государства и бизнеса: учеб</w:t>
      </w:r>
      <w:proofErr w:type="gramStart"/>
      <w:r w:rsidRPr="00514443">
        <w:rPr>
          <w:sz w:val="28"/>
          <w:szCs w:val="28"/>
        </w:rPr>
        <w:t>.</w:t>
      </w:r>
      <w:proofErr w:type="gramEnd"/>
      <w:r w:rsidRPr="00514443">
        <w:rPr>
          <w:sz w:val="28"/>
          <w:szCs w:val="28"/>
        </w:rPr>
        <w:t xml:space="preserve"> </w:t>
      </w:r>
      <w:proofErr w:type="gramStart"/>
      <w:r w:rsidRPr="00514443">
        <w:rPr>
          <w:sz w:val="28"/>
          <w:szCs w:val="28"/>
        </w:rPr>
        <w:t>п</w:t>
      </w:r>
      <w:proofErr w:type="gramEnd"/>
      <w:r w:rsidRPr="00514443">
        <w:rPr>
          <w:sz w:val="28"/>
          <w:szCs w:val="28"/>
        </w:rPr>
        <w:t xml:space="preserve">особие./ </w:t>
      </w:r>
      <w:proofErr w:type="spellStart"/>
      <w:r w:rsidRPr="00514443">
        <w:rPr>
          <w:sz w:val="28"/>
          <w:szCs w:val="28"/>
        </w:rPr>
        <w:t>Г.В.Турбан</w:t>
      </w:r>
      <w:proofErr w:type="spellEnd"/>
      <w:r w:rsidRPr="00514443">
        <w:rPr>
          <w:sz w:val="28"/>
          <w:szCs w:val="28"/>
        </w:rPr>
        <w:t xml:space="preserve"> – Минск</w:t>
      </w:r>
      <w:proofErr w:type="gramStart"/>
      <w:r w:rsidRPr="00514443">
        <w:rPr>
          <w:sz w:val="28"/>
          <w:szCs w:val="28"/>
        </w:rPr>
        <w:t xml:space="preserve"> :</w:t>
      </w:r>
      <w:proofErr w:type="gramEnd"/>
      <w:r w:rsidRPr="00514443">
        <w:rPr>
          <w:sz w:val="28"/>
          <w:szCs w:val="28"/>
        </w:rPr>
        <w:t xml:space="preserve"> </w:t>
      </w:r>
      <w:proofErr w:type="spellStart"/>
      <w:r w:rsidRPr="00514443">
        <w:rPr>
          <w:sz w:val="28"/>
          <w:szCs w:val="28"/>
        </w:rPr>
        <w:t>Белпринт</w:t>
      </w:r>
      <w:proofErr w:type="spellEnd"/>
      <w:r w:rsidRPr="00514443">
        <w:rPr>
          <w:sz w:val="28"/>
          <w:szCs w:val="28"/>
        </w:rPr>
        <w:t>, 2009. – 120 с.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14443">
        <w:rPr>
          <w:sz w:val="28"/>
          <w:szCs w:val="28"/>
        </w:rPr>
        <w:t>Турбан</w:t>
      </w:r>
      <w:proofErr w:type="spellEnd"/>
      <w:r w:rsidRPr="00514443">
        <w:rPr>
          <w:sz w:val="28"/>
          <w:szCs w:val="28"/>
        </w:rPr>
        <w:t xml:space="preserve">, Г.В. «Всемирная торговая организация: в интересах предприятий» /Г.В. </w:t>
      </w:r>
      <w:proofErr w:type="spellStart"/>
      <w:r w:rsidRPr="00514443">
        <w:rPr>
          <w:sz w:val="28"/>
          <w:szCs w:val="28"/>
        </w:rPr>
        <w:t>Турбан</w:t>
      </w:r>
      <w:proofErr w:type="spellEnd"/>
      <w:r w:rsidRPr="00514443">
        <w:rPr>
          <w:sz w:val="28"/>
          <w:szCs w:val="28"/>
        </w:rPr>
        <w:t xml:space="preserve"> // Пособие. Минск: </w:t>
      </w:r>
      <w:proofErr w:type="spellStart"/>
      <w:r w:rsidRPr="00514443">
        <w:rPr>
          <w:sz w:val="28"/>
          <w:szCs w:val="28"/>
        </w:rPr>
        <w:t>Альтиора</w:t>
      </w:r>
      <w:proofErr w:type="spellEnd"/>
      <w:r w:rsidRPr="00514443">
        <w:rPr>
          <w:sz w:val="28"/>
          <w:szCs w:val="28"/>
        </w:rPr>
        <w:t xml:space="preserve"> Форте, 2018, 100 </w:t>
      </w:r>
      <w:proofErr w:type="gramStart"/>
      <w:r w:rsidRPr="00514443">
        <w:rPr>
          <w:sz w:val="28"/>
          <w:szCs w:val="28"/>
        </w:rPr>
        <w:t>с</w:t>
      </w:r>
      <w:proofErr w:type="gramEnd"/>
      <w:r w:rsidRPr="00514443">
        <w:rPr>
          <w:sz w:val="28"/>
          <w:szCs w:val="28"/>
        </w:rPr>
        <w:t>.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514443">
        <w:rPr>
          <w:bCs/>
          <w:sz w:val="28"/>
          <w:szCs w:val="28"/>
        </w:rPr>
        <w:t>Турбан</w:t>
      </w:r>
      <w:proofErr w:type="spellEnd"/>
      <w:r w:rsidRPr="00514443">
        <w:rPr>
          <w:bCs/>
          <w:sz w:val="28"/>
          <w:szCs w:val="28"/>
        </w:rPr>
        <w:t xml:space="preserve">, Г.В. Экономика и управление внешнеэкономической деятельностью / Г.В. </w:t>
      </w:r>
      <w:proofErr w:type="spellStart"/>
      <w:r w:rsidRPr="00514443">
        <w:rPr>
          <w:bCs/>
          <w:sz w:val="28"/>
          <w:szCs w:val="28"/>
        </w:rPr>
        <w:t>Турбан</w:t>
      </w:r>
      <w:proofErr w:type="spellEnd"/>
      <w:r w:rsidRPr="00514443">
        <w:rPr>
          <w:bCs/>
          <w:sz w:val="28"/>
          <w:szCs w:val="28"/>
        </w:rPr>
        <w:t>.  – Минск: БГЭУ, 2007. – 319 с.</w:t>
      </w:r>
    </w:p>
    <w:p w:rsidR="00514443" w:rsidRPr="00514443" w:rsidRDefault="00514443" w:rsidP="00514443">
      <w:pPr>
        <w:ind w:left="709"/>
        <w:jc w:val="both"/>
        <w:rPr>
          <w:bCs/>
          <w:sz w:val="28"/>
          <w:szCs w:val="28"/>
        </w:rPr>
      </w:pPr>
    </w:p>
    <w:p w:rsidR="00514443" w:rsidRPr="00514443" w:rsidRDefault="00514443" w:rsidP="00514443">
      <w:pPr>
        <w:ind w:firstLine="709"/>
        <w:jc w:val="both"/>
        <w:rPr>
          <w:sz w:val="28"/>
          <w:szCs w:val="28"/>
        </w:rPr>
      </w:pPr>
    </w:p>
    <w:p w:rsidR="00514443" w:rsidRPr="00514443" w:rsidRDefault="00514443" w:rsidP="00514443">
      <w:pPr>
        <w:ind w:left="709"/>
        <w:jc w:val="center"/>
        <w:rPr>
          <w:b/>
          <w:sz w:val="28"/>
          <w:szCs w:val="28"/>
        </w:rPr>
      </w:pPr>
      <w:r w:rsidRPr="00514443">
        <w:rPr>
          <w:b/>
          <w:sz w:val="28"/>
          <w:szCs w:val="28"/>
        </w:rPr>
        <w:lastRenderedPageBreak/>
        <w:t>Нормативные правовые акты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Гражданский кодекс Республики Беларусь / Кодекс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>. Беларусь, 7 дек. 1998 г., № 218-З: принят Палатой представителей 28 окт. 1998 г.</w:t>
      </w:r>
      <w:proofErr w:type="gramStart"/>
      <w:r w:rsidRPr="00514443">
        <w:rPr>
          <w:sz w:val="28"/>
          <w:szCs w:val="28"/>
        </w:rPr>
        <w:t xml:space="preserve"> :</w:t>
      </w:r>
      <w:proofErr w:type="gramEnd"/>
      <w:r w:rsidRPr="00514443">
        <w:rPr>
          <w:sz w:val="28"/>
          <w:szCs w:val="28"/>
        </w:rPr>
        <w:t xml:space="preserve"> </w:t>
      </w:r>
      <w:proofErr w:type="spellStart"/>
      <w:r w:rsidRPr="00514443">
        <w:rPr>
          <w:sz w:val="28"/>
          <w:szCs w:val="28"/>
        </w:rPr>
        <w:t>одобр</w:t>
      </w:r>
      <w:proofErr w:type="spellEnd"/>
      <w:r w:rsidRPr="00514443">
        <w:rPr>
          <w:sz w:val="28"/>
          <w:szCs w:val="28"/>
        </w:rPr>
        <w:t xml:space="preserve">. Советом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 xml:space="preserve">. 19 </w:t>
      </w:r>
      <w:proofErr w:type="spellStart"/>
      <w:r w:rsidRPr="00514443">
        <w:rPr>
          <w:sz w:val="28"/>
          <w:szCs w:val="28"/>
        </w:rPr>
        <w:t>нояб</w:t>
      </w:r>
      <w:proofErr w:type="spellEnd"/>
      <w:r w:rsidRPr="00514443">
        <w:rPr>
          <w:sz w:val="28"/>
          <w:szCs w:val="28"/>
        </w:rPr>
        <w:t>. 1998 г.</w:t>
      </w:r>
      <w:proofErr w:type="gramStart"/>
      <w:r w:rsidRPr="00514443">
        <w:rPr>
          <w:sz w:val="28"/>
          <w:szCs w:val="28"/>
        </w:rPr>
        <w:t xml:space="preserve"> :</w:t>
      </w:r>
      <w:proofErr w:type="gramEnd"/>
      <w:r w:rsidRPr="00514443">
        <w:rPr>
          <w:sz w:val="28"/>
          <w:szCs w:val="28"/>
        </w:rPr>
        <w:t xml:space="preserve"> в ред. Закон Республики Беларусь от 31 декабря 2021 г. № 141-З Национальный правовой Интернет-портал Республики Беларусь, 04.01.2022 </w:t>
      </w:r>
      <w:hyperlink r:id="rId7" w:history="1">
        <w:r w:rsidRPr="00514443">
          <w:rPr>
            <w:rStyle w:val="a5"/>
            <w:rFonts w:eastAsia="Calibri"/>
            <w:color w:val="auto"/>
            <w:sz w:val="28"/>
            <w:szCs w:val="28"/>
            <w:u w:val="none"/>
          </w:rPr>
          <w:t>https://pravo.by/document/?guid=3871&amp;p0=hk9800218</w:t>
        </w:r>
      </w:hyperlink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Договор о Евразийском экономическом союзе от 29 мая 2014 г.: с </w:t>
      </w:r>
      <w:proofErr w:type="spellStart"/>
      <w:r w:rsidRPr="00514443">
        <w:rPr>
          <w:sz w:val="28"/>
          <w:szCs w:val="28"/>
        </w:rPr>
        <w:t>изм</w:t>
      </w:r>
      <w:proofErr w:type="spellEnd"/>
      <w:r w:rsidRPr="00514443">
        <w:rPr>
          <w:sz w:val="28"/>
          <w:szCs w:val="28"/>
        </w:rPr>
        <w:t xml:space="preserve">. и доп. от 15 марта 2018 г. // ЭТАЛОН. Законодательство Республики Беларусь / </w:t>
      </w:r>
      <w:proofErr w:type="spellStart"/>
      <w:proofErr w:type="gramStart"/>
      <w:r w:rsidRPr="00514443">
        <w:rPr>
          <w:sz w:val="28"/>
          <w:szCs w:val="28"/>
        </w:rPr>
        <w:t>Нац</w:t>
      </w:r>
      <w:proofErr w:type="spellEnd"/>
      <w:r w:rsidRPr="00514443">
        <w:rPr>
          <w:sz w:val="28"/>
          <w:szCs w:val="28"/>
        </w:rPr>
        <w:t>. центр</w:t>
      </w:r>
      <w:proofErr w:type="gramEnd"/>
      <w:r w:rsidRPr="00514443">
        <w:rPr>
          <w:sz w:val="28"/>
          <w:szCs w:val="28"/>
        </w:rPr>
        <w:t xml:space="preserve"> правовой </w:t>
      </w:r>
      <w:proofErr w:type="spellStart"/>
      <w:r w:rsidRPr="00514443">
        <w:rPr>
          <w:sz w:val="28"/>
          <w:szCs w:val="28"/>
        </w:rPr>
        <w:t>информ</w:t>
      </w:r>
      <w:proofErr w:type="spellEnd"/>
      <w:r w:rsidRPr="00514443">
        <w:rPr>
          <w:sz w:val="28"/>
          <w:szCs w:val="28"/>
        </w:rPr>
        <w:t xml:space="preserve">.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 xml:space="preserve">. Беларусь. [Электронный ресурс]: </w:t>
      </w:r>
      <w:hyperlink r:id="rId8" w:history="1">
        <w:r w:rsidRPr="00514443">
          <w:rPr>
            <w:rStyle w:val="a5"/>
            <w:rFonts w:eastAsia="Calibri"/>
            <w:color w:val="auto"/>
            <w:sz w:val="28"/>
            <w:szCs w:val="28"/>
            <w:u w:val="none"/>
          </w:rPr>
          <w:t>https://pravo.by/document/?guid=3871&amp;p0=F01400176</w:t>
        </w:r>
      </w:hyperlink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sz w:val="28"/>
          <w:szCs w:val="28"/>
        </w:rPr>
        <w:t>Договор о Таможенном кодексе Евразийского экономического союза от 11 апреля 2017 года //</w:t>
      </w:r>
      <w:proofErr w:type="spellStart"/>
      <w:r w:rsidRPr="00514443">
        <w:rPr>
          <w:sz w:val="28"/>
          <w:szCs w:val="28"/>
        </w:rPr>
        <w:t>Нац</w:t>
      </w:r>
      <w:proofErr w:type="spellEnd"/>
      <w:r w:rsidRPr="00514443">
        <w:rPr>
          <w:sz w:val="28"/>
          <w:szCs w:val="28"/>
        </w:rPr>
        <w:t xml:space="preserve">. реестр правовых актов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>. Беларусь. – 2017. – № 62. [Электронный ресурс]:</w:t>
      </w:r>
      <w:proofErr w:type="spellStart"/>
      <w:r w:rsidRPr="00514443">
        <w:rPr>
          <w:sz w:val="28"/>
          <w:szCs w:val="28"/>
        </w:rPr>
        <w:fldChar w:fldCharType="begin"/>
      </w:r>
      <w:r w:rsidRPr="00514443">
        <w:rPr>
          <w:sz w:val="28"/>
          <w:szCs w:val="28"/>
        </w:rPr>
        <w:instrText xml:space="preserve"> HYPERLINK "https://pravo.by/document/" </w:instrText>
      </w:r>
      <w:r w:rsidRPr="00514443">
        <w:rPr>
          <w:sz w:val="28"/>
          <w:szCs w:val="28"/>
        </w:rPr>
        <w:fldChar w:fldCharType="separate"/>
      </w:r>
      <w:r w:rsidRPr="00514443">
        <w:rPr>
          <w:rStyle w:val="a5"/>
          <w:color w:val="auto"/>
          <w:sz w:val="28"/>
          <w:szCs w:val="28"/>
          <w:u w:val="none"/>
        </w:rPr>
        <w:t>https</w:t>
      </w:r>
      <w:proofErr w:type="spellEnd"/>
      <w:r w:rsidRPr="00514443">
        <w:rPr>
          <w:rStyle w:val="a5"/>
          <w:color w:val="auto"/>
          <w:sz w:val="28"/>
          <w:szCs w:val="28"/>
          <w:u w:val="none"/>
        </w:rPr>
        <w:t>://</w:t>
      </w:r>
      <w:proofErr w:type="spellStart"/>
      <w:r w:rsidRPr="00514443">
        <w:rPr>
          <w:rStyle w:val="a5"/>
          <w:color w:val="auto"/>
          <w:sz w:val="28"/>
          <w:szCs w:val="28"/>
          <w:u w:val="none"/>
        </w:rPr>
        <w:t>pravo.by</w:t>
      </w:r>
      <w:proofErr w:type="spellEnd"/>
      <w:r w:rsidRPr="00514443">
        <w:rPr>
          <w:rStyle w:val="a5"/>
          <w:color w:val="auto"/>
          <w:sz w:val="28"/>
          <w:szCs w:val="28"/>
          <w:u w:val="none"/>
        </w:rPr>
        <w:t>/</w:t>
      </w:r>
      <w:proofErr w:type="spellStart"/>
      <w:r w:rsidRPr="00514443">
        <w:rPr>
          <w:rStyle w:val="a5"/>
          <w:color w:val="auto"/>
          <w:sz w:val="28"/>
          <w:szCs w:val="28"/>
          <w:u w:val="none"/>
        </w:rPr>
        <w:t>document</w:t>
      </w:r>
      <w:proofErr w:type="spellEnd"/>
      <w:r w:rsidRPr="00514443">
        <w:rPr>
          <w:rStyle w:val="a5"/>
          <w:color w:val="auto"/>
          <w:sz w:val="28"/>
          <w:szCs w:val="28"/>
          <w:u w:val="none"/>
        </w:rPr>
        <w:t>/</w:t>
      </w:r>
      <w:r w:rsidRPr="00514443">
        <w:rPr>
          <w:sz w:val="28"/>
          <w:szCs w:val="28"/>
        </w:rPr>
        <w:fldChar w:fldCharType="end"/>
      </w:r>
      <w:proofErr w:type="gramStart"/>
      <w:r w:rsidRPr="00514443">
        <w:rPr>
          <w:sz w:val="28"/>
          <w:szCs w:val="28"/>
        </w:rPr>
        <w:t xml:space="preserve"> ?</w:t>
      </w:r>
      <w:proofErr w:type="gramEnd"/>
      <w:r w:rsidRPr="00514443">
        <w:rPr>
          <w:sz w:val="28"/>
          <w:szCs w:val="28"/>
        </w:rPr>
        <w:t>guid=3871&amp;p0=F01700314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bCs/>
          <w:iCs/>
          <w:sz w:val="28"/>
          <w:szCs w:val="28"/>
        </w:rPr>
        <w:t>Закон Республики Беларусь «О валютном регулировании и валютном контроле» от 22.07.2003 № 226-3 (в новой редакции, с изменениями от 30 июня 2020 г. №36-З)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bCs/>
          <w:iCs/>
          <w:sz w:val="28"/>
          <w:szCs w:val="28"/>
        </w:rPr>
        <w:t>Инструкция о порядке проведения валютно-обменных операций, утвержденная постановлением Правления Национального банка Республики Беларусь от 28.05.2021 № 141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bCs/>
          <w:iCs/>
          <w:sz w:val="28"/>
          <w:szCs w:val="28"/>
        </w:rPr>
        <w:t>Инструкция о проведении валютных операций, утвержденная постановлением Правления Национального банка Республики Беларусь от 31.05.2021 № 147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bCs/>
          <w:iCs/>
          <w:sz w:val="28"/>
          <w:szCs w:val="28"/>
        </w:rPr>
        <w:t>Инструкция о регистрации резидентами валютных договоров, утвержденная постановлением Правления Национального банка Республики Беларусь от 12.02.2021 № 37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en-US"/>
        </w:rPr>
      </w:pPr>
      <w:hyperlink r:id="rId9" w:history="1">
        <w:r w:rsidRPr="00514443">
          <w:rPr>
            <w:sz w:val="28"/>
            <w:szCs w:val="28"/>
          </w:rPr>
          <w:t>Конвенция</w:t>
        </w:r>
      </w:hyperlink>
      <w:r w:rsidRPr="00514443">
        <w:rPr>
          <w:sz w:val="28"/>
          <w:szCs w:val="28"/>
        </w:rPr>
        <w:t xml:space="preserve"> Организации Объединенных Наций "О договорах международной купли-продажи товаров", 2010 г. </w:t>
      </w:r>
      <w:hyperlink r:id="rId10" w:history="1">
        <w:r w:rsidRPr="00514443">
          <w:rPr>
            <w:rStyle w:val="a5"/>
            <w:color w:val="auto"/>
            <w:sz w:val="28"/>
            <w:szCs w:val="28"/>
            <w:u w:val="none"/>
            <w:lang w:val="en-US"/>
          </w:rPr>
          <w:t>https://uncitral.un.org/ sites/uncitral.un.org/files/media-documents/</w:t>
        </w:r>
        <w:proofErr w:type="spellStart"/>
        <w:r w:rsidRPr="00514443">
          <w:rPr>
            <w:rStyle w:val="a5"/>
            <w:color w:val="auto"/>
            <w:sz w:val="28"/>
            <w:szCs w:val="28"/>
            <w:u w:val="none"/>
            <w:lang w:val="en-US"/>
          </w:rPr>
          <w:t>uncitral</w:t>
        </w:r>
        <w:proofErr w:type="spellEnd"/>
        <w:r w:rsidRPr="00514443">
          <w:rPr>
            <w:rStyle w:val="a5"/>
            <w:color w:val="auto"/>
            <w:sz w:val="28"/>
            <w:szCs w:val="28"/>
            <w:u w:val="none"/>
            <w:lang w:val="en-US"/>
          </w:rPr>
          <w:t>/</w:t>
        </w:r>
        <w:proofErr w:type="spellStart"/>
        <w:r w:rsidRPr="0051444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14443">
          <w:rPr>
            <w:rStyle w:val="a5"/>
            <w:color w:val="auto"/>
            <w:sz w:val="28"/>
            <w:szCs w:val="28"/>
            <w:u w:val="none"/>
            <w:lang w:val="en-US"/>
          </w:rPr>
          <w:t>/</w:t>
        </w:r>
      </w:hyperlink>
      <w:r w:rsidRPr="00514443">
        <w:rPr>
          <w:sz w:val="28"/>
          <w:szCs w:val="28"/>
          <w:lang w:val="en-US"/>
        </w:rPr>
        <w:t xml:space="preserve"> v1056999 -cisg-e-book-r.pdf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Национальная стратегия устойчивого развития Республики Беларусь на период до 2030 года [Электронный ресурс] / Официальный сайт </w:t>
      </w:r>
      <w:proofErr w:type="spellStart"/>
      <w:r w:rsidRPr="00514443">
        <w:rPr>
          <w:sz w:val="28"/>
          <w:szCs w:val="28"/>
        </w:rPr>
        <w:t>М-ва</w:t>
      </w:r>
      <w:proofErr w:type="spellEnd"/>
      <w:r w:rsidRPr="00514443">
        <w:rPr>
          <w:sz w:val="28"/>
          <w:szCs w:val="28"/>
        </w:rPr>
        <w:t xml:space="preserve"> </w:t>
      </w:r>
      <w:proofErr w:type="spellStart"/>
      <w:r w:rsidRPr="00514443">
        <w:rPr>
          <w:sz w:val="28"/>
          <w:szCs w:val="28"/>
        </w:rPr>
        <w:t>экон</w:t>
      </w:r>
      <w:proofErr w:type="spellEnd"/>
      <w:r w:rsidRPr="00514443">
        <w:rPr>
          <w:sz w:val="28"/>
          <w:szCs w:val="28"/>
        </w:rPr>
        <w:t xml:space="preserve">.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 xml:space="preserve">. Беларусь // Протокол заседания Президиума Совета Министров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 xml:space="preserve">. Беларусь от 2 мая 2017 г. № 1. – Режим доступа: </w:t>
      </w:r>
      <w:hyperlink r:id="rId11" w:history="1">
        <w:r w:rsidRPr="00514443">
          <w:rPr>
            <w:rStyle w:val="a5"/>
            <w:color w:val="auto"/>
            <w:sz w:val="28"/>
            <w:szCs w:val="28"/>
            <w:u w:val="none"/>
          </w:rPr>
          <w:t>http://economy.gov.by/uploads/files/NSUR2030/Natsionalnaja-strategija-ustojchivogo-sotsialno-ekonomicheskogo-razvitija-RespublikiBelarus-na-period-do-2030-goda.pdf</w:t>
        </w:r>
      </w:hyperlink>
      <w:r w:rsidRPr="00514443">
        <w:rPr>
          <w:sz w:val="28"/>
          <w:szCs w:val="28"/>
        </w:rPr>
        <w:t xml:space="preserve">. 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Об инвестициях [Электронный ресурс]: Закон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 xml:space="preserve">. Беларусь, 12 июля 2013 г., № 53-З // ЭТАЛОН. Законодательство Республики Беларусь / </w:t>
      </w:r>
      <w:proofErr w:type="spellStart"/>
      <w:proofErr w:type="gramStart"/>
      <w:r w:rsidRPr="00514443">
        <w:rPr>
          <w:sz w:val="28"/>
          <w:szCs w:val="28"/>
        </w:rPr>
        <w:t>Нац</w:t>
      </w:r>
      <w:proofErr w:type="spellEnd"/>
      <w:r w:rsidRPr="00514443">
        <w:rPr>
          <w:sz w:val="28"/>
          <w:szCs w:val="28"/>
        </w:rPr>
        <w:t>. центр</w:t>
      </w:r>
      <w:proofErr w:type="gramEnd"/>
      <w:r w:rsidRPr="00514443">
        <w:rPr>
          <w:sz w:val="28"/>
          <w:szCs w:val="28"/>
        </w:rPr>
        <w:t xml:space="preserve"> правовой </w:t>
      </w:r>
      <w:proofErr w:type="spellStart"/>
      <w:r w:rsidRPr="00514443">
        <w:rPr>
          <w:sz w:val="28"/>
          <w:szCs w:val="28"/>
        </w:rPr>
        <w:t>информ</w:t>
      </w:r>
      <w:proofErr w:type="spellEnd"/>
      <w:r w:rsidRPr="00514443">
        <w:rPr>
          <w:sz w:val="28"/>
          <w:szCs w:val="28"/>
        </w:rPr>
        <w:t xml:space="preserve">.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>. Беларусь. – Минск, 2022.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4443">
        <w:rPr>
          <w:sz w:val="28"/>
          <w:szCs w:val="28"/>
        </w:rPr>
        <w:t xml:space="preserve">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союза: Решение Совета Евразийской экономической комиссии, 16 июля 2012 г., № 54 // </w:t>
      </w:r>
      <w:proofErr w:type="spellStart"/>
      <w:r w:rsidRPr="00514443">
        <w:rPr>
          <w:sz w:val="28"/>
          <w:szCs w:val="28"/>
        </w:rPr>
        <w:t>Нац</w:t>
      </w:r>
      <w:proofErr w:type="spellEnd"/>
      <w:r w:rsidRPr="00514443">
        <w:rPr>
          <w:sz w:val="28"/>
          <w:szCs w:val="28"/>
        </w:rPr>
        <w:t xml:space="preserve">. реестр правовых актов </w:t>
      </w:r>
      <w:proofErr w:type="spellStart"/>
      <w:r w:rsidRPr="00514443">
        <w:rPr>
          <w:sz w:val="28"/>
          <w:szCs w:val="28"/>
        </w:rPr>
        <w:t>Респ</w:t>
      </w:r>
      <w:proofErr w:type="spellEnd"/>
      <w:r w:rsidRPr="00514443">
        <w:rPr>
          <w:sz w:val="28"/>
          <w:szCs w:val="28"/>
        </w:rPr>
        <w:t>. Беларусь. – 2022</w:t>
      </w:r>
    </w:p>
    <w:p w:rsidR="00514443" w:rsidRPr="00514443" w:rsidRDefault="00514443" w:rsidP="0051444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  <w:sectPr w:rsidR="00514443" w:rsidRPr="00514443" w:rsidSect="00F05E68">
          <w:pgSz w:w="11906" w:h="16838" w:code="9"/>
          <w:pgMar w:top="1134" w:right="567" w:bottom="1134" w:left="1701" w:header="709" w:footer="567" w:gutter="0"/>
          <w:cols w:space="708"/>
          <w:titlePg/>
          <w:docGrid w:linePitch="381"/>
        </w:sectPr>
      </w:pPr>
      <w:r w:rsidRPr="00514443">
        <w:rPr>
          <w:bCs/>
          <w:iCs/>
          <w:sz w:val="28"/>
          <w:szCs w:val="28"/>
        </w:rPr>
        <w:lastRenderedPageBreak/>
        <w:t>Указ Президента Республики Беларусь «О порядке проведения и контроля внешнеторговых операций от 27.03.2008 № 178 (в редакции 2021 г.)</w:t>
      </w:r>
      <w:r w:rsidRPr="00514443">
        <w:rPr>
          <w:sz w:val="28"/>
          <w:szCs w:val="28"/>
        </w:rPr>
        <w:t xml:space="preserve"> Национальный правовой Интернет-портал Республики Беларусь, 09.07.2021, 1/197</w:t>
      </w:r>
    </w:p>
    <w:p w:rsidR="00455BD6" w:rsidRDefault="00455BD6"/>
    <w:sectPr w:rsidR="00455BD6" w:rsidSect="00455B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D0D"/>
    <w:multiLevelType w:val="hybridMultilevel"/>
    <w:tmpl w:val="20E2FD04"/>
    <w:lvl w:ilvl="0" w:tplc="CB32D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55FF6"/>
    <w:multiLevelType w:val="hybridMultilevel"/>
    <w:tmpl w:val="4CD05C94"/>
    <w:lvl w:ilvl="0" w:tplc="FC5C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443"/>
    <w:rsid w:val="000278C4"/>
    <w:rsid w:val="000278ED"/>
    <w:rsid w:val="00054DAD"/>
    <w:rsid w:val="00064787"/>
    <w:rsid w:val="0006726E"/>
    <w:rsid w:val="00085DAC"/>
    <w:rsid w:val="00097D72"/>
    <w:rsid w:val="000A53A1"/>
    <w:rsid w:val="000B44E8"/>
    <w:rsid w:val="000C1652"/>
    <w:rsid w:val="000C39E1"/>
    <w:rsid w:val="000E4EDA"/>
    <w:rsid w:val="000F1A02"/>
    <w:rsid w:val="00102D46"/>
    <w:rsid w:val="00104936"/>
    <w:rsid w:val="00122334"/>
    <w:rsid w:val="001312FB"/>
    <w:rsid w:val="001328DD"/>
    <w:rsid w:val="00137D85"/>
    <w:rsid w:val="00146AF1"/>
    <w:rsid w:val="001548C0"/>
    <w:rsid w:val="0016632A"/>
    <w:rsid w:val="00182635"/>
    <w:rsid w:val="001B652E"/>
    <w:rsid w:val="001C2876"/>
    <w:rsid w:val="001D68B7"/>
    <w:rsid w:val="001E1E9E"/>
    <w:rsid w:val="001E209E"/>
    <w:rsid w:val="001E2C43"/>
    <w:rsid w:val="001E7491"/>
    <w:rsid w:val="001F12C5"/>
    <w:rsid w:val="0021763D"/>
    <w:rsid w:val="00232CD3"/>
    <w:rsid w:val="00266582"/>
    <w:rsid w:val="002B6EE4"/>
    <w:rsid w:val="002D4DBB"/>
    <w:rsid w:val="002D7E49"/>
    <w:rsid w:val="002E48B7"/>
    <w:rsid w:val="003131D8"/>
    <w:rsid w:val="00346351"/>
    <w:rsid w:val="00370CA8"/>
    <w:rsid w:val="003A1D88"/>
    <w:rsid w:val="003C7EF9"/>
    <w:rsid w:val="003E5957"/>
    <w:rsid w:val="0040469E"/>
    <w:rsid w:val="004349D0"/>
    <w:rsid w:val="00441EC9"/>
    <w:rsid w:val="00445C49"/>
    <w:rsid w:val="00451926"/>
    <w:rsid w:val="00455BD6"/>
    <w:rsid w:val="00474FC4"/>
    <w:rsid w:val="00484B1B"/>
    <w:rsid w:val="004A1563"/>
    <w:rsid w:val="004A50E0"/>
    <w:rsid w:val="004D1DBB"/>
    <w:rsid w:val="004E683B"/>
    <w:rsid w:val="00503F5A"/>
    <w:rsid w:val="0050458F"/>
    <w:rsid w:val="00514443"/>
    <w:rsid w:val="00516E22"/>
    <w:rsid w:val="005247C5"/>
    <w:rsid w:val="00540168"/>
    <w:rsid w:val="00542885"/>
    <w:rsid w:val="00561B2C"/>
    <w:rsid w:val="0057273C"/>
    <w:rsid w:val="005849FA"/>
    <w:rsid w:val="00584B9C"/>
    <w:rsid w:val="0058709B"/>
    <w:rsid w:val="005A7AF6"/>
    <w:rsid w:val="005C11F3"/>
    <w:rsid w:val="005E3358"/>
    <w:rsid w:val="005E376A"/>
    <w:rsid w:val="005E4780"/>
    <w:rsid w:val="00602C80"/>
    <w:rsid w:val="00602F54"/>
    <w:rsid w:val="00607420"/>
    <w:rsid w:val="00684E8D"/>
    <w:rsid w:val="006B1F5A"/>
    <w:rsid w:val="006B7A3D"/>
    <w:rsid w:val="006D0351"/>
    <w:rsid w:val="006E5AC7"/>
    <w:rsid w:val="006F3C41"/>
    <w:rsid w:val="00706455"/>
    <w:rsid w:val="00707A8D"/>
    <w:rsid w:val="0074013B"/>
    <w:rsid w:val="00740306"/>
    <w:rsid w:val="007770A1"/>
    <w:rsid w:val="00780E6F"/>
    <w:rsid w:val="00794FB7"/>
    <w:rsid w:val="007B3435"/>
    <w:rsid w:val="007C382F"/>
    <w:rsid w:val="007D2F32"/>
    <w:rsid w:val="007D476D"/>
    <w:rsid w:val="007E4358"/>
    <w:rsid w:val="007F2DFF"/>
    <w:rsid w:val="007F793D"/>
    <w:rsid w:val="008064EA"/>
    <w:rsid w:val="0080691E"/>
    <w:rsid w:val="00813533"/>
    <w:rsid w:val="0082063A"/>
    <w:rsid w:val="00832B4D"/>
    <w:rsid w:val="00856B5C"/>
    <w:rsid w:val="0086391B"/>
    <w:rsid w:val="008A1BA9"/>
    <w:rsid w:val="008A5F1E"/>
    <w:rsid w:val="008D0228"/>
    <w:rsid w:val="008E0DDD"/>
    <w:rsid w:val="008E4F76"/>
    <w:rsid w:val="008F756D"/>
    <w:rsid w:val="00903004"/>
    <w:rsid w:val="0092458C"/>
    <w:rsid w:val="00925182"/>
    <w:rsid w:val="009341F5"/>
    <w:rsid w:val="00975F9E"/>
    <w:rsid w:val="00977736"/>
    <w:rsid w:val="00985696"/>
    <w:rsid w:val="009A1278"/>
    <w:rsid w:val="009A52D4"/>
    <w:rsid w:val="009D2851"/>
    <w:rsid w:val="009F4A64"/>
    <w:rsid w:val="00A04635"/>
    <w:rsid w:val="00A11533"/>
    <w:rsid w:val="00A41B9B"/>
    <w:rsid w:val="00A46FED"/>
    <w:rsid w:val="00A83737"/>
    <w:rsid w:val="00A86657"/>
    <w:rsid w:val="00A9525D"/>
    <w:rsid w:val="00AA4A20"/>
    <w:rsid w:val="00AB040A"/>
    <w:rsid w:val="00AC2726"/>
    <w:rsid w:val="00AD630C"/>
    <w:rsid w:val="00B02F73"/>
    <w:rsid w:val="00B17469"/>
    <w:rsid w:val="00B37B31"/>
    <w:rsid w:val="00B80E8A"/>
    <w:rsid w:val="00BB6186"/>
    <w:rsid w:val="00BD0AA8"/>
    <w:rsid w:val="00BD13D1"/>
    <w:rsid w:val="00BE1788"/>
    <w:rsid w:val="00BE4D8D"/>
    <w:rsid w:val="00C06516"/>
    <w:rsid w:val="00C36CC4"/>
    <w:rsid w:val="00C523C7"/>
    <w:rsid w:val="00CF069B"/>
    <w:rsid w:val="00CF0D2F"/>
    <w:rsid w:val="00CF4A38"/>
    <w:rsid w:val="00D11BBC"/>
    <w:rsid w:val="00D57F20"/>
    <w:rsid w:val="00D63914"/>
    <w:rsid w:val="00D93FEA"/>
    <w:rsid w:val="00DA074F"/>
    <w:rsid w:val="00DA2628"/>
    <w:rsid w:val="00DB010C"/>
    <w:rsid w:val="00DC51CC"/>
    <w:rsid w:val="00DE0C24"/>
    <w:rsid w:val="00DE5CE7"/>
    <w:rsid w:val="00E0753E"/>
    <w:rsid w:val="00E56EB0"/>
    <w:rsid w:val="00E57742"/>
    <w:rsid w:val="00E610AD"/>
    <w:rsid w:val="00E67D9A"/>
    <w:rsid w:val="00EB4024"/>
    <w:rsid w:val="00EC4E0D"/>
    <w:rsid w:val="00EF3695"/>
    <w:rsid w:val="00F11A28"/>
    <w:rsid w:val="00F25952"/>
    <w:rsid w:val="00F72962"/>
    <w:rsid w:val="00F85530"/>
    <w:rsid w:val="00F955C7"/>
    <w:rsid w:val="00FA0A49"/>
    <w:rsid w:val="00FD7F3D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4443"/>
    <w:pPr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514443"/>
    <w:rPr>
      <w:rFonts w:ascii="Times New Roman" w:eastAsia="Calibri" w:hAnsi="Times New Roman" w:cs="Times New Roman"/>
      <w:lang w:val="ru-RU"/>
    </w:rPr>
  </w:style>
  <w:style w:type="character" w:styleId="a5">
    <w:name w:val="Hyperlink"/>
    <w:uiPriority w:val="99"/>
    <w:unhideWhenUsed/>
    <w:rsid w:val="00514443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514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514443"/>
    <w:rPr>
      <w:rFonts w:ascii="Calibri" w:eastAsia="Calibri" w:hAnsi="Calibri" w:cs="Times New Roman"/>
      <w:lang w:val="ru-RU"/>
    </w:rPr>
  </w:style>
  <w:style w:type="paragraph" w:styleId="a8">
    <w:name w:val="Normal (Web)"/>
    <w:aliases w:val="Знак Знак, Знак Знак"/>
    <w:basedOn w:val="a"/>
    <w:link w:val="a9"/>
    <w:uiPriority w:val="99"/>
    <w:unhideWhenUsed/>
    <w:qFormat/>
    <w:rsid w:val="00514443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aliases w:val="Знак Знак Знак, Знак Знак Знак"/>
    <w:link w:val="a8"/>
    <w:uiPriority w:val="99"/>
    <w:locked/>
    <w:rsid w:val="005144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F014001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hk98002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atalog.nlb.by/Record/BY-NLB-br0001326971" TargetMode="External"/><Relationship Id="rId11" Type="http://schemas.openxmlformats.org/officeDocument/2006/relationships/hyperlink" Target="http://economy.gov.by/uploads/files/NSUR2030/Natsionalnaja-strategija-ustojchivogo-sotsialno-ekonomicheskogo-razvitija-RespublikiBelarus-na-period-do-2030-goda.pdf" TargetMode="External"/><Relationship Id="rId5" Type="http://schemas.openxmlformats.org/officeDocument/2006/relationships/hyperlink" Target="https://e-catalog.nlb.by/Record/BY-RLST-kn-651810" TargetMode="External"/><Relationship Id="rId10" Type="http://schemas.openxmlformats.org/officeDocument/2006/relationships/hyperlink" Target="https://uncitral.un.org/%20sites/uncitral.un.org/files/media-documents/uncitral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196EC785781E0EDA2E126DD997110371C790192581783A1839DCDF03213EC1jE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873</Words>
  <Characters>4979</Characters>
  <Application>Microsoft Office Word</Application>
  <DocSecurity>0</DocSecurity>
  <Lines>41</Lines>
  <Paragraphs>11</Paragraphs>
  <ScaleCrop>false</ScaleCrop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2022-03-03T06:47:00Z</dcterms:created>
  <dcterms:modified xsi:type="dcterms:W3CDTF">2022-03-03T06:52:00Z</dcterms:modified>
</cp:coreProperties>
</file>