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D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МЕТОДИЧЕСКИЕ РЕКОМЕНДАЦИИ ПО ДИСЦИПЛИНЕ</w:t>
      </w:r>
    </w:p>
    <w:p w:rsidR="00D41F15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ПРОФЕССИОНАЛЬНО ОРИЕНТИРОВАНН</w:t>
      </w:r>
      <w:r w:rsidR="00CC13EB">
        <w:rPr>
          <w:rFonts w:ascii="Times New Roman" w:hAnsi="Times New Roman"/>
          <w:b/>
          <w:i/>
          <w:sz w:val="28"/>
          <w:szCs w:val="28"/>
        </w:rPr>
        <w:t>ЫЙ ИНОСТРАННЫЙ ЯЗЫК (испанский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A81D8A">
        <w:rPr>
          <w:rFonts w:ascii="Times New Roman" w:hAnsi="Times New Roman"/>
          <w:b/>
          <w:sz w:val="28"/>
          <w:szCs w:val="28"/>
        </w:rPr>
        <w:t>»</w:t>
      </w:r>
    </w:p>
    <w:p w:rsidR="00DF2B77" w:rsidRDefault="00FC01E0" w:rsidP="00DF2B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DF2B77" w:rsidRPr="00DF2B77">
        <w:rPr>
          <w:rFonts w:ascii="Times New Roman" w:hAnsi="Times New Roman"/>
          <w:b/>
          <w:sz w:val="28"/>
          <w:szCs w:val="28"/>
        </w:rPr>
        <w:t xml:space="preserve"> (2022-2023 </w:t>
      </w:r>
      <w:proofErr w:type="spellStart"/>
      <w:r w:rsidR="00DF2B7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DF2B77">
        <w:rPr>
          <w:rFonts w:ascii="Times New Roman" w:hAnsi="Times New Roman"/>
          <w:b/>
          <w:sz w:val="28"/>
          <w:szCs w:val="28"/>
        </w:rPr>
        <w:t>.)</w:t>
      </w:r>
    </w:p>
    <w:p w:rsidR="000E586C" w:rsidRPr="000E586C" w:rsidRDefault="000E586C" w:rsidP="00DF2B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586C">
        <w:rPr>
          <w:rFonts w:ascii="Times New Roman" w:hAnsi="Times New Roman"/>
          <w:sz w:val="28"/>
          <w:szCs w:val="28"/>
        </w:rPr>
        <w:tab/>
      </w:r>
    </w:p>
    <w:p w:rsidR="00677C28" w:rsidRDefault="00677C28" w:rsidP="00677C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  <w:r w:rsidR="00D41F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41F15" w:rsidRPr="007A57D5" w:rsidRDefault="00D41F15" w:rsidP="00677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7D3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FB7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профессионального компонента коммуникативной компетенции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профессиональной коммуникативной компетенции, развитие способности применять </w:t>
      </w:r>
      <w:r w:rsidR="00D41F15">
        <w:rPr>
          <w:rFonts w:ascii="Times New Roman" w:hAnsi="Times New Roman"/>
          <w:sz w:val="24"/>
          <w:szCs w:val="24"/>
        </w:rPr>
        <w:t xml:space="preserve">испанский </w:t>
      </w:r>
      <w:r w:rsidR="00FB7369" w:rsidRPr="00FB7369">
        <w:rPr>
          <w:rFonts w:ascii="Times New Roman" w:hAnsi="Times New Roman"/>
          <w:sz w:val="24"/>
          <w:szCs w:val="24"/>
        </w:rPr>
        <w:t>язык на практике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C963D0" w:rsidRDefault="00677C28" w:rsidP="00D41F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FB7369">
        <w:t xml:space="preserve"> </w:t>
      </w:r>
      <w:r w:rsidR="00C963D0" w:rsidRPr="00C963D0">
        <w:rPr>
          <w:rFonts w:ascii="Times New Roman" w:hAnsi="Times New Roman"/>
          <w:sz w:val="24"/>
          <w:szCs w:val="24"/>
        </w:rPr>
        <w:t>профессиональные, социолингвистические, социально-личностные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9D511D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9D511D" w:rsidRPr="0074236E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Pr="00FB7369" w:rsidRDefault="00677C28" w:rsidP="009D511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FB7369">
        <w:t xml:space="preserve"> </w:t>
      </w:r>
      <w:r w:rsidR="00FB7369">
        <w:rPr>
          <w:rFonts w:ascii="Times New Roman" w:hAnsi="Times New Roman"/>
        </w:rPr>
        <w:t xml:space="preserve">языковые особенности профессионального языка, формы устной и письменной профессионально ориентированной коммуникации; </w:t>
      </w:r>
      <w:r w:rsidR="00FB7369" w:rsidRPr="00FB7369">
        <w:rPr>
          <w:rFonts w:ascii="Times New Roman" w:hAnsi="Times New Roman"/>
          <w:b/>
        </w:rPr>
        <w:t>уметь</w:t>
      </w:r>
      <w:r w:rsidR="00FB7369">
        <w:rPr>
          <w:rFonts w:ascii="Times New Roman" w:hAnsi="Times New Roman"/>
        </w:rPr>
        <w:t xml:space="preserve"> вести диалог с выражением коммуникативных намерений, сделать сообщение в ситуациях профессионального общения, вести профессиональную корреспонденцию, понимать на слух профессиональные тексты; </w:t>
      </w:r>
      <w:r w:rsidR="00FB7369" w:rsidRPr="00FB7369">
        <w:rPr>
          <w:rFonts w:ascii="Times New Roman" w:hAnsi="Times New Roman"/>
          <w:b/>
        </w:rPr>
        <w:t>владеть</w:t>
      </w:r>
      <w:r w:rsidR="00FB7369">
        <w:rPr>
          <w:rFonts w:ascii="Times New Roman" w:hAnsi="Times New Roman"/>
          <w:b/>
          <w:sz w:val="24"/>
          <w:szCs w:val="24"/>
        </w:rPr>
        <w:t xml:space="preserve"> </w:t>
      </w:r>
      <w:r w:rsidR="00C963D0">
        <w:rPr>
          <w:rFonts w:ascii="Times New Roman" w:hAnsi="Times New Roman"/>
          <w:sz w:val="24"/>
          <w:szCs w:val="24"/>
        </w:rPr>
        <w:t>навыками понимания профессионального общения, корректных устных выступлений по профессиональным проблемам</w:t>
      </w:r>
      <w:r w:rsidR="00ED6867">
        <w:rPr>
          <w:rFonts w:ascii="Times New Roman" w:hAnsi="Times New Roman"/>
          <w:sz w:val="24"/>
          <w:szCs w:val="24"/>
        </w:rPr>
        <w:t>, реализации на письме коммуникативных намерений.</w:t>
      </w:r>
      <w:proofErr w:type="gramEnd"/>
    </w:p>
    <w:p w:rsidR="00677C28" w:rsidRDefault="00677C28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="00D41F15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677C28" w:rsidRPr="00275044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677C28" w:rsidRPr="0074236E" w:rsidRDefault="00677C28" w:rsidP="00677C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 w:rsidR="000E586C">
        <w:rPr>
          <w:rFonts w:ascii="Times New Roman" w:hAnsi="Times New Roman"/>
          <w:sz w:val="24"/>
          <w:szCs w:val="24"/>
        </w:rPr>
        <w:t>испанском</w:t>
      </w:r>
      <w:r w:rsidRPr="0074236E">
        <w:rPr>
          <w:rFonts w:ascii="Times New Roman" w:hAnsi="Times New Roman"/>
          <w:sz w:val="24"/>
          <w:szCs w:val="24"/>
        </w:rPr>
        <w:t xml:space="preserve">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677C28" w:rsidRPr="0074236E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9D511D" w:rsidRDefault="009D511D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9D51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D41F15" w:rsidRPr="009D511D" w:rsidRDefault="00D41F15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Default="00677C28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</w:t>
      </w:r>
      <w:r w:rsidR="009D511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ах зачета и экзамена</w:t>
      </w:r>
    </w:p>
    <w:p w:rsidR="007E3C4D" w:rsidRDefault="007E3C4D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3C4D" w:rsidRPr="004E4D21" w:rsidRDefault="007E3C4D" w:rsidP="007E3C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="004E4D21">
        <w:rPr>
          <w:rFonts w:ascii="Times New Roman" w:eastAsia="Times New Roman" w:hAnsi="Times New Roman"/>
          <w:b/>
          <w:sz w:val="24"/>
          <w:szCs w:val="24"/>
          <w:lang w:eastAsia="ru-RU"/>
        </w:rPr>
        <w:t>ВШУБ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Банк и банковская система Республики Беларусь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Банковские счета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Деньги Ценные бумаги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Национальная и иностранная валюта. Наличные и безналичные деньги. Ценные бумаги: акции и облигации. Биржевая торговля. Депозиты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Операционный день банка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Платежи. Система расчетов. Межбанковские операции. Электронные деньги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Основы бухгалтерского учета в банке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Актив и пассив. Дебет и кредит. Бухгалтерский учет.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Банковский план счетов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Синтетический и лицевой счет. Баланс банка. Банковский ордер. Кассовые документы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Понятие собственных средств (капитал банка), нормативы</w:t>
      </w:r>
    </w:p>
    <w:p w:rsidR="006F414F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Кредиты и кредитные линии. Особенности кредитной политики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Банковские карты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Пластиковые карты. Эмиссия карт. Дебетовые, кредитные и предоплаченные карты.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Страхование вкладов</w:t>
      </w:r>
    </w:p>
    <w:p w:rsidR="00165467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Инвестиционная политика в сфере финансов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Налоги и налогообложение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Международные валютно-кредитные отношения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Актуальные проблемы международных экономических отношений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Платежи при внешнеторговых операциях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Основные мировые финансовые центры</w:t>
      </w: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8B8" w:rsidRDefault="005D58B8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ФКТИ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Туристическая индустрия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Международный, внутренний туризм. История туризма. Типы туристов. Туризм в Республике Беларусь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Законодательство в сфере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Туристическая инфраструктура. Менеджмент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Виды и формы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Спрос и предложение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Туристическое предложение. Спрос туриста. </w:t>
      </w:r>
      <w:r w:rsidR="00D57FD7" w:rsidRPr="009D511D">
        <w:rPr>
          <w:rFonts w:ascii="Times New Roman" w:eastAsia="Times New Roman" w:hAnsi="Times New Roman"/>
          <w:sz w:val="24"/>
          <w:szCs w:val="24"/>
          <w:lang w:eastAsia="ru-RU"/>
        </w:rPr>
        <w:t>Социально-культурные факторы и природные особенности страны.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Общий обзор профессий в туризме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Туристические компании и аспекты их деятельности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Туроператоры, </w:t>
      </w:r>
      <w:proofErr w:type="spellStart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турагенты</w:t>
      </w:r>
      <w:proofErr w:type="spellEnd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. Работа с клиентом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Структура современной индустрии гостеприимства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Структура и классификация гостиничного и ресторанного бизнеса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Реклама и маркетинг индустрии гостеприимства</w:t>
      </w:r>
    </w:p>
    <w:p w:rsidR="00D57FD7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Турпродукт. Продвижение турпродукта. Реклама в туризме. Туристическая брошюра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Виды и технологии развлечений и аттракционов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Экскурсии. Курорты. Парки развлечений. Музеи, выставки, достопримечательности.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Транспортные услуги в сфере туризма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Социальный аспект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Туризм и этикет. Страны, обычаи, традиции.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Размещение и питание. Гостиницы и рестораны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Работа отдела по связям с общественностью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Конфликты. Страхование.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Новые информационные технологии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Интернет. Электронные системы бронирования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Новости туристического бизнеса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Газеты и журналы. Каталоги и справочники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Международные туристические организации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Органы местного управления, связанные с туристической деятельностью</w:t>
      </w:r>
    </w:p>
    <w:p w:rsidR="00304D3C" w:rsidRPr="00304D3C" w:rsidRDefault="00304D3C" w:rsidP="00304D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Default="00677C28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:rsidR="00677C28" w:rsidRDefault="00677C28" w:rsidP="009D51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43F6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77C28" w:rsidRDefault="00677C28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B77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рочитать, перевести и письменно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трем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 из электронного пособия </w:t>
      </w:r>
      <w:r w:rsidRPr="006016E0">
        <w:rPr>
          <w:rFonts w:ascii="Times New Roman" w:eastAsia="Times New Roman" w:hAnsi="Times New Roman"/>
          <w:i/>
          <w:sz w:val="28"/>
          <w:szCs w:val="28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B77" w:rsidRPr="006B07FB" w:rsidRDefault="00DF2B77" w:rsidP="00DF2B77">
      <w:pPr>
        <w:spacing w:after="0" w:line="240" w:lineRule="auto"/>
        <w:jc w:val="both"/>
        <w:rPr>
          <w:rFonts w:ascii="Times New Roman" w:eastAsia="Batang" w:hAnsi="Times New Roman"/>
          <w:bCs/>
          <w:spacing w:val="-24"/>
          <w:sz w:val="28"/>
          <w:szCs w:val="28"/>
          <w:lang w:eastAsia="ru-RU"/>
        </w:rPr>
      </w:pPr>
      <w:r w:rsidRPr="006B07FB">
        <w:rPr>
          <w:rFonts w:ascii="Times New Roman" w:eastAsia="Batang" w:hAnsi="Times New Roman"/>
          <w:b/>
          <w:spacing w:val="-24"/>
          <w:sz w:val="28"/>
          <w:szCs w:val="28"/>
          <w:lang w:eastAsia="ru-RU"/>
        </w:rPr>
        <w:lastRenderedPageBreak/>
        <w:t>Адрес сайта в локальной сети университета</w:t>
      </w:r>
      <w:r w:rsidRPr="006B07FB">
        <w:rPr>
          <w:rFonts w:ascii="Times New Roman" w:eastAsia="Batang" w:hAnsi="Times New Roman"/>
          <w:bCs/>
          <w:spacing w:val="-24"/>
          <w:sz w:val="28"/>
          <w:szCs w:val="28"/>
          <w:lang w:eastAsia="ru-RU"/>
        </w:rPr>
        <w:t>, на котором размещено пособие в электронном виде:</w:t>
      </w:r>
    </w:p>
    <w:p w:rsidR="00DF2B77" w:rsidRPr="006B07FB" w:rsidRDefault="00DF2B77" w:rsidP="00DF2B77">
      <w:pPr>
        <w:spacing w:after="0" w:line="240" w:lineRule="auto"/>
        <w:jc w:val="center"/>
        <w:rPr>
          <w:rFonts w:ascii="Times New Roman" w:eastAsia="Batang" w:hAnsi="Times New Roman"/>
          <w:b/>
          <w:spacing w:val="-24"/>
          <w:sz w:val="28"/>
          <w:szCs w:val="28"/>
          <w:lang w:eastAsia="ru-RU"/>
        </w:rPr>
      </w:pPr>
    </w:p>
    <w:p w:rsidR="00DF2B77" w:rsidRPr="00DF2B77" w:rsidRDefault="00DF2B77" w:rsidP="00DF2B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Сетевое окружение</w:t>
      </w:r>
      <w:proofErr w:type="gram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В</w:t>
      </w:r>
      <w:proofErr w:type="gram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ся сеть →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Monitor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Ucheb</w:t>
      </w:r>
      <w:proofErr w:type="spell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Социал.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→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proofErr w:type="gramStart"/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</w:p>
    <w:p w:rsidR="00DF2B77" w:rsidRPr="00DF2B77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</w:p>
    <w:p w:rsidR="00DF2B77" w:rsidRPr="00DF2B77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</w:p>
    <w:p w:rsidR="00DF2B77" w:rsidRPr="00140FC1" w:rsidRDefault="00DF2B77" w:rsidP="00DF2B77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F2B77">
        <w:rPr>
          <w:rFonts w:ascii="Times New Roman" w:hAnsi="Times New Roman"/>
          <w:b/>
          <w:sz w:val="24"/>
          <w:szCs w:val="24"/>
          <w:lang w:val="es-ES"/>
        </w:rPr>
        <w:t>1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NOCIONES GENERALES: </w:t>
      </w:r>
      <w:bookmarkStart w:id="0" w:name="OLE_LINK440"/>
      <w:bookmarkStart w:id="1" w:name="OLE_LINK441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ACTIVIDAD COMERCIAL. TIPOS DE COMERCIO. TIPOS DE BIENES. CANALES DE DISTRIBUCIÓN</w:t>
      </w:r>
      <w:bookmarkEnd w:id="0"/>
      <w:bookmarkEnd w:id="1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:rsidR="00DF2B77" w:rsidRPr="00140FC1" w:rsidRDefault="00DF2B77" w:rsidP="00DF2B77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:rsidR="00DF2B77" w:rsidRPr="00140FC1" w:rsidRDefault="00DF2B77" w:rsidP="00DF2B77">
      <w:pPr>
        <w:spacing w:after="0"/>
        <w:rPr>
          <w:rFonts w:ascii="Times New Roman" w:eastAsia="Batang" w:hAnsi="Times New Roman"/>
          <w:sz w:val="24"/>
          <w:szCs w:val="24"/>
          <w:lang w:val="es-ES_tradnl"/>
        </w:rPr>
      </w:pPr>
      <w:r w:rsidRPr="00C21C42">
        <w:rPr>
          <w:rFonts w:ascii="Times New Roman" w:hAnsi="Times New Roman"/>
          <w:b/>
          <w:sz w:val="24"/>
          <w:szCs w:val="24"/>
          <w:lang w:val="es-ES"/>
        </w:rPr>
        <w:t>2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2" w:name="OLE_LINK442"/>
      <w:bookmarkStart w:id="3" w:name="OLE_LINK443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DERECHOS Y OBLIGACIONES DEL COMERCIANTE.</w:t>
      </w:r>
      <w:bookmarkEnd w:id="2"/>
      <w:bookmarkEnd w:id="3"/>
    </w:p>
    <w:p w:rsidR="00DF2B77" w:rsidRPr="00140FC1" w:rsidRDefault="00DF2B77" w:rsidP="00DF2B77">
      <w:pPr>
        <w:spacing w:after="0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:rsidR="00DF2B77" w:rsidRPr="00140FC1" w:rsidRDefault="00DF2B77" w:rsidP="00DF2B77">
      <w:pPr>
        <w:spacing w:after="0"/>
        <w:rPr>
          <w:rFonts w:ascii="Times New Roman" w:hAnsi="Times New Roman"/>
          <w:b/>
          <w:sz w:val="24"/>
          <w:szCs w:val="24"/>
          <w:lang w:val="es-ES_tradnl"/>
        </w:rPr>
      </w:pPr>
      <w:r w:rsidRPr="00C21C42">
        <w:rPr>
          <w:rFonts w:ascii="Times New Roman" w:hAnsi="Times New Roman"/>
          <w:b/>
          <w:sz w:val="24"/>
          <w:szCs w:val="24"/>
          <w:lang w:val="es-ES"/>
        </w:rPr>
        <w:t>3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4" w:name="OLE_LINK444"/>
      <w:bookmarkStart w:id="5" w:name="OLE_LINK445"/>
      <w:r w:rsidRPr="00140FC1"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MODALIDADES DE VENTAS Y FORMAS DE PAGO.</w:t>
      </w:r>
      <w:bookmarkEnd w:id="4"/>
      <w:bookmarkEnd w:id="5"/>
    </w:p>
    <w:p w:rsidR="00DF2B77" w:rsidRPr="00140FC1" w:rsidRDefault="00DF2B77" w:rsidP="00DF2B77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s-ES"/>
        </w:rPr>
      </w:pPr>
    </w:p>
    <w:p w:rsidR="00DF2B77" w:rsidRPr="006B07FB" w:rsidRDefault="00DF2B77" w:rsidP="00DF2B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Примечание: </w:t>
      </w:r>
    </w:p>
    <w:p w:rsidR="00DF2B77" w:rsidRPr="006B07FB" w:rsidRDefault="00DF2B77" w:rsidP="00DF2B7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>Необходимо выполнить упражнения к указанным текстам,  иметь тетрадь-словарь, куда записываются незнакомые слова. Этим словарём можно пользоваться во время ответа.</w:t>
      </w:r>
    </w:p>
    <w:p w:rsidR="00DF2B77" w:rsidRPr="006B07FB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3EB" w:rsidRPr="00DF2B77" w:rsidRDefault="00DF2B77" w:rsidP="00DF2B77">
      <w:pPr>
        <w:tabs>
          <w:tab w:val="right" w:pos="6714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2B7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DF2B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C13EB" w:rsidRPr="00DF2B77">
        <w:rPr>
          <w:rFonts w:ascii="Times New Roman" w:hAnsi="Times New Roman"/>
          <w:b/>
          <w:color w:val="000000" w:themeColor="text1"/>
          <w:sz w:val="24"/>
          <w:szCs w:val="24"/>
        </w:rPr>
        <w:t>СПИСОК РЕКОМЕНДОВАННОЙ ЛИТЕРАТУРЫ</w:t>
      </w:r>
    </w:p>
    <w:p w:rsidR="00CC13EB" w:rsidRPr="009D511D" w:rsidRDefault="00CC13EB" w:rsidP="00CC13E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1. Гринина Е.А.,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Ю.И.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Espa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>ñ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ol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actual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Е.А. Гринина, Ю.И.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>, 2015.– 203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Душевский, А. A.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А.А.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Душевский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. БГЭУ, 2012. – 150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Иовенко, В.А. Общий перевод с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испанского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В.А. Иове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нко. – М.: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2017. – 315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13EB" w:rsidRPr="009D511D">
        <w:rPr>
          <w:rFonts w:ascii="Times New Roman" w:hAnsi="Times New Roman"/>
          <w:sz w:val="24"/>
          <w:szCs w:val="24"/>
        </w:rPr>
        <w:t xml:space="preserve">Калустова, О.М. Бизнес-курс испанского языка / О.М. </w:t>
      </w:r>
      <w:proofErr w:type="spellStart"/>
      <w:r w:rsidR="00CC13EB" w:rsidRPr="009D511D">
        <w:rPr>
          <w:rFonts w:ascii="Times New Roman" w:hAnsi="Times New Roman"/>
          <w:sz w:val="24"/>
          <w:szCs w:val="24"/>
        </w:rPr>
        <w:t>Калустова</w:t>
      </w:r>
      <w:proofErr w:type="spellEnd"/>
      <w:r w:rsidR="00CC13EB" w:rsidRPr="009D511D">
        <w:rPr>
          <w:rFonts w:ascii="Times New Roman" w:hAnsi="Times New Roman"/>
          <w:sz w:val="24"/>
          <w:szCs w:val="24"/>
        </w:rPr>
        <w:t xml:space="preserve">. –  К: ООО ИП Логос, 2003. – 230 с.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делового общения  / 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- М.: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2005.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современной предпринимательской  деятельности / Учебное пособие – M.: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, 2011.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7.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Carmen Rosa de Juan  El español en el ámbito jurídico / Carmen Rosa de Juan. – Madrid: Edinumen, 2010. – 280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8.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Claudia Fernández,Javier Lahuerta, Ivonne Lerner /Manual de espanol/ Conforme al Plan Curricular del Instituto Cervantes – Madrid, 2012.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9.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Lago, A. F. Español para el comercio internacional / A. F. Lago. – Madrid, 2005. – 210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10.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Marta Baralo, Marta Genís, M.a Eugenia Santana/ Espaňol Lengua Extranjera, Avanzado B2 – Grupo Anaya, S.A., Madrid,2012. – 294 p.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>1. Борисенко, И.И. Грамматика испанской разговорной речи с           упражнениями / И.И. Борисенко. – М.: Высшая школа, 2000. – 235 с.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gram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Е.В.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Н.В. Попок.  – Минск: БГЭУ, 2005. – 230 с. 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lastRenderedPageBreak/>
        <w:t>3. Киселёв, A.B. Испания. География. История / A.B. Киселёв. – Санкт-Петербург: КАРО, 2001. – 156 с.</w:t>
      </w:r>
    </w:p>
    <w:p w:rsidR="009D511D" w:rsidRDefault="009D511D" w:rsidP="009D511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6" w:name="_GoBack"/>
      <w:bookmarkEnd w:id="6"/>
    </w:p>
    <w:sectPr w:rsidR="009D511D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23" w:rsidRDefault="008A2623" w:rsidP="00D41F15">
      <w:pPr>
        <w:spacing w:after="0" w:line="240" w:lineRule="auto"/>
      </w:pPr>
      <w:r>
        <w:separator/>
      </w:r>
    </w:p>
  </w:endnote>
  <w:endnote w:type="continuationSeparator" w:id="0">
    <w:p w:rsidR="008A2623" w:rsidRDefault="008A2623" w:rsidP="00D4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23" w:rsidRDefault="008A2623" w:rsidP="00D41F15">
      <w:pPr>
        <w:spacing w:after="0" w:line="240" w:lineRule="auto"/>
      </w:pPr>
      <w:r>
        <w:separator/>
      </w:r>
    </w:p>
  </w:footnote>
  <w:footnote w:type="continuationSeparator" w:id="0">
    <w:p w:rsidR="008A2623" w:rsidRDefault="008A2623" w:rsidP="00D4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81"/>
    <w:multiLevelType w:val="hybridMultilevel"/>
    <w:tmpl w:val="826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E0"/>
    <w:rsid w:val="0009346F"/>
    <w:rsid w:val="000A6E51"/>
    <w:rsid w:val="000B0FF7"/>
    <w:rsid w:val="000E586C"/>
    <w:rsid w:val="001478F0"/>
    <w:rsid w:val="00147DBE"/>
    <w:rsid w:val="00165467"/>
    <w:rsid w:val="00175088"/>
    <w:rsid w:val="00177AF6"/>
    <w:rsid w:val="001A2CC2"/>
    <w:rsid w:val="001A3063"/>
    <w:rsid w:val="001A3C01"/>
    <w:rsid w:val="001D0E22"/>
    <w:rsid w:val="001D77D3"/>
    <w:rsid w:val="001E2650"/>
    <w:rsid w:val="002052E5"/>
    <w:rsid w:val="0027469D"/>
    <w:rsid w:val="002F29F2"/>
    <w:rsid w:val="00304D3C"/>
    <w:rsid w:val="003227C9"/>
    <w:rsid w:val="00363612"/>
    <w:rsid w:val="00447C6C"/>
    <w:rsid w:val="004A05C6"/>
    <w:rsid w:val="004A6E00"/>
    <w:rsid w:val="004E4D21"/>
    <w:rsid w:val="00527353"/>
    <w:rsid w:val="00575E02"/>
    <w:rsid w:val="005D58B8"/>
    <w:rsid w:val="00632191"/>
    <w:rsid w:val="0065115F"/>
    <w:rsid w:val="00655CA0"/>
    <w:rsid w:val="00677C28"/>
    <w:rsid w:val="0068543A"/>
    <w:rsid w:val="006968C0"/>
    <w:rsid w:val="006B3085"/>
    <w:rsid w:val="006D4DB0"/>
    <w:rsid w:val="006F414F"/>
    <w:rsid w:val="00750CC5"/>
    <w:rsid w:val="007511D5"/>
    <w:rsid w:val="00796475"/>
    <w:rsid w:val="007B2387"/>
    <w:rsid w:val="007E0DFC"/>
    <w:rsid w:val="007E3376"/>
    <w:rsid w:val="007E3C4D"/>
    <w:rsid w:val="00804861"/>
    <w:rsid w:val="00863856"/>
    <w:rsid w:val="008A0F14"/>
    <w:rsid w:val="008A2623"/>
    <w:rsid w:val="008B6990"/>
    <w:rsid w:val="008C1993"/>
    <w:rsid w:val="00905D29"/>
    <w:rsid w:val="009749A0"/>
    <w:rsid w:val="009D2709"/>
    <w:rsid w:val="009D511D"/>
    <w:rsid w:val="00A151F8"/>
    <w:rsid w:val="00A2197A"/>
    <w:rsid w:val="00A34EAE"/>
    <w:rsid w:val="00A6031D"/>
    <w:rsid w:val="00A64893"/>
    <w:rsid w:val="00B4366F"/>
    <w:rsid w:val="00B55ADB"/>
    <w:rsid w:val="00B62028"/>
    <w:rsid w:val="00B654EC"/>
    <w:rsid w:val="00BC2C21"/>
    <w:rsid w:val="00BC64B5"/>
    <w:rsid w:val="00C34D9D"/>
    <w:rsid w:val="00C95648"/>
    <w:rsid w:val="00C963D0"/>
    <w:rsid w:val="00CC13EB"/>
    <w:rsid w:val="00CD3598"/>
    <w:rsid w:val="00D0662E"/>
    <w:rsid w:val="00D41F15"/>
    <w:rsid w:val="00D53DDD"/>
    <w:rsid w:val="00D57FD7"/>
    <w:rsid w:val="00D92C10"/>
    <w:rsid w:val="00DA2C69"/>
    <w:rsid w:val="00DF2B77"/>
    <w:rsid w:val="00DF6F33"/>
    <w:rsid w:val="00E12516"/>
    <w:rsid w:val="00E71EB8"/>
    <w:rsid w:val="00EA5261"/>
    <w:rsid w:val="00ED6867"/>
    <w:rsid w:val="00ED6D4B"/>
    <w:rsid w:val="00EE0F53"/>
    <w:rsid w:val="00F53D2C"/>
    <w:rsid w:val="00FB7369"/>
    <w:rsid w:val="00FC01E0"/>
    <w:rsid w:val="00FC73A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64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F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4</cp:revision>
  <dcterms:created xsi:type="dcterms:W3CDTF">2022-09-10T18:49:00Z</dcterms:created>
  <dcterms:modified xsi:type="dcterms:W3CDTF">2022-09-14T19:55:00Z</dcterms:modified>
</cp:coreProperties>
</file>