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3FE" w:rsidRDefault="006343FE" w:rsidP="006343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6.3 </w:t>
      </w:r>
      <w:r w:rsidRPr="00C51345">
        <w:rPr>
          <w:rFonts w:ascii="Times New Roman" w:hAnsi="Times New Roman" w:cs="Times New Roman"/>
          <w:b/>
          <w:sz w:val="28"/>
          <w:szCs w:val="28"/>
        </w:rPr>
        <w:t>ОБРАЗЦЫ ВОПРОСОВ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1345">
        <w:rPr>
          <w:rFonts w:ascii="Times New Roman" w:hAnsi="Times New Roman" w:cs="Times New Roman"/>
          <w:b/>
          <w:sz w:val="28"/>
          <w:szCs w:val="28"/>
        </w:rPr>
        <w:t>ПРОВЕДЕНИЯ ЗАЧЁТА</w:t>
      </w:r>
    </w:p>
    <w:p w:rsidR="006343FE" w:rsidRDefault="006343FE" w:rsidP="00634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вопросов для проведения зачёта</w:t>
      </w:r>
    </w:p>
    <w:p w:rsidR="006343FE" w:rsidRDefault="006343FE" w:rsidP="00634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3FE" w:rsidRDefault="006343FE" w:rsidP="006343F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en-US" w:eastAsia="zh-CN" w:bidi="hi-IN"/>
        </w:rPr>
        <w:t>International trade documents</w:t>
      </w:r>
    </w:p>
    <w:p w:rsidR="006343FE" w:rsidRDefault="006343FE" w:rsidP="006343F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en-US" w:eastAsia="zh-CN" w:bidi="hi-IN"/>
        </w:rPr>
        <w:t>Contract</w:t>
      </w:r>
    </w:p>
    <w:p w:rsidR="006343FE" w:rsidRDefault="006343FE" w:rsidP="006343F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en-US" w:eastAsia="zh-CN" w:bidi="hi-IN"/>
        </w:rPr>
        <w:t>Incoterms</w:t>
      </w:r>
    </w:p>
    <w:p w:rsidR="006343FE" w:rsidRDefault="006343FE" w:rsidP="006343F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en-US" w:eastAsia="zh-CN" w:bidi="hi-IN"/>
        </w:rPr>
        <w:t>Terms of payment</w:t>
      </w:r>
    </w:p>
    <w:p w:rsidR="006343FE" w:rsidRDefault="006343FE" w:rsidP="006343F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en-US" w:eastAsia="zh-CN" w:bidi="hi-IN"/>
        </w:rPr>
        <w:t>Cancellation of a contract</w:t>
      </w:r>
    </w:p>
    <w:p w:rsidR="006343FE" w:rsidRDefault="006343FE" w:rsidP="006343F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en-US" w:eastAsia="zh-CN" w:bidi="hi-IN"/>
        </w:rPr>
        <w:t>Certificate of origin</w:t>
      </w:r>
    </w:p>
    <w:p w:rsidR="006343FE" w:rsidRDefault="006343FE" w:rsidP="006343F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en-US" w:eastAsia="zh-CN" w:bidi="hi-IN"/>
        </w:rPr>
        <w:t>Certificate of quality</w:t>
      </w:r>
    </w:p>
    <w:p w:rsidR="006343FE" w:rsidRDefault="006343FE" w:rsidP="006343F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en-US" w:eastAsia="zh-CN" w:bidi="hi-IN"/>
        </w:rPr>
        <w:t>Invoice</w:t>
      </w:r>
    </w:p>
    <w:p w:rsidR="006343FE" w:rsidRDefault="006343FE" w:rsidP="006343F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en-US" w:eastAsia="zh-CN" w:bidi="hi-IN"/>
        </w:rPr>
        <w:t>Bill of lading</w:t>
      </w:r>
    </w:p>
    <w:p w:rsidR="006343FE" w:rsidRDefault="006343FE" w:rsidP="006343F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en-US" w:eastAsia="zh-CN" w:bidi="hi-IN"/>
        </w:rPr>
        <w:t xml:space="preserve"> Insurance documents</w:t>
      </w:r>
    </w:p>
    <w:p w:rsidR="006343FE" w:rsidRDefault="006343FE" w:rsidP="006343F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en-US" w:eastAsia="zh-CN" w:bidi="hi-IN"/>
        </w:rPr>
        <w:t xml:space="preserve"> Packing list</w:t>
      </w:r>
    </w:p>
    <w:p w:rsidR="006343FE" w:rsidRDefault="006343FE" w:rsidP="006343F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Agency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agreement</w:t>
      </w:r>
      <w:proofErr w:type="spellEnd"/>
    </w:p>
    <w:p w:rsidR="006343FE" w:rsidRDefault="006343FE" w:rsidP="006343F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 Базовые переводческие приемы</w:t>
      </w:r>
    </w:p>
    <w:p w:rsidR="006343FE" w:rsidRDefault="006343FE" w:rsidP="006343F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Модальные глаголы</w:t>
      </w:r>
    </w:p>
    <w:p w:rsidR="006343FE" w:rsidRDefault="006343FE" w:rsidP="006343F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Сослагательное наклонение</w:t>
      </w:r>
    </w:p>
    <w:p w:rsidR="006343FE" w:rsidRDefault="006343FE" w:rsidP="006343F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Инфинитив и инфинитивные конструкции</w:t>
      </w:r>
    </w:p>
    <w:p w:rsidR="006343FE" w:rsidRDefault="006343FE" w:rsidP="006343F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Причастие</w:t>
      </w:r>
    </w:p>
    <w:p w:rsidR="006343FE" w:rsidRDefault="006343FE" w:rsidP="006343F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Герундий</w:t>
      </w:r>
    </w:p>
    <w:p w:rsidR="006343FE" w:rsidRDefault="006343FE" w:rsidP="006343F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Особенности перевода «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It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” и “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There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”</w:t>
      </w:r>
    </w:p>
    <w:p w:rsidR="006343FE" w:rsidRDefault="006343FE" w:rsidP="006343F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Особенности перевода страдательного залога</w:t>
      </w:r>
    </w:p>
    <w:p w:rsidR="008007C2" w:rsidRDefault="008007C2">
      <w:bookmarkStart w:id="0" w:name="_GoBack"/>
      <w:bookmarkEnd w:id="0"/>
    </w:p>
    <w:sectPr w:rsidR="008007C2" w:rsidSect="00C15C8D">
      <w:footerReference w:type="default" r:id="rId7"/>
      <w:pgSz w:w="11906" w:h="16838"/>
      <w:pgMar w:top="1134" w:right="567" w:bottom="1134" w:left="1701" w:header="709" w:footer="709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AAB" w:rsidRDefault="006D2AAB" w:rsidP="00C15C8D">
      <w:pPr>
        <w:spacing w:after="0" w:line="240" w:lineRule="auto"/>
      </w:pPr>
      <w:r>
        <w:separator/>
      </w:r>
    </w:p>
  </w:endnote>
  <w:endnote w:type="continuationSeparator" w:id="0">
    <w:p w:rsidR="006D2AAB" w:rsidRDefault="006D2AAB" w:rsidP="00C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51255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15C8D" w:rsidRPr="00C15C8D" w:rsidRDefault="00C15C8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15C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15C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15C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37</w:t>
        </w:r>
        <w:r w:rsidRPr="00C15C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15C8D" w:rsidRDefault="00C15C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AAB" w:rsidRDefault="006D2AAB" w:rsidP="00C15C8D">
      <w:pPr>
        <w:spacing w:after="0" w:line="240" w:lineRule="auto"/>
      </w:pPr>
      <w:r>
        <w:separator/>
      </w:r>
    </w:p>
  </w:footnote>
  <w:footnote w:type="continuationSeparator" w:id="0">
    <w:p w:rsidR="006D2AAB" w:rsidRDefault="006D2AAB" w:rsidP="00C1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E0B68"/>
    <w:multiLevelType w:val="multilevel"/>
    <w:tmpl w:val="762ACD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9F"/>
    <w:rsid w:val="006343FE"/>
    <w:rsid w:val="006D2AAB"/>
    <w:rsid w:val="008007C2"/>
    <w:rsid w:val="00A5049F"/>
    <w:rsid w:val="00C1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48F70-D5B9-4EA3-BBD2-464290D5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5C8D"/>
  </w:style>
  <w:style w:type="paragraph" w:styleId="a5">
    <w:name w:val="footer"/>
    <w:basedOn w:val="a"/>
    <w:link w:val="a6"/>
    <w:uiPriority w:val="99"/>
    <w:unhideWhenUsed/>
    <w:rsid w:val="00C15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5C8D"/>
  </w:style>
  <w:style w:type="paragraph" w:styleId="a7">
    <w:name w:val="Balloon Text"/>
    <w:basedOn w:val="a"/>
    <w:link w:val="a8"/>
    <w:uiPriority w:val="99"/>
    <w:semiHidden/>
    <w:unhideWhenUsed/>
    <w:rsid w:val="00C1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5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 Нонна Алексеевна</dc:creator>
  <cp:keywords/>
  <dc:description/>
  <cp:lastModifiedBy>Новик Нонна Алексеевна</cp:lastModifiedBy>
  <cp:revision>4</cp:revision>
  <cp:lastPrinted>2025-12-10T07:50:00Z</cp:lastPrinted>
  <dcterms:created xsi:type="dcterms:W3CDTF">2025-12-09T14:20:00Z</dcterms:created>
  <dcterms:modified xsi:type="dcterms:W3CDTF">2025-12-10T07:51:00Z</dcterms:modified>
</cp:coreProperties>
</file>