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69" w:rsidRPr="00C52969" w:rsidRDefault="00C52969" w:rsidP="00C52969">
      <w:pPr>
        <w:spacing w:after="0"/>
        <w:ind w:left="5387" w:right="-1" w:firstLine="0"/>
        <w:rPr>
          <w:lang w:val="ru-RU"/>
        </w:rPr>
      </w:pPr>
      <w:r w:rsidRPr="00C52969">
        <w:rPr>
          <w:lang w:val="ru-RU"/>
        </w:rPr>
        <w:t>УТВЕРЖДЕНЫ</w:t>
      </w:r>
    </w:p>
    <w:p w:rsidR="00C52969" w:rsidRPr="00C52969" w:rsidRDefault="00C52969" w:rsidP="00C52969">
      <w:pPr>
        <w:spacing w:after="0"/>
        <w:ind w:left="5387" w:right="-1" w:firstLine="0"/>
        <w:rPr>
          <w:lang w:val="ru-RU"/>
        </w:rPr>
      </w:pPr>
      <w:r w:rsidRPr="00C52969">
        <w:rPr>
          <w:lang w:val="ru-RU"/>
        </w:rPr>
        <w:t xml:space="preserve">на заседании кафедры </w:t>
      </w:r>
    </w:p>
    <w:p w:rsidR="00C52969" w:rsidRPr="00C52969" w:rsidRDefault="00C52969" w:rsidP="00C52969">
      <w:pPr>
        <w:spacing w:after="0"/>
        <w:ind w:left="5387" w:right="-1" w:firstLine="0"/>
        <w:rPr>
          <w:lang w:val="ru-RU"/>
        </w:rPr>
      </w:pPr>
      <w:r w:rsidRPr="00C52969">
        <w:rPr>
          <w:lang w:val="ru-RU"/>
        </w:rPr>
        <w:t>физикохим</w:t>
      </w:r>
      <w:bookmarkStart w:id="0" w:name="_GoBack"/>
      <w:bookmarkEnd w:id="0"/>
      <w:r w:rsidRPr="00C52969">
        <w:rPr>
          <w:lang w:val="ru-RU"/>
        </w:rPr>
        <w:t>ии материалов и производственных технологий</w:t>
      </w:r>
    </w:p>
    <w:p w:rsidR="00C52969" w:rsidRDefault="00C52969" w:rsidP="00C52969">
      <w:pPr>
        <w:spacing w:after="0"/>
        <w:ind w:left="5387" w:right="-1" w:firstLine="0"/>
      </w:pPr>
      <w:r>
        <w:t>(</w:t>
      </w:r>
      <w:proofErr w:type="spellStart"/>
      <w:proofErr w:type="gramStart"/>
      <w:r>
        <w:t>протокол</w:t>
      </w:r>
      <w:proofErr w:type="spellEnd"/>
      <w:proofErr w:type="gramEnd"/>
      <w:r>
        <w:t xml:space="preserve"> №1 </w:t>
      </w:r>
      <w:proofErr w:type="spellStart"/>
      <w:r>
        <w:t>от</w:t>
      </w:r>
      <w:proofErr w:type="spellEnd"/>
      <w:r>
        <w:t xml:space="preserve"> </w:t>
      </w:r>
      <w:r w:rsidRPr="0049535B">
        <w:t>0</w:t>
      </w:r>
      <w:r>
        <w:t>2.09.202</w:t>
      </w:r>
      <w:r w:rsidRPr="0049535B">
        <w:t>4</w:t>
      </w:r>
      <w:r>
        <w:t>)</w:t>
      </w:r>
    </w:p>
    <w:p w:rsidR="00C52969" w:rsidRDefault="00C52969" w:rsidP="008E2C5A">
      <w:pPr>
        <w:ind w:firstLine="0"/>
        <w:contextualSpacing/>
        <w:jc w:val="center"/>
        <w:rPr>
          <w:lang w:val="ru-RU"/>
        </w:rPr>
      </w:pPr>
    </w:p>
    <w:p w:rsidR="002D0D68" w:rsidRDefault="00EF3D63" w:rsidP="008E2C5A">
      <w:pPr>
        <w:ind w:firstLine="0"/>
        <w:contextualSpacing/>
        <w:jc w:val="center"/>
        <w:rPr>
          <w:lang w:val="ru-RU"/>
        </w:rPr>
      </w:pPr>
      <w:r>
        <w:rPr>
          <w:lang w:val="ru-RU"/>
        </w:rPr>
        <w:t>Темы курсовых</w:t>
      </w:r>
      <w:r w:rsidR="008E2C5A">
        <w:rPr>
          <w:lang w:val="ru-RU"/>
        </w:rPr>
        <w:t xml:space="preserve"> работ на 2024-2025 учебный год по учебной дисциплине «Методы и средства исследования непродовольственных товаров»</w:t>
      </w:r>
    </w:p>
    <w:p w:rsidR="008E2C5A" w:rsidRDefault="008E2C5A" w:rsidP="008E2C5A">
      <w:pPr>
        <w:contextualSpacing/>
        <w:jc w:val="center"/>
        <w:rPr>
          <w:lang w:val="ru-RU"/>
        </w:rPr>
      </w:pPr>
    </w:p>
    <w:p w:rsidR="00A412BC" w:rsidRDefault="008E2C5A" w:rsidP="00A412BC">
      <w:pPr>
        <w:contextualSpacing/>
        <w:jc w:val="both"/>
        <w:rPr>
          <w:lang w:val="ru-RU"/>
        </w:rPr>
      </w:pPr>
      <w:r>
        <w:rPr>
          <w:lang w:val="ru-RU"/>
        </w:rPr>
        <w:t xml:space="preserve">1. </w:t>
      </w:r>
      <w:r w:rsidR="00A412BC">
        <w:rPr>
          <w:lang w:val="ru-RU"/>
        </w:rPr>
        <w:t>Методы и методики определения</w:t>
      </w:r>
      <w:r>
        <w:rPr>
          <w:lang w:val="ru-RU"/>
        </w:rPr>
        <w:t xml:space="preserve"> мигра</w:t>
      </w:r>
      <w:r w:rsidR="00A412BC">
        <w:rPr>
          <w:lang w:val="ru-RU"/>
        </w:rPr>
        <w:t>ции тяжелых металлов</w:t>
      </w:r>
      <w:r w:rsidRPr="008E2C5A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="00A412BC">
        <w:rPr>
          <w:lang w:val="ru-RU"/>
        </w:rPr>
        <w:t>непродовольственных товаров</w:t>
      </w:r>
      <w:r>
        <w:rPr>
          <w:lang w:val="ru-RU"/>
        </w:rPr>
        <w:t xml:space="preserve">. </w:t>
      </w:r>
    </w:p>
    <w:p w:rsidR="008E2C5A" w:rsidRDefault="00A412BC" w:rsidP="00A412BC">
      <w:pPr>
        <w:contextualSpacing/>
        <w:jc w:val="both"/>
        <w:rPr>
          <w:lang w:val="ru-RU"/>
        </w:rPr>
      </w:pPr>
      <w:r>
        <w:rPr>
          <w:lang w:val="ru-RU"/>
        </w:rPr>
        <w:t xml:space="preserve">2. Определение миграции тяжелых металлов, таких как </w:t>
      </w:r>
      <w:r>
        <w:t>Zn</w:t>
      </w:r>
      <w:r w:rsidRPr="008E2C5A">
        <w:rPr>
          <w:lang w:val="ru-RU"/>
        </w:rPr>
        <w:t xml:space="preserve">, </w:t>
      </w:r>
      <w:r>
        <w:t>Cd</w:t>
      </w:r>
      <w:r w:rsidRPr="008E2C5A">
        <w:rPr>
          <w:lang w:val="ru-RU"/>
        </w:rPr>
        <w:t xml:space="preserve">, </w:t>
      </w:r>
      <w:proofErr w:type="spellStart"/>
      <w:r>
        <w:t>Pb</w:t>
      </w:r>
      <w:proofErr w:type="spellEnd"/>
      <w:r w:rsidRPr="008E2C5A">
        <w:rPr>
          <w:lang w:val="ru-RU"/>
        </w:rPr>
        <w:t xml:space="preserve"> и </w:t>
      </w:r>
      <w:r>
        <w:t>Cu</w:t>
      </w:r>
      <w:r>
        <w:rPr>
          <w:lang w:val="ru-RU"/>
        </w:rPr>
        <w:t xml:space="preserve">, из непродовольственных товаров на примере текстильных материалов. </w:t>
      </w:r>
    </w:p>
    <w:p w:rsidR="008E2C5A" w:rsidRDefault="00A412BC" w:rsidP="008E2C5A">
      <w:pPr>
        <w:contextualSpacing/>
        <w:jc w:val="both"/>
        <w:rPr>
          <w:lang w:val="ru-RU"/>
        </w:rPr>
      </w:pPr>
      <w:r>
        <w:rPr>
          <w:lang w:val="ru-RU"/>
        </w:rPr>
        <w:t>3</w:t>
      </w:r>
      <w:r w:rsidR="008E2C5A">
        <w:rPr>
          <w:lang w:val="ru-RU"/>
        </w:rPr>
        <w:t>. Методы</w:t>
      </w:r>
      <w:r>
        <w:rPr>
          <w:lang w:val="ru-RU"/>
        </w:rPr>
        <w:t xml:space="preserve"> и методики</w:t>
      </w:r>
      <w:r w:rsidR="008E2C5A">
        <w:rPr>
          <w:lang w:val="ru-RU"/>
        </w:rPr>
        <w:t xml:space="preserve"> определения вла</w:t>
      </w:r>
      <w:r>
        <w:rPr>
          <w:lang w:val="ru-RU"/>
        </w:rPr>
        <w:t xml:space="preserve">жности текстильных материалов. </w:t>
      </w:r>
    </w:p>
    <w:p w:rsidR="00A412BC" w:rsidRDefault="00A412BC" w:rsidP="00A412BC">
      <w:pPr>
        <w:contextualSpacing/>
        <w:jc w:val="both"/>
        <w:rPr>
          <w:lang w:val="ru-RU"/>
        </w:rPr>
      </w:pPr>
      <w:r>
        <w:rPr>
          <w:lang w:val="ru-RU"/>
        </w:rPr>
        <w:t>4. Методы определения влажности непродовольственных товаров.</w:t>
      </w:r>
      <w:r w:rsidRPr="00A412BC">
        <w:rPr>
          <w:i/>
          <w:lang w:val="ru-RU"/>
        </w:rPr>
        <w:t xml:space="preserve"> </w:t>
      </w:r>
    </w:p>
    <w:p w:rsidR="008E2C5A" w:rsidRDefault="00A412BC" w:rsidP="008E2C5A">
      <w:pPr>
        <w:contextualSpacing/>
        <w:jc w:val="both"/>
        <w:rPr>
          <w:lang w:val="ru-RU"/>
        </w:rPr>
      </w:pPr>
      <w:r>
        <w:rPr>
          <w:lang w:val="ru-RU"/>
        </w:rPr>
        <w:t>5</w:t>
      </w:r>
      <w:r w:rsidR="008E2C5A">
        <w:rPr>
          <w:lang w:val="ru-RU"/>
        </w:rPr>
        <w:t>. Методы и методики определения воздухопроница</w:t>
      </w:r>
      <w:r>
        <w:rPr>
          <w:lang w:val="ru-RU"/>
        </w:rPr>
        <w:t xml:space="preserve">емости текстильных материалов. </w:t>
      </w:r>
    </w:p>
    <w:p w:rsidR="00A412BC" w:rsidRPr="00A412BC" w:rsidRDefault="00A412BC" w:rsidP="008E2C5A">
      <w:pPr>
        <w:contextualSpacing/>
        <w:jc w:val="both"/>
        <w:rPr>
          <w:lang w:val="ru-RU"/>
        </w:rPr>
      </w:pPr>
      <w:r>
        <w:rPr>
          <w:lang w:val="ru-RU"/>
        </w:rPr>
        <w:t xml:space="preserve">6. Определение воздухопроницаемости тканей, используемых для пошива постельного белья на </w:t>
      </w:r>
      <w:r w:rsidRPr="00A412BC">
        <w:rPr>
          <w:lang w:val="ru-RU"/>
        </w:rPr>
        <w:t>ОАО «</w:t>
      </w:r>
      <w:proofErr w:type="spellStart"/>
      <w:r w:rsidRPr="00A412BC">
        <w:rPr>
          <w:lang w:val="ru-RU"/>
        </w:rPr>
        <w:t>Барановичское</w:t>
      </w:r>
      <w:proofErr w:type="spellEnd"/>
      <w:r w:rsidRPr="00A412BC">
        <w:rPr>
          <w:lang w:val="ru-RU"/>
        </w:rPr>
        <w:t xml:space="preserve"> производственное хлопчатобумажное объединение»</w:t>
      </w:r>
      <w:r>
        <w:rPr>
          <w:lang w:val="ru-RU"/>
        </w:rPr>
        <w:t xml:space="preserve">. </w:t>
      </w:r>
    </w:p>
    <w:p w:rsidR="008B05FF" w:rsidRDefault="00EF3D63" w:rsidP="008E2C5A">
      <w:pPr>
        <w:contextualSpacing/>
        <w:jc w:val="both"/>
        <w:rPr>
          <w:lang w:val="ru-RU"/>
        </w:rPr>
      </w:pPr>
      <w:r>
        <w:rPr>
          <w:lang w:val="ru-RU"/>
        </w:rPr>
        <w:t>7</w:t>
      </w:r>
      <w:r w:rsidR="008B05FF">
        <w:rPr>
          <w:lang w:val="ru-RU"/>
        </w:rPr>
        <w:t>. Методы и методики определения механических свойств непродовольственных товаров (на пр</w:t>
      </w:r>
      <w:r>
        <w:rPr>
          <w:lang w:val="ru-RU"/>
        </w:rPr>
        <w:t xml:space="preserve">имере текстильных материалов). </w:t>
      </w:r>
    </w:p>
    <w:p w:rsidR="00EF3D63" w:rsidRDefault="00EF3D63" w:rsidP="00EF3D63">
      <w:pPr>
        <w:contextualSpacing/>
        <w:jc w:val="both"/>
        <w:rPr>
          <w:i/>
          <w:lang w:val="ru-RU"/>
        </w:rPr>
      </w:pPr>
      <w:r>
        <w:rPr>
          <w:lang w:val="ru-RU"/>
        </w:rPr>
        <w:t xml:space="preserve">8. Методы и методики определения разрывных характеристик текстильных материалов. </w:t>
      </w:r>
    </w:p>
    <w:p w:rsidR="00EF3D63" w:rsidRDefault="00EF3D63" w:rsidP="00EF3D63">
      <w:pPr>
        <w:contextualSpacing/>
        <w:jc w:val="both"/>
        <w:rPr>
          <w:lang w:val="ru-RU"/>
        </w:rPr>
      </w:pPr>
      <w:r>
        <w:rPr>
          <w:lang w:val="ru-RU"/>
        </w:rPr>
        <w:t xml:space="preserve">9. Применение электрохимических методов исследования для контроля качества непродовольственных товаров. </w:t>
      </w:r>
    </w:p>
    <w:p w:rsidR="00EF3D63" w:rsidRDefault="00EF3D63" w:rsidP="00EF3D63">
      <w:pPr>
        <w:contextualSpacing/>
        <w:jc w:val="both"/>
        <w:rPr>
          <w:lang w:val="ru-RU"/>
        </w:rPr>
      </w:pPr>
      <w:r>
        <w:rPr>
          <w:lang w:val="ru-RU"/>
        </w:rPr>
        <w:t xml:space="preserve">10. Методы и методики определения </w:t>
      </w:r>
      <w:r>
        <w:t>pH</w:t>
      </w:r>
      <w:r w:rsidRPr="008B05FF">
        <w:rPr>
          <w:lang w:val="ru-RU"/>
        </w:rPr>
        <w:t xml:space="preserve"> </w:t>
      </w:r>
      <w:r>
        <w:rPr>
          <w:lang w:val="ru-RU"/>
        </w:rPr>
        <w:t>косметических товаров.</w:t>
      </w:r>
      <w:r w:rsidRPr="008B05FF">
        <w:rPr>
          <w:i/>
          <w:lang w:val="ru-RU"/>
        </w:rPr>
        <w:t xml:space="preserve"> </w:t>
      </w:r>
    </w:p>
    <w:p w:rsidR="00EF3D63" w:rsidRDefault="00EF3D63" w:rsidP="00EF3D63">
      <w:pPr>
        <w:contextualSpacing/>
        <w:jc w:val="both"/>
        <w:rPr>
          <w:lang w:val="ru-RU"/>
        </w:rPr>
      </w:pPr>
      <w:r>
        <w:rPr>
          <w:lang w:val="ru-RU"/>
        </w:rPr>
        <w:t xml:space="preserve">11. Методы и методики определения водопоглощения непродовольственных товаров. </w:t>
      </w:r>
    </w:p>
    <w:p w:rsidR="00EF3D63" w:rsidRDefault="00EF3D63" w:rsidP="00EF3D63">
      <w:pPr>
        <w:contextualSpacing/>
        <w:jc w:val="both"/>
        <w:rPr>
          <w:lang w:val="ru-RU"/>
        </w:rPr>
      </w:pPr>
      <w:r>
        <w:rPr>
          <w:lang w:val="ru-RU"/>
        </w:rPr>
        <w:t xml:space="preserve">12. Применение гравиметрических методов исследования для контроля качества текстильных материалов. </w:t>
      </w:r>
    </w:p>
    <w:p w:rsidR="00EF3D63" w:rsidRDefault="00EF3D63" w:rsidP="00EF3D63">
      <w:pPr>
        <w:contextualSpacing/>
        <w:jc w:val="both"/>
        <w:rPr>
          <w:lang w:val="ru-RU"/>
        </w:rPr>
      </w:pPr>
      <w:r>
        <w:rPr>
          <w:lang w:val="ru-RU"/>
        </w:rPr>
        <w:t xml:space="preserve">13. Методы и методики изучения структуры поверхности материалов, применяемых для изготовления непродовольственных товаров. </w:t>
      </w:r>
    </w:p>
    <w:p w:rsidR="00EF3D63" w:rsidRPr="00EF3D63" w:rsidRDefault="00EF3D63" w:rsidP="00EF3D63">
      <w:pPr>
        <w:contextualSpacing/>
        <w:jc w:val="both"/>
        <w:rPr>
          <w:lang w:val="ru-RU"/>
        </w:rPr>
      </w:pPr>
      <w:r>
        <w:rPr>
          <w:lang w:val="ru-RU"/>
        </w:rPr>
        <w:t xml:space="preserve">14. </w:t>
      </w:r>
      <w:r w:rsidR="00D67E36">
        <w:rPr>
          <w:lang w:val="ru-RU"/>
        </w:rPr>
        <w:t xml:space="preserve">Методы исследования структуры поверхности текстильных материалов. </w:t>
      </w:r>
    </w:p>
    <w:p w:rsidR="008B05FF" w:rsidRDefault="00EF3D63" w:rsidP="008E2C5A">
      <w:pPr>
        <w:contextualSpacing/>
        <w:jc w:val="both"/>
        <w:rPr>
          <w:lang w:val="ru-RU"/>
        </w:rPr>
      </w:pPr>
      <w:r>
        <w:rPr>
          <w:lang w:val="ru-RU"/>
        </w:rPr>
        <w:t>15</w:t>
      </w:r>
      <w:r w:rsidR="008B05FF">
        <w:rPr>
          <w:lang w:val="ru-RU"/>
        </w:rPr>
        <w:t xml:space="preserve">. Современное оборудование, применяемое </w:t>
      </w:r>
      <w:r>
        <w:rPr>
          <w:lang w:val="ru-RU"/>
        </w:rPr>
        <w:t xml:space="preserve">в рентгеновской спектроскопии. </w:t>
      </w:r>
    </w:p>
    <w:p w:rsidR="008B05FF" w:rsidRDefault="00EF3D63" w:rsidP="008E2C5A">
      <w:pPr>
        <w:contextualSpacing/>
        <w:jc w:val="both"/>
        <w:rPr>
          <w:lang w:val="ru-RU"/>
        </w:rPr>
      </w:pPr>
      <w:r>
        <w:rPr>
          <w:lang w:val="ru-RU"/>
        </w:rPr>
        <w:t>16</w:t>
      </w:r>
      <w:r w:rsidR="008B05FF">
        <w:rPr>
          <w:lang w:val="ru-RU"/>
        </w:rPr>
        <w:t>. Методы и методики, применяемые для контроля качества и безопасности пар</w:t>
      </w:r>
      <w:r>
        <w:rPr>
          <w:lang w:val="ru-RU"/>
        </w:rPr>
        <w:t xml:space="preserve">фюмерно-косметических товаров. </w:t>
      </w:r>
    </w:p>
    <w:p w:rsidR="008B05FF" w:rsidRDefault="00EF3D63" w:rsidP="008E2C5A">
      <w:pPr>
        <w:contextualSpacing/>
        <w:jc w:val="both"/>
        <w:rPr>
          <w:lang w:val="ru-RU"/>
        </w:rPr>
      </w:pPr>
      <w:r>
        <w:rPr>
          <w:lang w:val="ru-RU"/>
        </w:rPr>
        <w:t>17</w:t>
      </w:r>
      <w:r w:rsidR="008B05FF">
        <w:rPr>
          <w:lang w:val="ru-RU"/>
        </w:rPr>
        <w:t>. Методы и методики, применяемые для контроля качества и безо</w:t>
      </w:r>
      <w:r>
        <w:rPr>
          <w:lang w:val="ru-RU"/>
        </w:rPr>
        <w:t xml:space="preserve">пасности изделий из пластмасс. </w:t>
      </w:r>
    </w:p>
    <w:p w:rsidR="008B05FF" w:rsidRDefault="00EF3D63" w:rsidP="008E2C5A">
      <w:pPr>
        <w:contextualSpacing/>
        <w:jc w:val="both"/>
        <w:rPr>
          <w:szCs w:val="28"/>
          <w:lang w:val="ru-RU"/>
        </w:rPr>
      </w:pPr>
      <w:r>
        <w:rPr>
          <w:lang w:val="ru-RU"/>
        </w:rPr>
        <w:lastRenderedPageBreak/>
        <w:t>18</w:t>
      </w:r>
      <w:r w:rsidR="008B05FF">
        <w:rPr>
          <w:lang w:val="ru-RU"/>
        </w:rPr>
        <w:t xml:space="preserve">. </w:t>
      </w:r>
      <w:r w:rsidR="009E4F8A" w:rsidRPr="009E4F8A">
        <w:rPr>
          <w:szCs w:val="28"/>
          <w:lang w:val="ru-RU"/>
        </w:rPr>
        <w:t>Применение рентгенофазного анализа для контроля качества непродовольственных товаров.</w:t>
      </w:r>
    </w:p>
    <w:p w:rsidR="009E4F8A" w:rsidRDefault="00EF3D63" w:rsidP="008E2C5A">
      <w:pPr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19</w:t>
      </w:r>
      <w:r w:rsidR="009E4F8A">
        <w:rPr>
          <w:szCs w:val="28"/>
          <w:lang w:val="ru-RU"/>
        </w:rPr>
        <w:t xml:space="preserve">. </w:t>
      </w:r>
      <w:r w:rsidR="009E4F8A" w:rsidRPr="009E4F8A">
        <w:rPr>
          <w:szCs w:val="28"/>
          <w:lang w:val="ru-RU"/>
        </w:rPr>
        <w:t>Методы и методики, применяемые для контроля качества и безопасности мебельных товаров.</w:t>
      </w:r>
    </w:p>
    <w:p w:rsidR="009E4F8A" w:rsidRDefault="00EF3D63" w:rsidP="008E2C5A">
      <w:pPr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20</w:t>
      </w:r>
      <w:r w:rsidR="009E4F8A">
        <w:rPr>
          <w:szCs w:val="28"/>
          <w:lang w:val="ru-RU"/>
        </w:rPr>
        <w:t xml:space="preserve">. </w:t>
      </w:r>
      <w:r w:rsidR="009E4F8A" w:rsidRPr="009E4F8A">
        <w:rPr>
          <w:szCs w:val="28"/>
          <w:lang w:val="ru-RU"/>
        </w:rPr>
        <w:t>Методы и методики, применяемые для контроля качества и безопасности электротехнических товаров.</w:t>
      </w:r>
    </w:p>
    <w:p w:rsidR="009E4F8A" w:rsidRDefault="00EF3D63" w:rsidP="008E2C5A">
      <w:pPr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21</w:t>
      </w:r>
      <w:r w:rsidR="009E4F8A">
        <w:rPr>
          <w:szCs w:val="28"/>
          <w:lang w:val="ru-RU"/>
        </w:rPr>
        <w:t xml:space="preserve">. </w:t>
      </w:r>
      <w:r w:rsidR="009E4F8A" w:rsidRPr="009E4F8A">
        <w:rPr>
          <w:szCs w:val="28"/>
          <w:lang w:val="ru-RU"/>
        </w:rPr>
        <w:t>Методы и методики, применяемые для контроля качества и безопасности изделий из стекла.</w:t>
      </w:r>
    </w:p>
    <w:p w:rsidR="009E4F8A" w:rsidRDefault="00EF3D63" w:rsidP="001E5D8A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9E4F8A">
        <w:rPr>
          <w:szCs w:val="28"/>
          <w:lang w:val="ru-RU"/>
        </w:rPr>
        <w:t xml:space="preserve">. </w:t>
      </w:r>
      <w:r w:rsidR="009E4F8A" w:rsidRPr="009E4F8A">
        <w:rPr>
          <w:szCs w:val="28"/>
          <w:lang w:val="ru-RU"/>
        </w:rPr>
        <w:t xml:space="preserve">Методы и методики, применяемые для контроля качества и безопасности </w:t>
      </w:r>
      <w:proofErr w:type="spellStart"/>
      <w:r w:rsidR="009E4F8A" w:rsidRPr="009E4F8A">
        <w:rPr>
          <w:szCs w:val="28"/>
          <w:lang w:val="ru-RU"/>
        </w:rPr>
        <w:t>почвогрунтов</w:t>
      </w:r>
      <w:proofErr w:type="spellEnd"/>
      <w:r w:rsidR="009E4F8A" w:rsidRPr="009E4F8A">
        <w:rPr>
          <w:szCs w:val="28"/>
          <w:lang w:val="ru-RU"/>
        </w:rPr>
        <w:t xml:space="preserve"> и удобрений.</w:t>
      </w:r>
    </w:p>
    <w:p w:rsidR="001E5D8A" w:rsidRDefault="00EF3D63" w:rsidP="001E5D8A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23</w:t>
      </w:r>
      <w:r w:rsidR="001E5D8A">
        <w:rPr>
          <w:szCs w:val="28"/>
          <w:lang w:val="ru-RU"/>
        </w:rPr>
        <w:t xml:space="preserve">. </w:t>
      </w:r>
      <w:r w:rsidR="001E5D8A" w:rsidRPr="001E5D8A">
        <w:rPr>
          <w:szCs w:val="28"/>
          <w:lang w:val="ru-RU"/>
        </w:rPr>
        <w:t>Современные приборы, применяемые в инверсионной вольтамперометрии.</w:t>
      </w:r>
    </w:p>
    <w:p w:rsidR="001E5D8A" w:rsidRDefault="00EF3D63" w:rsidP="001E5D8A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24</w:t>
      </w:r>
      <w:r w:rsidR="001E5D8A">
        <w:rPr>
          <w:szCs w:val="28"/>
          <w:lang w:val="ru-RU"/>
        </w:rPr>
        <w:t xml:space="preserve">. </w:t>
      </w:r>
      <w:r w:rsidR="001E5D8A" w:rsidRPr="001E5D8A">
        <w:rPr>
          <w:szCs w:val="28"/>
          <w:lang w:val="ru-RU"/>
        </w:rPr>
        <w:t>Методы и методики определения сульфатов в непродовольственной продукции</w:t>
      </w:r>
      <w:r w:rsidR="001E5D8A">
        <w:rPr>
          <w:szCs w:val="28"/>
          <w:lang w:val="ru-RU"/>
        </w:rPr>
        <w:t>.</w:t>
      </w:r>
    </w:p>
    <w:p w:rsidR="001E5D8A" w:rsidRPr="001E5D8A" w:rsidRDefault="00EF3D63" w:rsidP="001E5D8A">
      <w:p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25</w:t>
      </w:r>
      <w:r w:rsidR="001E5D8A">
        <w:rPr>
          <w:szCs w:val="28"/>
          <w:lang w:val="ru-RU"/>
        </w:rPr>
        <w:t xml:space="preserve">. </w:t>
      </w:r>
      <w:r w:rsidR="001E5D8A" w:rsidRPr="001E5D8A">
        <w:rPr>
          <w:szCs w:val="28"/>
          <w:lang w:val="ru-RU"/>
        </w:rPr>
        <w:t>Методы и методики определения общей минерализации непродовольственной продукции</w:t>
      </w:r>
      <w:r w:rsidR="001E5D8A">
        <w:rPr>
          <w:szCs w:val="28"/>
          <w:lang w:val="ru-RU"/>
        </w:rPr>
        <w:t>.</w:t>
      </w:r>
    </w:p>
    <w:p w:rsidR="009E4F8A" w:rsidRDefault="00EF3D63" w:rsidP="001E5D8A">
      <w:pPr>
        <w:spacing w:after="0"/>
        <w:contextualSpacing/>
        <w:jc w:val="both"/>
        <w:rPr>
          <w:szCs w:val="28"/>
          <w:lang w:val="ru-RU"/>
        </w:rPr>
      </w:pPr>
      <w:r>
        <w:rPr>
          <w:lang w:val="ru-RU"/>
        </w:rPr>
        <w:t>26</w:t>
      </w:r>
      <w:r w:rsidR="001E5D8A">
        <w:rPr>
          <w:lang w:val="ru-RU"/>
        </w:rPr>
        <w:t xml:space="preserve">. </w:t>
      </w:r>
      <w:r w:rsidR="001E5D8A" w:rsidRPr="001E5D8A">
        <w:rPr>
          <w:szCs w:val="28"/>
          <w:lang w:val="ru-RU"/>
        </w:rPr>
        <w:t>Методы и методики определения нитратов в непродовольственной продукции</w:t>
      </w:r>
      <w:r w:rsidR="001E5D8A">
        <w:rPr>
          <w:szCs w:val="28"/>
          <w:lang w:val="ru-RU"/>
        </w:rPr>
        <w:t>.</w:t>
      </w:r>
    </w:p>
    <w:p w:rsidR="001E5D8A" w:rsidRPr="001E5D8A" w:rsidRDefault="00EF3D63" w:rsidP="001E5D8A">
      <w:pPr>
        <w:spacing w:after="0"/>
        <w:contextualSpacing/>
        <w:jc w:val="both"/>
        <w:rPr>
          <w:lang w:val="ru-RU"/>
        </w:rPr>
      </w:pPr>
      <w:r>
        <w:rPr>
          <w:szCs w:val="28"/>
          <w:lang w:val="ru-RU"/>
        </w:rPr>
        <w:t>27</w:t>
      </w:r>
      <w:r w:rsidR="001E5D8A">
        <w:rPr>
          <w:szCs w:val="28"/>
          <w:lang w:val="ru-RU"/>
        </w:rPr>
        <w:t xml:space="preserve">. </w:t>
      </w:r>
      <w:r w:rsidR="001E5D8A" w:rsidRPr="001E5D8A">
        <w:rPr>
          <w:szCs w:val="28"/>
          <w:lang w:val="ru-RU"/>
        </w:rPr>
        <w:t>Кондуктометрический метод и его применение для оценки качества непродовольственных товаров</w:t>
      </w:r>
      <w:r w:rsidR="001E5D8A">
        <w:rPr>
          <w:szCs w:val="28"/>
          <w:lang w:val="ru-RU"/>
        </w:rPr>
        <w:t>.</w:t>
      </w:r>
    </w:p>
    <w:sectPr w:rsidR="001E5D8A" w:rsidRPr="001E5D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E3"/>
    <w:rsid w:val="001E4D17"/>
    <w:rsid w:val="001E5D8A"/>
    <w:rsid w:val="002D0D68"/>
    <w:rsid w:val="006142FC"/>
    <w:rsid w:val="008B05FF"/>
    <w:rsid w:val="008E2C5A"/>
    <w:rsid w:val="009E4F8A"/>
    <w:rsid w:val="00A412BC"/>
    <w:rsid w:val="00C51317"/>
    <w:rsid w:val="00C52969"/>
    <w:rsid w:val="00D67E36"/>
    <w:rsid w:val="00EB1C74"/>
    <w:rsid w:val="00EF3D63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6D575-864B-4E1E-9345-DD26C326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17"/>
    <w:pPr>
      <w:spacing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Гапонова</dc:creator>
  <cp:keywords/>
  <dc:description/>
  <cp:lastModifiedBy>Каф.физикохимии материалов и производственных технологий</cp:lastModifiedBy>
  <cp:revision>8</cp:revision>
  <dcterms:created xsi:type="dcterms:W3CDTF">2024-10-14T04:24:00Z</dcterms:created>
  <dcterms:modified xsi:type="dcterms:W3CDTF">2024-11-04T07:42:00Z</dcterms:modified>
</cp:coreProperties>
</file>