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7996" w14:textId="2DA61D3E" w:rsidR="00323574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Список вопросов к </w:t>
      </w:r>
      <w:r w:rsidR="00F02102">
        <w:rPr>
          <w:b/>
          <w:bCs/>
          <w:lang w:val="ru-RU"/>
        </w:rPr>
        <w:t>экзамену</w:t>
      </w:r>
      <w:r>
        <w:rPr>
          <w:b/>
          <w:bCs/>
          <w:lang w:val="ru-RU"/>
        </w:rPr>
        <w:t xml:space="preserve"> по учебной дисциплине </w:t>
      </w:r>
    </w:p>
    <w:p w14:paraId="2FCE4F54" w14:textId="2B11AE61" w:rsidR="00323574" w:rsidRPr="000140DB" w:rsidRDefault="00323574" w:rsidP="00323574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</w:t>
      </w:r>
      <w:r w:rsidR="008E1454">
        <w:rPr>
          <w:b/>
          <w:lang w:val="ru-RU"/>
        </w:rPr>
        <w:t>Введение в политическую теорию</w:t>
      </w:r>
      <w:r>
        <w:rPr>
          <w:b/>
          <w:bCs/>
          <w:lang w:val="ru-RU"/>
        </w:rPr>
        <w:t>»</w:t>
      </w:r>
    </w:p>
    <w:p w14:paraId="5415AB9D" w14:textId="77777777" w:rsidR="00960D5C" w:rsidRDefault="00960D5C">
      <w:pPr>
        <w:rPr>
          <w:lang w:val="ru-RU"/>
        </w:rPr>
      </w:pPr>
    </w:p>
    <w:p w14:paraId="0067EC37" w14:textId="5EDD97FC" w:rsidR="00F02102" w:rsidRPr="00F02102" w:rsidRDefault="00F02102" w:rsidP="00F02102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Сущность политики. Объект и предмет политической науки</w:t>
      </w:r>
    </w:p>
    <w:p w14:paraId="2DDD9960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Становление и развитие политологии, её взаимосвязь с другими науками </w:t>
      </w:r>
    </w:p>
    <w:p w14:paraId="2951D5D7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Функции и методы политической науки</w:t>
      </w:r>
    </w:p>
    <w:p w14:paraId="4385526D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Бихевиоральный метод политических исследований</w:t>
      </w:r>
    </w:p>
    <w:p w14:paraId="6CB7F7B6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Системный и структурно-функциональный подход в политической науке</w:t>
      </w:r>
    </w:p>
    <w:p w14:paraId="68A6F255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Идеи Конфуция в политической философии</w:t>
      </w:r>
    </w:p>
    <w:p w14:paraId="67AB9266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Политическая философия Платона и Аристотеля</w:t>
      </w:r>
    </w:p>
    <w:p w14:paraId="3C1C45FF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Идеи Аврелия Августина и Фомы Аквинского в политической мысли</w:t>
      </w:r>
    </w:p>
    <w:p w14:paraId="23B6138B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Вклад Н. Макиавелли в политическую теорию  </w:t>
      </w:r>
    </w:p>
    <w:p w14:paraId="1B186F0D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Идеи Т. Гоббса в политической философии</w:t>
      </w:r>
    </w:p>
    <w:p w14:paraId="1368F801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Философия Дж. Локка</w:t>
      </w:r>
    </w:p>
    <w:p w14:paraId="3CFEED45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Философия Ш. Л. Монтескье</w:t>
      </w:r>
    </w:p>
    <w:p w14:paraId="1AE13EAB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И. Кант в политической философии</w:t>
      </w:r>
    </w:p>
    <w:p w14:paraId="4E2DEE5A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Влияние Г. Гегеля на политическую мысль</w:t>
      </w:r>
    </w:p>
    <w:p w14:paraId="531DD06E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История политической мысли Беларуси</w:t>
      </w:r>
    </w:p>
    <w:p w14:paraId="39D1EEB8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Политическая мысль России</w:t>
      </w:r>
    </w:p>
    <w:p w14:paraId="45BFCBC1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Политическая власть, понятие и сущность </w:t>
      </w:r>
    </w:p>
    <w:p w14:paraId="69F88CD1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Источники, субъекты и ресурсы власти</w:t>
      </w:r>
    </w:p>
    <w:p w14:paraId="7F3F28BB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Понятие легитимности политической власти. Типы легитимности</w:t>
      </w:r>
    </w:p>
    <w:p w14:paraId="350A82F9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Типы политических систем</w:t>
      </w:r>
    </w:p>
    <w:p w14:paraId="6F4F59CE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Тоталитаризм как политический режим</w:t>
      </w:r>
    </w:p>
    <w:p w14:paraId="52351B63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 Авторитаризм как политический режим</w:t>
      </w:r>
    </w:p>
    <w:p w14:paraId="5A688000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Демократия как политический режим</w:t>
      </w:r>
    </w:p>
    <w:p w14:paraId="76037470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 Исторический опыт и формы перехода от авторитаризма и тоталитаризма к демократии</w:t>
      </w:r>
    </w:p>
    <w:p w14:paraId="7D96D0DD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Политический институт как организационная структура системы политических отношений</w:t>
      </w:r>
    </w:p>
    <w:p w14:paraId="1DD7A8F2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Институционализация политических отношений</w:t>
      </w:r>
    </w:p>
    <w:p w14:paraId="75790CB9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Государственные и негосударственные политические институты</w:t>
      </w:r>
    </w:p>
    <w:p w14:paraId="3FEA19FB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Государство как основной политический институт</w:t>
      </w:r>
    </w:p>
    <w:p w14:paraId="12F386EE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Подходы к исследованию государства: юридический, политологический, институциональный, социологический, философско-этический</w:t>
      </w:r>
    </w:p>
    <w:p w14:paraId="238C1CA6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Концепции происхождения государства, его основные признаки</w:t>
      </w:r>
    </w:p>
    <w:p w14:paraId="5133CB05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Форма государства</w:t>
      </w:r>
    </w:p>
    <w:p w14:paraId="4B0059EE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Правовое государство: понятие и признаки</w:t>
      </w:r>
    </w:p>
    <w:p w14:paraId="6786D481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Понятие и сущность гражданского общества</w:t>
      </w:r>
    </w:p>
    <w:p w14:paraId="3A9338EC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Развитие правового государства и гражданского общества в Республике Беларусь</w:t>
      </w:r>
    </w:p>
    <w:p w14:paraId="3CFB8A54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lastRenderedPageBreak/>
        <w:t>Конституция — правовая основа политической системы белорусского общества</w:t>
      </w:r>
    </w:p>
    <w:p w14:paraId="18F69521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Основные институты власти Республики Беларусь: Президент, Парламент, Правительство, суды</w:t>
      </w:r>
    </w:p>
    <w:p w14:paraId="46C3D9F2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Органы местного управления и самоуправления в Республике Беларусь</w:t>
      </w:r>
    </w:p>
    <w:p w14:paraId="628CF347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Законодательная власть как одна из ветвей власти. Законодательные органы</w:t>
      </w:r>
    </w:p>
    <w:p w14:paraId="545DC6E1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Развитие парламентаризма в Республике Беларусь</w:t>
      </w:r>
    </w:p>
    <w:p w14:paraId="2CA388A5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Исполнительная власть в политической системе белорусского общества</w:t>
      </w:r>
    </w:p>
    <w:p w14:paraId="18BDF2CB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Возникновение и развитие политических партий и партийных систем</w:t>
      </w:r>
    </w:p>
    <w:p w14:paraId="4A1808D9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Типологии партийных систем</w:t>
      </w:r>
    </w:p>
    <w:p w14:paraId="17184207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Характеристика политических партий Беларуси</w:t>
      </w:r>
    </w:p>
    <w:p w14:paraId="18A9CE2D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Место и роль общественных объединений в политической системе белорусского общества</w:t>
      </w:r>
    </w:p>
    <w:p w14:paraId="455760B3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Типология и динамика развития общественных движений</w:t>
      </w:r>
    </w:p>
    <w:p w14:paraId="44259063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Лоббизм. Группы интересов</w:t>
      </w:r>
    </w:p>
    <w:p w14:paraId="70210C3D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Сущность и структура политического процесса, его стадии</w:t>
      </w:r>
    </w:p>
    <w:p w14:paraId="3EDF7E0A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Индивидуальные, групповые и институциональные субъекты политики</w:t>
      </w:r>
    </w:p>
    <w:p w14:paraId="1EF32578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Виды политических процессов: внутри- и внешнеполитические; открытые и скрытые; эволюционные и революционные</w:t>
      </w:r>
    </w:p>
    <w:p w14:paraId="70F12C48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Этапы процесса принятия решений: постановка проблемы, выбор эффективной альтернативы</w:t>
      </w:r>
    </w:p>
    <w:p w14:paraId="6F3CAF21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Понятие «политическое поведение». Мотивы политического поведения</w:t>
      </w:r>
    </w:p>
    <w:p w14:paraId="06177143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Политическое участие: сущность, формы, типы, уровни</w:t>
      </w:r>
    </w:p>
    <w:p w14:paraId="4C60DCF3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Политическая культура как регулятор политического участия</w:t>
      </w:r>
    </w:p>
    <w:p w14:paraId="3B09264D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Политические элиты и лидеры в политическом процессе</w:t>
      </w:r>
    </w:p>
    <w:p w14:paraId="690F3183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Классические и современные концепции элит </w:t>
      </w:r>
    </w:p>
    <w:p w14:paraId="06EB4AC1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Структура, функции, типология политических элит. Циркуляция элит</w:t>
      </w:r>
    </w:p>
    <w:p w14:paraId="0B9F91A1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Формирование политической элиты белорусского общества</w:t>
      </w:r>
    </w:p>
    <w:p w14:paraId="03A273DB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Роль лидера в функционировании политической системы</w:t>
      </w:r>
    </w:p>
    <w:p w14:paraId="0A434C0A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Роль выборов в политической системе современного общества</w:t>
      </w:r>
    </w:p>
    <w:p w14:paraId="52C8C6F1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Избирательный процесс. Правовые основы выборов </w:t>
      </w:r>
    </w:p>
    <w:p w14:paraId="7B84E4F0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Тип избирательной системы Республики Беларусь. Электоральное поведение граждан Республики Беларусь </w:t>
      </w:r>
    </w:p>
    <w:p w14:paraId="344FBFC7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Абсентеизм и его причины</w:t>
      </w:r>
    </w:p>
    <w:p w14:paraId="727D010B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Политические изменения как фактор общественного развития. Теория политической модернизации </w:t>
      </w:r>
    </w:p>
    <w:p w14:paraId="409DF556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Политические кризисы и конфликты, их причины и источники. Разрешение кризисов и конфликтов и управление ими</w:t>
      </w:r>
    </w:p>
    <w:p w14:paraId="06D9C547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lastRenderedPageBreak/>
        <w:t xml:space="preserve">Понятие политической культуры, ее структура и функции. </w:t>
      </w:r>
    </w:p>
    <w:p w14:paraId="6B71F0E2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Критерии типологизации политической культуры. </w:t>
      </w:r>
    </w:p>
    <w:p w14:paraId="0D3301DF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Концепция политической культуры Г. Алмонда, С. Вербы </w:t>
      </w:r>
    </w:p>
    <w:p w14:paraId="78DB6D8C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Особенности политической культуры Республики Беларусь.</w:t>
      </w:r>
    </w:p>
    <w:p w14:paraId="15069424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Политическая социализация личности как детерминанта политического поведения. Этапы политической социализации</w:t>
      </w:r>
    </w:p>
    <w:p w14:paraId="386DDB5B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Сущность коммуникации как политического процесса. Теоретические трактовки информационно-коммуникативных процессов </w:t>
      </w:r>
    </w:p>
    <w:p w14:paraId="69850753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Структура политической коммуникации </w:t>
      </w:r>
    </w:p>
    <w:p w14:paraId="2F76F01E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Функции СМИ в современном политическом процессе</w:t>
      </w:r>
    </w:p>
    <w:p w14:paraId="00E67722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Понятие международных отношений, их структура, виды, принципы</w:t>
      </w:r>
    </w:p>
    <w:p w14:paraId="24750ABA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Субъекты международных отношений </w:t>
      </w:r>
    </w:p>
    <w:p w14:paraId="39293DF7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Становление многополярного мира</w:t>
      </w:r>
    </w:p>
    <w:p w14:paraId="7E3AFB24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Внешняя политика государств </w:t>
      </w:r>
    </w:p>
    <w:p w14:paraId="37C18479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Цели, функции внешней политики Республики Беларусь, ее многовекторный характер </w:t>
      </w:r>
    </w:p>
    <w:p w14:paraId="1603DB1E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Национальные интересы и приоритеты внешней политики Республики Беларусь </w:t>
      </w:r>
    </w:p>
    <w:p w14:paraId="2CF9DA7A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Формирование Союзного государства, содействие укреплению региональной и глобальной безопасности</w:t>
      </w:r>
    </w:p>
    <w:p w14:paraId="083F463A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Геополитика и политическая география </w:t>
      </w:r>
    </w:p>
    <w:p w14:paraId="7E75D29E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Теоретические основы геополитики (Ф. Ратцель, Р. Челлен, X. Маккиндер, Хаусхофер и др.). </w:t>
      </w:r>
    </w:p>
    <w:p w14:paraId="091DF668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Постклассические геополитические концепции </w:t>
      </w:r>
    </w:p>
    <w:p w14:paraId="5D82A2C3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Формирование новой геополитической модели мира </w:t>
      </w:r>
    </w:p>
    <w:p w14:paraId="77AAE868" w14:textId="77777777" w:rsidR="00F02102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 xml:space="preserve">Понятие глобальных проблем и глобализации </w:t>
      </w:r>
    </w:p>
    <w:p w14:paraId="5193143E" w14:textId="589ECAF9" w:rsidR="00323574" w:rsidRPr="00F02102" w:rsidRDefault="00F02102" w:rsidP="00F02102">
      <w:pPr>
        <w:pStyle w:val="a4"/>
        <w:numPr>
          <w:ilvl w:val="0"/>
          <w:numId w:val="4"/>
        </w:numPr>
        <w:ind w:left="0" w:firstLine="709"/>
        <w:rPr>
          <w:color w:val="404040" w:themeColor="text1" w:themeTint="BF"/>
          <w:lang w:val="ru-RU"/>
        </w:rPr>
      </w:pPr>
      <w:r w:rsidRPr="00F02102">
        <w:rPr>
          <w:color w:val="404040" w:themeColor="text1" w:themeTint="BF"/>
          <w:lang w:val="ru-RU"/>
        </w:rPr>
        <w:t>Геополитическое положение Республики Беларусь</w:t>
      </w:r>
    </w:p>
    <w:sectPr w:rsidR="00323574" w:rsidRPr="00F02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5428"/>
    <w:multiLevelType w:val="hybridMultilevel"/>
    <w:tmpl w:val="6E02CEC6"/>
    <w:lvl w:ilvl="0" w:tplc="655253C4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CE7526"/>
    <w:multiLevelType w:val="multilevel"/>
    <w:tmpl w:val="E752BD82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497D0523"/>
    <w:multiLevelType w:val="multilevel"/>
    <w:tmpl w:val="E752BD82"/>
    <w:lvl w:ilvl="0">
      <w:start w:val="1"/>
      <w:numFmt w:val="decimal"/>
      <w:lvlText w:val="%1."/>
      <w:lvlJc w:val="left"/>
      <w:pPr>
        <w:tabs>
          <w:tab w:val="num" w:pos="0"/>
        </w:tabs>
        <w:ind w:left="213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522D6232"/>
    <w:multiLevelType w:val="multilevel"/>
    <w:tmpl w:val="B1627494"/>
    <w:styleLink w:val="a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BC71C50"/>
    <w:multiLevelType w:val="hybridMultilevel"/>
    <w:tmpl w:val="BA7008AA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A4F31FF"/>
    <w:multiLevelType w:val="hybridMultilevel"/>
    <w:tmpl w:val="CFF817C0"/>
    <w:lvl w:ilvl="0" w:tplc="9D02046E">
      <w:start w:val="1"/>
      <w:numFmt w:val="decimal"/>
      <w:lvlText w:val="%1."/>
      <w:lvlJc w:val="left"/>
      <w:pPr>
        <w:ind w:left="2138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98C4C79"/>
    <w:multiLevelType w:val="hybridMultilevel"/>
    <w:tmpl w:val="F912B692"/>
    <w:lvl w:ilvl="0" w:tplc="FFFFFFFF">
      <w:start w:val="1"/>
      <w:numFmt w:val="decimal"/>
      <w:lvlText w:val="%1."/>
      <w:lvlJc w:val="left"/>
      <w:pPr>
        <w:ind w:left="2138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95784018">
    <w:abstractNumId w:val="0"/>
  </w:num>
  <w:num w:numId="2" w16cid:durableId="1388798541">
    <w:abstractNumId w:val="6"/>
  </w:num>
  <w:num w:numId="3" w16cid:durableId="2085493803">
    <w:abstractNumId w:val="4"/>
  </w:num>
  <w:num w:numId="4" w16cid:durableId="1089275863">
    <w:abstractNumId w:val="5"/>
  </w:num>
  <w:num w:numId="5" w16cid:durableId="716709584">
    <w:abstractNumId w:val="3"/>
  </w:num>
  <w:num w:numId="6" w16cid:durableId="1337995945">
    <w:abstractNumId w:val="1"/>
  </w:num>
  <w:num w:numId="7" w16cid:durableId="137311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74"/>
    <w:rsid w:val="000B714A"/>
    <w:rsid w:val="000B7E09"/>
    <w:rsid w:val="00323574"/>
    <w:rsid w:val="003D3670"/>
    <w:rsid w:val="004A24D2"/>
    <w:rsid w:val="004B3F01"/>
    <w:rsid w:val="00705760"/>
    <w:rsid w:val="00721EB0"/>
    <w:rsid w:val="00865D8F"/>
    <w:rsid w:val="008E1454"/>
    <w:rsid w:val="00957510"/>
    <w:rsid w:val="00960D5C"/>
    <w:rsid w:val="009C0474"/>
    <w:rsid w:val="00A43597"/>
    <w:rsid w:val="00F02102"/>
    <w:rsid w:val="00F55B40"/>
    <w:rsid w:val="00FE14D6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21BB"/>
  <w15:chartTrackingRefBased/>
  <w15:docId w15:val="{3EA324AB-7B72-4CC8-9506-1DE0B785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3574"/>
    <w:rPr>
      <w:rFonts w:ascii="Times New Roman" w:hAnsi="Times New Roman"/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23574"/>
    <w:pPr>
      <w:ind w:left="720"/>
      <w:contextualSpacing/>
    </w:pPr>
  </w:style>
  <w:style w:type="numbering" w:customStyle="1" w:styleId="a">
    <w:name w:val="Базовый"/>
    <w:basedOn w:val="a3"/>
    <w:uiPriority w:val="99"/>
    <w:rsid w:val="00865D8F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 Kirill</dc:creator>
  <cp:keywords/>
  <dc:description/>
  <cp:lastModifiedBy>Kost Kirill</cp:lastModifiedBy>
  <cp:revision>10</cp:revision>
  <dcterms:created xsi:type="dcterms:W3CDTF">2024-04-24T17:28:00Z</dcterms:created>
  <dcterms:modified xsi:type="dcterms:W3CDTF">2025-04-26T15:29:00Z</dcterms:modified>
</cp:coreProperties>
</file>