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71" w:rsidRDefault="00F94871" w:rsidP="00F94871">
      <w:pPr>
        <w:pStyle w:val="a3"/>
        <w:spacing w:line="216" w:lineRule="auto"/>
        <w:jc w:val="both"/>
        <w:rPr>
          <w:b w:val="0"/>
          <w:sz w:val="28"/>
          <w:szCs w:val="28"/>
        </w:rPr>
      </w:pPr>
    </w:p>
    <w:p w:rsidR="00F94871" w:rsidRDefault="00F94871" w:rsidP="00F94871">
      <w:pPr>
        <w:spacing w:line="0" w:lineRule="atLeast"/>
        <w:ind w:left="640"/>
        <w:rPr>
          <w:sz w:val="28"/>
        </w:rPr>
      </w:pPr>
      <w:r>
        <w:rPr>
          <w:sz w:val="28"/>
        </w:rPr>
        <w:t>УО «Белорусский государственный экономический университет»</w:t>
      </w:r>
    </w:p>
    <w:p w:rsidR="00F94871" w:rsidRDefault="00F94871" w:rsidP="00F94871">
      <w:pPr>
        <w:spacing w:line="200" w:lineRule="exact"/>
      </w:pPr>
    </w:p>
    <w:p w:rsidR="00F94871" w:rsidRDefault="00F94871" w:rsidP="00F94871">
      <w:pPr>
        <w:spacing w:line="229" w:lineRule="exact"/>
      </w:pPr>
    </w:p>
    <w:p w:rsidR="00F94871" w:rsidRDefault="00F94871" w:rsidP="00F94871">
      <w:pPr>
        <w:spacing w:line="0" w:lineRule="atLeast"/>
        <w:rPr>
          <w:sz w:val="28"/>
        </w:rPr>
      </w:pPr>
      <w:r>
        <w:rPr>
          <w:sz w:val="28"/>
        </w:rPr>
        <w:t>Факультет  международных экономических отношений</w:t>
      </w:r>
    </w:p>
    <w:p w:rsidR="00F94871" w:rsidRDefault="00F94871" w:rsidP="00F94871">
      <w:pPr>
        <w:spacing w:line="48" w:lineRule="exact"/>
      </w:pPr>
    </w:p>
    <w:p w:rsidR="00F94871" w:rsidRDefault="00F94871" w:rsidP="00F94871">
      <w:pPr>
        <w:spacing w:line="0" w:lineRule="atLeast"/>
        <w:rPr>
          <w:sz w:val="28"/>
        </w:rPr>
      </w:pPr>
      <w:r>
        <w:rPr>
          <w:sz w:val="28"/>
        </w:rPr>
        <w:t>Кафедра  экономической теории</w:t>
      </w:r>
    </w:p>
    <w:p w:rsidR="00F94871" w:rsidRDefault="00F94871" w:rsidP="00F94871">
      <w:pPr>
        <w:spacing w:line="200" w:lineRule="exact"/>
      </w:pPr>
    </w:p>
    <w:p w:rsidR="00F94871" w:rsidRDefault="00F94871" w:rsidP="00F94871">
      <w:pPr>
        <w:spacing w:line="233" w:lineRule="exact"/>
      </w:pPr>
    </w:p>
    <w:p w:rsidR="00F94871" w:rsidRDefault="00F94871" w:rsidP="00F94871">
      <w:pPr>
        <w:spacing w:line="302" w:lineRule="auto"/>
        <w:ind w:left="5140" w:right="1120" w:firstLine="626"/>
        <w:rPr>
          <w:sz w:val="27"/>
        </w:rPr>
      </w:pPr>
      <w:r>
        <w:rPr>
          <w:sz w:val="27"/>
        </w:rPr>
        <w:t>СОГЛАСОВАНО Председатель методической комиссии по специальности</w:t>
      </w:r>
    </w:p>
    <w:p w:rsidR="00F94871" w:rsidRDefault="00F94871" w:rsidP="00F94871">
      <w:pPr>
        <w:spacing w:line="231" w:lineRule="auto"/>
        <w:ind w:left="5280"/>
        <w:rPr>
          <w:sz w:val="28"/>
        </w:rPr>
      </w:pPr>
      <w:r>
        <w:rPr>
          <w:sz w:val="28"/>
        </w:rPr>
        <w:t>______________________</w:t>
      </w:r>
    </w:p>
    <w:p w:rsidR="00F94871" w:rsidRDefault="00F94871" w:rsidP="00F94871">
      <w:pPr>
        <w:spacing w:line="48" w:lineRule="exact"/>
      </w:pPr>
    </w:p>
    <w:p w:rsidR="00F94871" w:rsidRDefault="00F94871" w:rsidP="00F94871">
      <w:pPr>
        <w:spacing w:line="0" w:lineRule="atLeast"/>
        <w:ind w:left="5340"/>
        <w:rPr>
          <w:sz w:val="28"/>
        </w:rPr>
      </w:pPr>
      <w:r>
        <w:rPr>
          <w:sz w:val="28"/>
        </w:rPr>
        <w:t>«__» ________ 20__ г.</w:t>
      </w:r>
    </w:p>
    <w:p w:rsidR="00F94871" w:rsidRDefault="00F94871" w:rsidP="00F94871">
      <w:pPr>
        <w:spacing w:line="200" w:lineRule="exact"/>
      </w:pPr>
    </w:p>
    <w:p w:rsidR="00F94871" w:rsidRDefault="00F94871" w:rsidP="00F94871">
      <w:pPr>
        <w:spacing w:line="287" w:lineRule="exact"/>
      </w:pPr>
    </w:p>
    <w:p w:rsidR="00F94871" w:rsidRDefault="00F94871" w:rsidP="00F94871">
      <w:pPr>
        <w:spacing w:line="0" w:lineRule="atLeast"/>
        <w:ind w:left="2020"/>
        <w:rPr>
          <w:b/>
          <w:sz w:val="28"/>
        </w:rPr>
      </w:pPr>
      <w:r>
        <w:rPr>
          <w:b/>
          <w:sz w:val="28"/>
        </w:rPr>
        <w:t>УЧЕБНО-МЕТОДИЧЕСКИЙ КОМПЛЕКС</w:t>
      </w:r>
    </w:p>
    <w:p w:rsidR="00F94871" w:rsidRDefault="00F94871" w:rsidP="00F94871">
      <w:pPr>
        <w:spacing w:line="50" w:lineRule="exact"/>
      </w:pPr>
    </w:p>
    <w:p w:rsidR="00F94871" w:rsidRDefault="00F94871" w:rsidP="00F94871">
      <w:pPr>
        <w:spacing w:line="0" w:lineRule="atLeast"/>
        <w:ind w:left="760"/>
        <w:rPr>
          <w:b/>
          <w:sz w:val="28"/>
        </w:rPr>
      </w:pPr>
      <w:r>
        <w:rPr>
          <w:b/>
          <w:sz w:val="28"/>
        </w:rPr>
        <w:t>(ЭЛЕКТРОННЫЙ УЧЕБНО-МЕТОДИЧЕСКИЙ КОМПЛЕКС)</w:t>
      </w:r>
    </w:p>
    <w:p w:rsidR="00F94871" w:rsidRDefault="00F94871" w:rsidP="00F94871">
      <w:pPr>
        <w:spacing w:line="48" w:lineRule="exact"/>
      </w:pPr>
    </w:p>
    <w:p w:rsidR="00F94871" w:rsidRDefault="00F94871" w:rsidP="00F94871">
      <w:pPr>
        <w:spacing w:line="0" w:lineRule="atLeast"/>
        <w:ind w:left="2760"/>
        <w:rPr>
          <w:b/>
          <w:sz w:val="28"/>
        </w:rPr>
      </w:pPr>
      <w:r>
        <w:rPr>
          <w:b/>
          <w:sz w:val="28"/>
        </w:rPr>
        <w:t xml:space="preserve">ПО УЧЕБНОЙ ДИСЦИПЛИНЕ </w:t>
      </w:r>
    </w:p>
    <w:p w:rsidR="00F94871" w:rsidRDefault="00F94871" w:rsidP="00F94871">
      <w:pPr>
        <w:spacing w:line="41" w:lineRule="exact"/>
      </w:pPr>
    </w:p>
    <w:p w:rsidR="00F94871" w:rsidRPr="00667DAD" w:rsidRDefault="00F94871" w:rsidP="00F94871">
      <w:pPr>
        <w:spacing w:line="239" w:lineRule="auto"/>
        <w:jc w:val="center"/>
        <w:rPr>
          <w:b/>
          <w:sz w:val="30"/>
        </w:rPr>
      </w:pPr>
      <w:r>
        <w:rPr>
          <w:b/>
          <w:sz w:val="30"/>
        </w:rPr>
        <w:t>ТЕОРИЯ РАСПРЕДЕЛЕНИЯ НАЛОГОВОГО БРЕМЕНИ</w:t>
      </w:r>
    </w:p>
    <w:p w:rsidR="00F94871" w:rsidRDefault="00F94871" w:rsidP="00F94871">
      <w:pPr>
        <w:spacing w:line="55" w:lineRule="exact"/>
      </w:pPr>
    </w:p>
    <w:p w:rsidR="00F94871" w:rsidRDefault="00F94871" w:rsidP="00F94871">
      <w:pPr>
        <w:spacing w:line="239" w:lineRule="auto"/>
        <w:rPr>
          <w:sz w:val="30"/>
        </w:rPr>
      </w:pPr>
    </w:p>
    <w:p w:rsidR="00F94871" w:rsidRDefault="00F94871" w:rsidP="00F94871">
      <w:pPr>
        <w:spacing w:line="57" w:lineRule="exact"/>
      </w:pPr>
    </w:p>
    <w:p w:rsidR="00F94871" w:rsidRDefault="00F94871" w:rsidP="00F94871">
      <w:pPr>
        <w:spacing w:line="239" w:lineRule="auto"/>
        <w:ind w:left="3440"/>
      </w:pPr>
    </w:p>
    <w:p w:rsidR="00F94871" w:rsidRDefault="00F94871" w:rsidP="00F94871">
      <w:pPr>
        <w:spacing w:line="33" w:lineRule="exact"/>
      </w:pPr>
    </w:p>
    <w:p w:rsidR="00F94871" w:rsidRDefault="00F94871" w:rsidP="00F94871">
      <w:pPr>
        <w:spacing w:line="0" w:lineRule="atLeast"/>
      </w:pPr>
      <w:r>
        <w:rPr>
          <w:sz w:val="28"/>
        </w:rPr>
        <w:t>для специальности  1-25</w:t>
      </w:r>
      <w:r w:rsidR="00AD6FBF">
        <w:rPr>
          <w:sz w:val="28"/>
          <w:lang w:val="en-US"/>
        </w:rPr>
        <w:t xml:space="preserve"> </w:t>
      </w:r>
      <w:r>
        <w:rPr>
          <w:sz w:val="28"/>
        </w:rPr>
        <w:t>81</w:t>
      </w:r>
      <w:r w:rsidR="00AD6FBF">
        <w:rPr>
          <w:sz w:val="28"/>
          <w:lang w:val="en-US"/>
        </w:rPr>
        <w:t xml:space="preserve"> </w:t>
      </w:r>
      <w:bookmarkStart w:id="0" w:name="_GoBack"/>
      <w:bookmarkEnd w:id="0"/>
      <w:r>
        <w:rPr>
          <w:sz w:val="28"/>
        </w:rPr>
        <w:t>02 «Экономика»</w:t>
      </w:r>
      <w:r>
        <w:rPr>
          <w:sz w:val="28"/>
        </w:rPr>
        <w:tab/>
      </w:r>
    </w:p>
    <w:p w:rsidR="00F94871" w:rsidRDefault="00F94871" w:rsidP="00F94871">
      <w:pPr>
        <w:spacing w:line="239" w:lineRule="auto"/>
        <w:rPr>
          <w:sz w:val="30"/>
        </w:rPr>
      </w:pPr>
    </w:p>
    <w:p w:rsidR="00F94871" w:rsidRDefault="00F94871" w:rsidP="00F94871">
      <w:pPr>
        <w:spacing w:line="0" w:lineRule="atLeast"/>
        <w:rPr>
          <w:sz w:val="28"/>
        </w:rPr>
      </w:pPr>
      <w:r>
        <w:rPr>
          <w:sz w:val="28"/>
        </w:rPr>
        <w:t xml:space="preserve">Составитель: Неверов Дмитрий Александрович </w:t>
      </w: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217" w:lineRule="exact"/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</w:p>
    <w:p w:rsidR="00F94871" w:rsidRDefault="00F94871" w:rsidP="00F94871">
      <w:pPr>
        <w:spacing w:line="0" w:lineRule="atLeast"/>
        <w:rPr>
          <w:sz w:val="28"/>
        </w:rPr>
      </w:pPr>
      <w:r>
        <w:rPr>
          <w:sz w:val="28"/>
        </w:rPr>
        <w:t>Рассмотрено и утверждено на заседании научно-методического совета БГЭУ</w:t>
      </w:r>
    </w:p>
    <w:p w:rsidR="00F94871" w:rsidRDefault="00F94871" w:rsidP="00F94871">
      <w:pPr>
        <w:spacing w:line="48" w:lineRule="exact"/>
      </w:pPr>
    </w:p>
    <w:p w:rsidR="00F94871" w:rsidRDefault="00F94871" w:rsidP="00F94871">
      <w:pPr>
        <w:spacing w:line="239" w:lineRule="auto"/>
        <w:rPr>
          <w:sz w:val="28"/>
        </w:rPr>
      </w:pPr>
      <w:r>
        <w:rPr>
          <w:sz w:val="28"/>
        </w:rPr>
        <w:t>_________________________ «__» __________ 20__ г., протокол № _____</w:t>
      </w:r>
    </w:p>
    <w:p w:rsidR="00F94871" w:rsidRDefault="00F94871" w:rsidP="00F94871">
      <w:pPr>
        <w:pStyle w:val="a3"/>
        <w:spacing w:line="216" w:lineRule="auto"/>
        <w:jc w:val="both"/>
        <w:rPr>
          <w:b w:val="0"/>
          <w:sz w:val="28"/>
          <w:szCs w:val="28"/>
        </w:rPr>
      </w:pPr>
    </w:p>
    <w:p w:rsidR="00F94871" w:rsidRPr="00032807" w:rsidRDefault="00F94871" w:rsidP="00F94871">
      <w:pPr>
        <w:pStyle w:val="a3"/>
        <w:spacing w:line="216" w:lineRule="auto"/>
        <w:jc w:val="both"/>
        <w:rPr>
          <w:b w:val="0"/>
          <w:sz w:val="28"/>
          <w:szCs w:val="28"/>
        </w:rPr>
      </w:pPr>
    </w:p>
    <w:p w:rsidR="004C3B75" w:rsidRDefault="004C3B75" w:rsidP="00F94871">
      <w:pPr>
        <w:tabs>
          <w:tab w:val="left" w:pos="142"/>
        </w:tabs>
        <w:ind w:left="142" w:right="-1"/>
        <w:jc w:val="center"/>
        <w:rPr>
          <w:b/>
          <w:sz w:val="28"/>
          <w:szCs w:val="28"/>
        </w:rPr>
      </w:pPr>
    </w:p>
    <w:p w:rsidR="004C3B75" w:rsidRDefault="004C3B75" w:rsidP="00F94871">
      <w:pPr>
        <w:tabs>
          <w:tab w:val="left" w:pos="142"/>
        </w:tabs>
        <w:ind w:left="142" w:right="-1"/>
        <w:jc w:val="center"/>
        <w:rPr>
          <w:b/>
          <w:sz w:val="28"/>
          <w:szCs w:val="28"/>
        </w:rPr>
      </w:pPr>
    </w:p>
    <w:sectPr w:rsidR="004C3B75" w:rsidSect="00A8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94871"/>
    <w:rsid w:val="00032807"/>
    <w:rsid w:val="004C3B75"/>
    <w:rsid w:val="00A82F74"/>
    <w:rsid w:val="00AD6FBF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487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94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Научный читальный зал</cp:lastModifiedBy>
  <cp:revision>4</cp:revision>
  <dcterms:created xsi:type="dcterms:W3CDTF">2017-01-14T04:44:00Z</dcterms:created>
  <dcterms:modified xsi:type="dcterms:W3CDTF">2017-09-18T13:00:00Z</dcterms:modified>
</cp:coreProperties>
</file>