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8E" w:rsidRDefault="00CB278E" w:rsidP="008C2962">
      <w:pPr>
        <w:jc w:val="center"/>
        <w:rPr>
          <w:rFonts w:cs="Times New Roman"/>
          <w:b/>
        </w:rPr>
      </w:pPr>
      <w:r w:rsidRPr="00960DD7">
        <w:rPr>
          <w:rFonts w:cs="Times New Roman"/>
          <w:b/>
        </w:rPr>
        <w:t>САМОСТОЯТЕЛЬНАЯ РАБОТА СТУДЕНТОВ</w:t>
      </w:r>
    </w:p>
    <w:p w:rsidR="00CB278E" w:rsidRPr="009D75E6" w:rsidRDefault="00CB278E" w:rsidP="008C2962">
      <w:pPr>
        <w:jc w:val="center"/>
        <w:rPr>
          <w:rFonts w:cs="Times New Roman"/>
          <w:b/>
        </w:rPr>
      </w:pPr>
    </w:p>
    <w:p w:rsidR="00CB278E" w:rsidRPr="004C16FD" w:rsidRDefault="00CB278E" w:rsidP="008C2962">
      <w:pPr>
        <w:jc w:val="center"/>
        <w:rPr>
          <w:b/>
        </w:rPr>
      </w:pPr>
      <w:r w:rsidRPr="00594B26">
        <w:rPr>
          <w:b/>
        </w:rPr>
        <w:t xml:space="preserve">Методические рекомендации по организации самостоятельной работы студентов по учебной </w:t>
      </w:r>
      <w:r w:rsidRPr="004C16FD">
        <w:rPr>
          <w:b/>
        </w:rPr>
        <w:t>дисциплине «</w:t>
      </w:r>
      <w:r>
        <w:rPr>
          <w:b/>
        </w:rPr>
        <w:t>Культура страны изучаемого языка</w:t>
      </w:r>
      <w:r w:rsidRPr="004C16FD">
        <w:rPr>
          <w:b/>
        </w:rPr>
        <w:t>»</w:t>
      </w:r>
    </w:p>
    <w:p w:rsidR="00CB278E" w:rsidRPr="00594B26" w:rsidRDefault="00CB278E" w:rsidP="008C2962">
      <w:pPr>
        <w:ind w:firstLine="540"/>
        <w:jc w:val="both"/>
      </w:pPr>
    </w:p>
    <w:p w:rsidR="00CB278E" w:rsidRPr="00594B26" w:rsidRDefault="00CB278E" w:rsidP="008C2962">
      <w:pPr>
        <w:ind w:firstLine="540"/>
        <w:jc w:val="both"/>
      </w:pPr>
      <w:r w:rsidRPr="00594B26">
        <w:t>В овладении знаниями учебной дисциплины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CB278E" w:rsidRPr="00594B26" w:rsidRDefault="00CB278E" w:rsidP="008C2962">
      <w:pPr>
        <w:ind w:firstLine="540"/>
        <w:jc w:val="both"/>
      </w:pPr>
      <w:r w:rsidRPr="00594B26">
        <w:t>Основными направлениями самостоятельной работы студента являются:</w:t>
      </w:r>
    </w:p>
    <w:p w:rsidR="00CB278E" w:rsidRPr="00594B26" w:rsidRDefault="00CB278E" w:rsidP="008C2962">
      <w:pPr>
        <w:widowControl/>
        <w:numPr>
          <w:ilvl w:val="0"/>
          <w:numId w:val="4"/>
        </w:numPr>
        <w:tabs>
          <w:tab w:val="clear" w:pos="937"/>
          <w:tab w:val="num" w:pos="1080"/>
          <w:tab w:val="left" w:pos="1440"/>
        </w:tabs>
        <w:suppressAutoHyphens w:val="0"/>
        <w:ind w:left="0" w:firstLine="360"/>
        <w:jc w:val="both"/>
      </w:pPr>
      <w:r w:rsidRPr="00594B26">
        <w:t>ознакомление с программой учебной дисциплины;</w:t>
      </w:r>
    </w:p>
    <w:p w:rsidR="00CB278E" w:rsidRPr="00594B26" w:rsidRDefault="00CB278E" w:rsidP="008C2962">
      <w:pPr>
        <w:widowControl/>
        <w:numPr>
          <w:ilvl w:val="0"/>
          <w:numId w:val="4"/>
        </w:numPr>
        <w:tabs>
          <w:tab w:val="clear" w:pos="937"/>
          <w:tab w:val="num" w:pos="1080"/>
          <w:tab w:val="left" w:pos="1440"/>
        </w:tabs>
        <w:suppressAutoHyphens w:val="0"/>
        <w:ind w:left="0" w:firstLine="360"/>
        <w:jc w:val="both"/>
      </w:pPr>
      <w:r w:rsidRPr="00594B26">
        <w:t xml:space="preserve">ознакомление со списком рекомендуемой литературы по дисциплине в целом и ее разделам, изучение необходимой литературы по теме, подбор дополнительной литературы; </w:t>
      </w:r>
    </w:p>
    <w:p w:rsidR="00CB278E" w:rsidRPr="00594B26" w:rsidRDefault="00CB278E" w:rsidP="008C2962">
      <w:pPr>
        <w:widowControl/>
        <w:numPr>
          <w:ilvl w:val="0"/>
          <w:numId w:val="4"/>
        </w:numPr>
        <w:tabs>
          <w:tab w:val="clear" w:pos="937"/>
          <w:tab w:val="num" w:pos="1080"/>
          <w:tab w:val="left" w:pos="1440"/>
        </w:tabs>
        <w:suppressAutoHyphens w:val="0"/>
        <w:ind w:left="0" w:firstLine="360"/>
        <w:jc w:val="both"/>
      </w:pPr>
      <w:r w:rsidRPr="00594B26">
        <w:t>изучение материала преподавателя и его расширение за счет ознакомления с рекомендованной литературой и материалами;</w:t>
      </w:r>
    </w:p>
    <w:p w:rsidR="00CB278E" w:rsidRPr="00594B26" w:rsidRDefault="00CB278E" w:rsidP="008C2962">
      <w:pPr>
        <w:widowControl/>
        <w:numPr>
          <w:ilvl w:val="0"/>
          <w:numId w:val="4"/>
        </w:numPr>
        <w:tabs>
          <w:tab w:val="clear" w:pos="937"/>
          <w:tab w:val="num" w:pos="1080"/>
          <w:tab w:val="left" w:pos="1440"/>
        </w:tabs>
        <w:suppressAutoHyphens w:val="0"/>
        <w:ind w:left="0" w:firstLine="360"/>
        <w:jc w:val="both"/>
      </w:pPr>
      <w:r w:rsidRPr="00594B26">
        <w:t>подготовка к занятиям по специально разработанным планам с изучением рекомендуемой литературы;</w:t>
      </w:r>
    </w:p>
    <w:p w:rsidR="00CB278E" w:rsidRPr="00594B26" w:rsidRDefault="00CB278E" w:rsidP="008C2962">
      <w:pPr>
        <w:widowControl/>
        <w:numPr>
          <w:ilvl w:val="0"/>
          <w:numId w:val="4"/>
        </w:numPr>
        <w:tabs>
          <w:tab w:val="clear" w:pos="937"/>
          <w:tab w:val="num" w:pos="1080"/>
          <w:tab w:val="left" w:pos="1440"/>
        </w:tabs>
        <w:suppressAutoHyphens w:val="0"/>
        <w:ind w:left="0" w:firstLine="360"/>
        <w:jc w:val="both"/>
      </w:pPr>
      <w:r w:rsidRPr="00594B26">
        <w:t>подготовка к выполнению диагностических форм контроля (тесты, коллокви</w:t>
      </w:r>
      <w:r>
        <w:t>умы, контрольные работы и т.п.)</w:t>
      </w:r>
      <w:r w:rsidRPr="004E4496">
        <w:t>.</w:t>
      </w:r>
    </w:p>
    <w:p w:rsidR="00CB278E" w:rsidRPr="00594B26" w:rsidRDefault="00CB278E" w:rsidP="008C2962">
      <w:pPr>
        <w:pStyle w:val="22"/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p w:rsidR="00CB278E" w:rsidRPr="00594B26" w:rsidRDefault="00CB278E" w:rsidP="008C2962">
      <w:pPr>
        <w:pStyle w:val="22"/>
        <w:suppressAutoHyphens/>
        <w:spacing w:before="0" w:after="0"/>
        <w:outlineLvl w:val="0"/>
        <w:rPr>
          <w:rFonts w:ascii="Times New Roman" w:hAnsi="Times New Roman"/>
          <w:sz w:val="24"/>
          <w:szCs w:val="24"/>
        </w:rPr>
      </w:pPr>
      <w:r w:rsidRPr="00594B26">
        <w:rPr>
          <w:rFonts w:ascii="Times New Roman" w:hAnsi="Times New Roman"/>
          <w:sz w:val="24"/>
          <w:szCs w:val="24"/>
        </w:rPr>
        <w:t>Организация самостоятельной работы студентов</w:t>
      </w:r>
    </w:p>
    <w:p w:rsidR="00CB278E" w:rsidRPr="00594B26" w:rsidRDefault="00CB278E" w:rsidP="008C2962">
      <w:pPr>
        <w:pStyle w:val="22"/>
        <w:suppressAutoHyphens/>
        <w:spacing w:before="0" w:after="0"/>
        <w:rPr>
          <w:rFonts w:ascii="Times New Roman" w:hAnsi="Times New Roman"/>
          <w:sz w:val="24"/>
          <w:szCs w:val="24"/>
        </w:rPr>
      </w:pPr>
    </w:p>
    <w:p w:rsidR="00CB278E" w:rsidRPr="00594B26" w:rsidRDefault="00CB278E" w:rsidP="008C2962">
      <w:pPr>
        <w:ind w:firstLine="567"/>
        <w:jc w:val="both"/>
      </w:pPr>
      <w:r w:rsidRPr="00594B26">
        <w:rPr>
          <w:b/>
        </w:rPr>
        <w:t xml:space="preserve">Текущая </w:t>
      </w:r>
      <w:r w:rsidRPr="00594B26">
        <w:t>самостоятельная работа студентов направлена на углубление и закрепление знаний студента, развитие практических умений и включает следующие виды работ:</w:t>
      </w:r>
    </w:p>
    <w:p w:rsidR="00CB278E" w:rsidRPr="00594B26" w:rsidRDefault="00CB278E" w:rsidP="008C2962">
      <w:pPr>
        <w:tabs>
          <w:tab w:val="left" w:pos="709"/>
        </w:tabs>
        <w:ind w:firstLine="567"/>
      </w:pPr>
      <w:r w:rsidRPr="00594B26">
        <w:t>– анализ материала;</w:t>
      </w: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ind w:firstLine="567"/>
      </w:pPr>
      <w:r w:rsidRPr="00594B26">
        <w:t>– выполнение проблемных домашних заданий;</w:t>
      </w:r>
    </w:p>
    <w:p w:rsidR="00CB278E" w:rsidRPr="00594B26" w:rsidRDefault="00CB278E" w:rsidP="008C2962">
      <w:pPr>
        <w:tabs>
          <w:tab w:val="left" w:pos="709"/>
        </w:tabs>
        <w:ind w:firstLine="567"/>
      </w:pPr>
      <w:r w:rsidRPr="00594B26">
        <w:t>– подготовка к мини-опросам;</w:t>
      </w:r>
    </w:p>
    <w:p w:rsidR="00CB278E" w:rsidRPr="00594B26" w:rsidRDefault="00CB278E" w:rsidP="008C2962">
      <w:pPr>
        <w:tabs>
          <w:tab w:val="left" w:pos="709"/>
        </w:tabs>
        <w:ind w:firstLine="567"/>
        <w:jc w:val="both"/>
      </w:pPr>
      <w:r w:rsidRPr="00594B26">
        <w:t>– подготовка к тестам тематического контроля;</w:t>
      </w:r>
    </w:p>
    <w:p w:rsidR="00CB278E" w:rsidRPr="00594B26" w:rsidRDefault="00CB278E" w:rsidP="008C2962">
      <w:pPr>
        <w:tabs>
          <w:tab w:val="left" w:pos="709"/>
        </w:tabs>
        <w:ind w:firstLine="567"/>
        <w:jc w:val="both"/>
      </w:pPr>
      <w:r w:rsidRPr="00594B26">
        <w:t xml:space="preserve">– просмотр документальных видеопрограмм и художественных фильмов, рекомендованных по тематике дисциплины. </w:t>
      </w:r>
    </w:p>
    <w:p w:rsidR="00CB278E" w:rsidRPr="00594B26" w:rsidRDefault="00CB278E" w:rsidP="008C2962">
      <w:pPr>
        <w:shd w:val="clear" w:color="auto" w:fill="FFFFFF"/>
        <w:ind w:firstLine="518"/>
        <w:jc w:val="both"/>
      </w:pPr>
      <w:r w:rsidRPr="00594B26">
        <w:rPr>
          <w:b/>
        </w:rPr>
        <w:t xml:space="preserve">Творческая проблемно-ориентированная </w:t>
      </w:r>
      <w:r w:rsidRPr="00594B26">
        <w:t>самостоятельная работа</w:t>
      </w:r>
      <w:r w:rsidRPr="00594B26">
        <w:rPr>
          <w:b/>
        </w:rPr>
        <w:t xml:space="preserve"> </w:t>
      </w:r>
      <w:r w:rsidRPr="00594B26">
        <w:t>ориентирована на развитие интеллектуальных умений, комплекса универсальных (общекультурных) и профессиональных компетенций, повышение творческого потенциала студентов, включает следующие виды работ:</w:t>
      </w:r>
    </w:p>
    <w:p w:rsidR="00CB278E" w:rsidRPr="00594B26" w:rsidRDefault="00CB278E" w:rsidP="008C2962">
      <w:pPr>
        <w:shd w:val="clear" w:color="auto" w:fill="FFFFFF"/>
        <w:ind w:firstLine="518"/>
        <w:jc w:val="both"/>
        <w:rPr>
          <w:color w:val="000000"/>
          <w:spacing w:val="-1"/>
        </w:rPr>
      </w:pPr>
      <w:r w:rsidRPr="00594B26">
        <w:t xml:space="preserve">– </w:t>
      </w:r>
      <w:r w:rsidRPr="00594B26">
        <w:rPr>
          <w:color w:val="000000"/>
          <w:spacing w:val="-1"/>
        </w:rPr>
        <w:t>выполнение индивидуальных и групповых проектов;</w:t>
      </w:r>
    </w:p>
    <w:p w:rsidR="00CB278E" w:rsidRPr="00594B26" w:rsidRDefault="00CB278E" w:rsidP="008C2962">
      <w:pPr>
        <w:shd w:val="clear" w:color="auto" w:fill="FFFFFF"/>
        <w:ind w:firstLine="518"/>
        <w:jc w:val="both"/>
        <w:rPr>
          <w:color w:val="000000"/>
          <w:spacing w:val="-2"/>
        </w:rPr>
      </w:pPr>
      <w:r w:rsidRPr="00594B26">
        <w:t>–</w:t>
      </w:r>
      <w:r w:rsidRPr="00594B26">
        <w:rPr>
          <w:color w:val="000000"/>
          <w:spacing w:val="-1"/>
        </w:rPr>
        <w:t xml:space="preserve"> написание </w:t>
      </w:r>
      <w:r w:rsidRPr="00594B26">
        <w:rPr>
          <w:color w:val="000000"/>
          <w:spacing w:val="-2"/>
        </w:rPr>
        <w:t>рефератов;</w:t>
      </w:r>
    </w:p>
    <w:p w:rsidR="00CB278E" w:rsidRPr="00594B26" w:rsidRDefault="00CB278E" w:rsidP="008C2962">
      <w:pPr>
        <w:shd w:val="clear" w:color="auto" w:fill="FFFFFF"/>
        <w:ind w:firstLine="518"/>
        <w:jc w:val="both"/>
        <w:rPr>
          <w:color w:val="000000"/>
          <w:spacing w:val="-2"/>
        </w:rPr>
      </w:pPr>
      <w:r w:rsidRPr="00594B26">
        <w:t>–</w:t>
      </w:r>
      <w:r w:rsidRPr="00594B26">
        <w:rPr>
          <w:color w:val="000000"/>
          <w:spacing w:val="-2"/>
        </w:rPr>
        <w:t xml:space="preserve"> докладов;</w:t>
      </w:r>
    </w:p>
    <w:p w:rsidR="00CB278E" w:rsidRPr="00594B26" w:rsidRDefault="00CB278E" w:rsidP="008C2962">
      <w:pPr>
        <w:shd w:val="clear" w:color="auto" w:fill="FFFFFF"/>
        <w:ind w:firstLine="518"/>
        <w:jc w:val="both"/>
      </w:pPr>
      <w:r w:rsidRPr="00594B26">
        <w:t>–</w:t>
      </w:r>
      <w:r w:rsidRPr="00594B26">
        <w:rPr>
          <w:color w:val="000000"/>
          <w:spacing w:val="-2"/>
        </w:rPr>
        <w:t> поиск дополнительного фактического материала в</w:t>
      </w:r>
      <w:r w:rsidRPr="00594B26">
        <w:rPr>
          <w:color w:val="000000"/>
          <w:spacing w:val="-1"/>
        </w:rPr>
        <w:t xml:space="preserve"> оригинальной литературе и средствах массовой информации, </w:t>
      </w:r>
      <w:r w:rsidRPr="00594B26">
        <w:rPr>
          <w:color w:val="000000"/>
          <w:spacing w:val="-2"/>
        </w:rPr>
        <w:t>подготовка презентаций.</w:t>
      </w:r>
    </w:p>
    <w:p w:rsidR="00CB278E" w:rsidRPr="009D2790" w:rsidRDefault="00CB278E" w:rsidP="008C2962">
      <w:pPr>
        <w:pStyle w:val="BodyText2"/>
        <w:spacing w:after="0" w:line="240" w:lineRule="auto"/>
        <w:ind w:firstLine="720"/>
        <w:jc w:val="both"/>
      </w:pPr>
    </w:p>
    <w:p w:rsidR="00CB278E" w:rsidRPr="006D75F8" w:rsidRDefault="00CB278E" w:rsidP="008C2962">
      <w:pPr>
        <w:pStyle w:val="BodyText2"/>
        <w:spacing w:after="0" w:line="240" w:lineRule="auto"/>
        <w:ind w:firstLine="720"/>
        <w:jc w:val="both"/>
      </w:pPr>
      <w:r w:rsidRPr="006D75F8">
        <w:t xml:space="preserve">Основными целями реферативных работ являются: </w:t>
      </w:r>
    </w:p>
    <w:p w:rsidR="00CB278E" w:rsidRPr="006D75F8" w:rsidRDefault="00CB278E" w:rsidP="008C2962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</w:pPr>
      <w:r w:rsidRPr="006D75F8">
        <w:t>глубокое и всестороннее изучение избранной темы;</w:t>
      </w:r>
    </w:p>
    <w:p w:rsidR="00CB278E" w:rsidRPr="006D75F8" w:rsidRDefault="00CB278E" w:rsidP="008C2962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</w:pPr>
      <w:r w:rsidRPr="006D75F8">
        <w:t>развитие умения работать с литературными источниками;</w:t>
      </w:r>
    </w:p>
    <w:p w:rsidR="00CB278E" w:rsidRPr="006D75F8" w:rsidRDefault="00CB278E" w:rsidP="008C2962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  <w:rPr>
          <w:spacing w:val="-8"/>
        </w:rPr>
      </w:pPr>
      <w:r w:rsidRPr="006D75F8">
        <w:rPr>
          <w:spacing w:val="-8"/>
        </w:rPr>
        <w:t>выработка умения критически анализировать различные явления и процессы, происходящие в социокультурной сфере;</w:t>
      </w:r>
    </w:p>
    <w:p w:rsidR="00CB278E" w:rsidRPr="006D75F8" w:rsidRDefault="00CB278E" w:rsidP="008C2962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  <w:rPr>
          <w:rFonts w:cs="Times New Roman"/>
        </w:rPr>
      </w:pPr>
      <w:r w:rsidRPr="006D75F8">
        <w:t xml:space="preserve">вооружение навыками научного изложения полученных результатов, грамотного оформления текста, научного аппарата. </w:t>
      </w:r>
    </w:p>
    <w:p w:rsidR="00CB278E" w:rsidRPr="006D75F8" w:rsidRDefault="00CB278E" w:rsidP="008C2962">
      <w:pPr>
        <w:pStyle w:val="BodyText2"/>
        <w:widowControl/>
        <w:suppressAutoHyphens w:val="0"/>
        <w:spacing w:after="0" w:line="240" w:lineRule="auto"/>
        <w:ind w:firstLine="696"/>
        <w:jc w:val="both"/>
        <w:rPr>
          <w:rFonts w:cs="Times New Roman"/>
          <w:b/>
        </w:rPr>
      </w:pPr>
    </w:p>
    <w:p w:rsidR="00CB278E" w:rsidRPr="006D75F8" w:rsidRDefault="00CB278E" w:rsidP="008C2962">
      <w:pPr>
        <w:pStyle w:val="BodyText2"/>
        <w:widowControl/>
        <w:suppressAutoHyphens w:val="0"/>
        <w:spacing w:after="0" w:line="240" w:lineRule="auto"/>
        <w:ind w:firstLine="696"/>
        <w:jc w:val="both"/>
        <w:rPr>
          <w:rFonts w:cs="Times New Roman"/>
          <w:b/>
        </w:rPr>
      </w:pPr>
      <w:r w:rsidRPr="006D75F8">
        <w:rPr>
          <w:rFonts w:cs="Times New Roman"/>
          <w:b/>
        </w:rPr>
        <w:t>Примерный перечень тем:</w:t>
      </w:r>
    </w:p>
    <w:p w:rsidR="00CB278E" w:rsidRPr="004E4496" w:rsidRDefault="00CB278E" w:rsidP="008C2962">
      <w:pPr>
        <w:widowControl/>
        <w:numPr>
          <w:ilvl w:val="0"/>
          <w:numId w:val="3"/>
        </w:numPr>
        <w:suppressAutoHyphens w:val="0"/>
        <w:jc w:val="both"/>
        <w:rPr>
          <w:lang w:val="en-US"/>
        </w:rPr>
      </w:pPr>
      <w:r w:rsidRPr="004E4496">
        <w:rPr>
          <w:lang w:val="en-US"/>
        </w:rPr>
        <w:t xml:space="preserve">American cultural regions and their character. </w:t>
      </w:r>
    </w:p>
    <w:p w:rsidR="00CB278E" w:rsidRPr="004E4496" w:rsidRDefault="00CB278E" w:rsidP="008C2962">
      <w:pPr>
        <w:widowControl/>
        <w:numPr>
          <w:ilvl w:val="0"/>
          <w:numId w:val="3"/>
        </w:numPr>
        <w:suppressAutoHyphens w:val="0"/>
        <w:jc w:val="both"/>
        <w:rPr>
          <w:lang w:val="en-US"/>
        </w:rPr>
      </w:pPr>
      <w:r w:rsidRPr="004E4496">
        <w:rPr>
          <w:lang w:val="en-US"/>
        </w:rPr>
        <w:t>British cultural regions and their character.</w:t>
      </w:r>
    </w:p>
    <w:p w:rsidR="00CB278E" w:rsidRPr="00960DD7" w:rsidRDefault="00CB278E" w:rsidP="008C2962">
      <w:pPr>
        <w:widowControl/>
        <w:numPr>
          <w:ilvl w:val="0"/>
          <w:numId w:val="3"/>
        </w:numPr>
        <w:suppressAutoHyphens w:val="0"/>
        <w:jc w:val="both"/>
        <w:rPr>
          <w:lang w:val="en-US"/>
        </w:rPr>
      </w:pPr>
      <w:r w:rsidRPr="00960DD7">
        <w:rPr>
          <w:lang w:val="en-US"/>
        </w:rPr>
        <w:t>British national identity</w:t>
      </w:r>
    </w:p>
    <w:p w:rsidR="00CB278E" w:rsidRPr="00960DD7" w:rsidRDefault="00CB278E" w:rsidP="008C2962">
      <w:pPr>
        <w:numPr>
          <w:ilvl w:val="0"/>
          <w:numId w:val="3"/>
        </w:numPr>
        <w:rPr>
          <w:b/>
        </w:rPr>
      </w:pPr>
      <w:r w:rsidRPr="00960DD7">
        <w:rPr>
          <w:lang w:val="en-US"/>
        </w:rPr>
        <w:t>American beliefs and values</w:t>
      </w:r>
      <w:r w:rsidRPr="00960DD7">
        <w:t>.</w:t>
      </w:r>
    </w:p>
    <w:p w:rsidR="00CB278E" w:rsidRPr="00960DD7" w:rsidRDefault="00CB278E" w:rsidP="008C2962">
      <w:pPr>
        <w:numPr>
          <w:ilvl w:val="0"/>
          <w:numId w:val="3"/>
        </w:numPr>
        <w:rPr>
          <w:lang w:val="en-US"/>
        </w:rPr>
      </w:pPr>
      <w:r w:rsidRPr="00960DD7">
        <w:rPr>
          <w:lang w:val="en-US"/>
        </w:rPr>
        <w:t>American national pride.</w:t>
      </w:r>
    </w:p>
    <w:p w:rsidR="00CB278E" w:rsidRPr="00543F6A" w:rsidRDefault="00CB278E" w:rsidP="008C2962">
      <w:pPr>
        <w:widowControl/>
        <w:numPr>
          <w:ilvl w:val="0"/>
          <w:numId w:val="3"/>
        </w:numPr>
        <w:suppressAutoHyphens w:val="0"/>
        <w:jc w:val="both"/>
      </w:pPr>
      <w:r w:rsidRPr="00543F6A">
        <w:rPr>
          <w:lang w:val="en-GB"/>
        </w:rPr>
        <w:t>Stereotypes vs Generalizations.</w:t>
      </w:r>
    </w:p>
    <w:p w:rsidR="00CB278E" w:rsidRPr="00543F6A" w:rsidRDefault="00CB278E" w:rsidP="008C2962">
      <w:pPr>
        <w:widowControl/>
        <w:numPr>
          <w:ilvl w:val="0"/>
          <w:numId w:val="3"/>
        </w:numPr>
        <w:suppressAutoHyphens w:val="0"/>
        <w:jc w:val="both"/>
        <w:rPr>
          <w:lang w:val="en-US"/>
        </w:rPr>
      </w:pPr>
      <w:r w:rsidRPr="00543F6A">
        <w:rPr>
          <w:lang w:val="en-US"/>
        </w:rPr>
        <w:t>The Importance of Culture in Daily Work and Life</w:t>
      </w:r>
    </w:p>
    <w:p w:rsidR="00CB278E" w:rsidRPr="00543F6A" w:rsidRDefault="00CB278E" w:rsidP="008C2962">
      <w:pPr>
        <w:widowControl/>
        <w:numPr>
          <w:ilvl w:val="0"/>
          <w:numId w:val="3"/>
        </w:numPr>
        <w:suppressAutoHyphens w:val="0"/>
        <w:jc w:val="both"/>
        <w:rPr>
          <w:lang w:val="en-US"/>
        </w:rPr>
      </w:pPr>
      <w:r w:rsidRPr="00543F6A">
        <w:rPr>
          <w:lang w:val="en-US"/>
        </w:rPr>
        <w:t>What is your Cultural Style?</w:t>
      </w:r>
    </w:p>
    <w:p w:rsidR="00CB278E" w:rsidRDefault="00CB278E" w:rsidP="008C2962">
      <w:pPr>
        <w:pStyle w:val="BodyText2"/>
        <w:tabs>
          <w:tab w:val="left" w:pos="709"/>
        </w:tabs>
        <w:spacing w:after="0" w:line="240" w:lineRule="auto"/>
        <w:jc w:val="center"/>
        <w:outlineLvl w:val="0"/>
        <w:rPr>
          <w:b/>
          <w:lang w:val="en-US"/>
        </w:rPr>
      </w:pP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jc w:val="center"/>
        <w:outlineLvl w:val="0"/>
        <w:rPr>
          <w:b/>
        </w:rPr>
      </w:pPr>
      <w:r w:rsidRPr="00594B26">
        <w:rPr>
          <w:b/>
        </w:rPr>
        <w:t>Контроль самостоятельной работы</w:t>
      </w: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ind w:firstLine="567"/>
      </w:pP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ind w:firstLine="567"/>
      </w:pPr>
      <w:r w:rsidRPr="00594B26">
        <w:t>1. Качество работы студентов с практическими материалами контролируется на практических занятиях в виде мини-опросов, индивидуальных заданий, презентаций проектов.</w:t>
      </w: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ind w:firstLine="567"/>
      </w:pPr>
      <w:r w:rsidRPr="00594B26">
        <w:t>2. Письменные домашние задания проверяются и оцениваются преподавателем. По результатам проверки домашних заданий при необходимости проводятся консультации.</w:t>
      </w:r>
    </w:p>
    <w:p w:rsidR="00CB278E" w:rsidRPr="00594B26" w:rsidRDefault="00CB278E" w:rsidP="008C2962">
      <w:pPr>
        <w:pStyle w:val="BodyText2"/>
        <w:tabs>
          <w:tab w:val="left" w:pos="709"/>
        </w:tabs>
        <w:spacing w:after="0" w:line="240" w:lineRule="auto"/>
        <w:ind w:firstLine="567"/>
      </w:pPr>
      <w:r w:rsidRPr="00594B26">
        <w:t>3. Проекты, доклады оцениваются преподавателем и студентами на занятии по результатам защиты проекта в виде презентации.</w:t>
      </w:r>
    </w:p>
    <w:p w:rsidR="00CB278E" w:rsidRPr="004C16FD" w:rsidRDefault="00CB278E" w:rsidP="008C2962">
      <w:pPr>
        <w:jc w:val="center"/>
        <w:rPr>
          <w:rFonts w:cs="Times New Roman"/>
          <w:b/>
        </w:rPr>
      </w:pPr>
    </w:p>
    <w:p w:rsidR="00CB278E" w:rsidRPr="004C16FD" w:rsidRDefault="00CB278E" w:rsidP="008C2962"/>
    <w:p w:rsidR="00CB278E" w:rsidRDefault="00CB278E" w:rsidP="008C2962"/>
    <w:p w:rsidR="00CB278E" w:rsidRDefault="00CB278E" w:rsidP="008C2962"/>
    <w:p w:rsidR="00CB278E" w:rsidRDefault="00CB278E" w:rsidP="008C2962"/>
    <w:p w:rsidR="00CB278E" w:rsidRDefault="00CB278E" w:rsidP="008C2962"/>
    <w:p w:rsidR="00CB278E" w:rsidRDefault="00CB278E" w:rsidP="008C2962"/>
    <w:p w:rsidR="00CB278E" w:rsidRPr="004152BC" w:rsidRDefault="00CB278E" w:rsidP="008C2962"/>
    <w:p w:rsidR="00CB278E" w:rsidRPr="004152BC" w:rsidRDefault="00CB278E" w:rsidP="008C2962"/>
    <w:p w:rsidR="00CB278E" w:rsidRPr="004152BC" w:rsidRDefault="00CB278E" w:rsidP="008C2962"/>
    <w:p w:rsidR="00CB278E" w:rsidRPr="008C2962" w:rsidRDefault="00CB278E" w:rsidP="008C2962">
      <w:pPr>
        <w:pStyle w:val="BodyText2"/>
        <w:widowControl/>
        <w:suppressAutoHyphens w:val="0"/>
        <w:spacing w:after="0" w:line="240" w:lineRule="auto"/>
        <w:ind w:firstLine="696"/>
        <w:jc w:val="both"/>
        <w:rPr>
          <w:rFonts w:cs="Times New Roman"/>
          <w:b/>
        </w:rPr>
      </w:pPr>
    </w:p>
    <w:p w:rsidR="00CB278E" w:rsidRPr="008C2962" w:rsidRDefault="00CB278E" w:rsidP="0007666F">
      <w:pPr>
        <w:jc w:val="center"/>
        <w:rPr>
          <w:rFonts w:cs="Times New Roman"/>
          <w:b/>
        </w:rPr>
      </w:pPr>
    </w:p>
    <w:p w:rsidR="00CB278E" w:rsidRPr="00543F6A" w:rsidRDefault="00CB278E" w:rsidP="0007666F">
      <w:pPr>
        <w:jc w:val="center"/>
        <w:rPr>
          <w:rFonts w:cs="Times New Roman"/>
          <w:b/>
        </w:rPr>
      </w:pPr>
      <w:r w:rsidRPr="00543F6A">
        <w:rPr>
          <w:rFonts w:cs="Times New Roman"/>
          <w:b/>
        </w:rPr>
        <w:t>УПРАВЛЯЕМАЯ САМОСТОЯТЕЛЬНАЯ РАБОТА СТУДЕНТОВ</w:t>
      </w:r>
    </w:p>
    <w:p w:rsidR="00CB278E" w:rsidRPr="00543F6A" w:rsidRDefault="00CB278E" w:rsidP="0007666F">
      <w:pPr>
        <w:jc w:val="center"/>
      </w:pPr>
    </w:p>
    <w:p w:rsidR="00CB278E" w:rsidRPr="00543F6A" w:rsidRDefault="00CB278E" w:rsidP="0007666F">
      <w:pPr>
        <w:pStyle w:val="BodyText2"/>
        <w:spacing w:after="0" w:line="240" w:lineRule="auto"/>
        <w:ind w:firstLine="720"/>
        <w:jc w:val="both"/>
      </w:pPr>
      <w:r w:rsidRPr="00543F6A">
        <w:t xml:space="preserve">Факультативная форма обучения не предусматривает управляемой самостоятельной работы студентов. Однако для совершенствования навыков и умений по изучаемым темам и в целях более углубленного изучения дисциплины возможно использование дополнительного изучения предложенной литературы с последующим написанием рефератов, подготовкой докладов и презентаций. </w:t>
      </w:r>
    </w:p>
    <w:p w:rsidR="00CB278E" w:rsidRPr="00543F6A" w:rsidRDefault="00CB278E" w:rsidP="0007666F">
      <w:pPr>
        <w:pStyle w:val="BodyText2"/>
        <w:spacing w:after="0" w:line="240" w:lineRule="auto"/>
        <w:ind w:firstLine="720"/>
        <w:jc w:val="both"/>
      </w:pPr>
    </w:p>
    <w:p w:rsidR="00CB278E" w:rsidRPr="00543F6A" w:rsidRDefault="00CB278E" w:rsidP="0007666F">
      <w:pPr>
        <w:pStyle w:val="BodyText2"/>
        <w:spacing w:after="0" w:line="240" w:lineRule="auto"/>
        <w:ind w:firstLine="720"/>
        <w:jc w:val="both"/>
      </w:pPr>
      <w:r w:rsidRPr="00543F6A">
        <w:t xml:space="preserve">Основными целями реферативных работ являются: </w:t>
      </w:r>
    </w:p>
    <w:p w:rsidR="00CB278E" w:rsidRPr="00543F6A" w:rsidRDefault="00CB278E" w:rsidP="0007666F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</w:pPr>
      <w:r w:rsidRPr="00543F6A">
        <w:t>глубокое и всестороннее изучение избранной темы;</w:t>
      </w:r>
    </w:p>
    <w:p w:rsidR="00CB278E" w:rsidRPr="00543F6A" w:rsidRDefault="00CB278E" w:rsidP="0007666F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</w:pPr>
      <w:r w:rsidRPr="00543F6A">
        <w:t>развитие умения работать с литературными источниками;</w:t>
      </w:r>
    </w:p>
    <w:p w:rsidR="00CB278E" w:rsidRPr="00543F6A" w:rsidRDefault="00CB278E" w:rsidP="0007666F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  <w:rPr>
          <w:spacing w:val="-8"/>
        </w:rPr>
      </w:pPr>
      <w:r w:rsidRPr="00543F6A">
        <w:rPr>
          <w:spacing w:val="-8"/>
        </w:rPr>
        <w:t>выработка умения критически анализировать различные явления и процессы, происходящие в сфере сервиса и туризма;</w:t>
      </w:r>
    </w:p>
    <w:p w:rsidR="00CB278E" w:rsidRPr="00543F6A" w:rsidRDefault="00CB278E" w:rsidP="0007666F">
      <w:pPr>
        <w:pStyle w:val="BodyText2"/>
        <w:widowControl/>
        <w:numPr>
          <w:ilvl w:val="0"/>
          <w:numId w:val="1"/>
        </w:numPr>
        <w:tabs>
          <w:tab w:val="clear" w:pos="1069"/>
          <w:tab w:val="left" w:pos="576"/>
          <w:tab w:val="left" w:pos="720"/>
        </w:tabs>
        <w:suppressAutoHyphens w:val="0"/>
        <w:spacing w:after="0" w:line="240" w:lineRule="auto"/>
        <w:ind w:firstLine="336"/>
        <w:jc w:val="both"/>
        <w:rPr>
          <w:rFonts w:cs="Times New Roman"/>
        </w:rPr>
      </w:pPr>
      <w:r w:rsidRPr="00543F6A">
        <w:t xml:space="preserve">вооружение навыками научного изложения полученных результатов, грамотного оформления текста, научного аппарата. </w:t>
      </w:r>
    </w:p>
    <w:p w:rsidR="00CB278E" w:rsidRPr="00543F6A" w:rsidRDefault="00CB278E" w:rsidP="0007666F">
      <w:pPr>
        <w:pStyle w:val="BodyText2"/>
        <w:widowControl/>
        <w:suppressAutoHyphens w:val="0"/>
        <w:spacing w:after="0" w:line="240" w:lineRule="auto"/>
        <w:ind w:firstLine="696"/>
        <w:jc w:val="both"/>
        <w:rPr>
          <w:rFonts w:cs="Times New Roman"/>
          <w:b/>
        </w:rPr>
      </w:pPr>
    </w:p>
    <w:p w:rsidR="00CB278E" w:rsidRPr="00543F6A" w:rsidRDefault="00CB278E" w:rsidP="0007666F">
      <w:pPr>
        <w:pStyle w:val="BodyText2"/>
        <w:widowControl/>
        <w:suppressAutoHyphens w:val="0"/>
        <w:spacing w:after="0" w:line="240" w:lineRule="auto"/>
        <w:ind w:firstLine="696"/>
        <w:jc w:val="both"/>
        <w:rPr>
          <w:rFonts w:cs="Times New Roman"/>
          <w:b/>
        </w:rPr>
      </w:pPr>
      <w:r w:rsidRPr="00543F6A">
        <w:rPr>
          <w:rFonts w:cs="Times New Roman"/>
          <w:b/>
        </w:rPr>
        <w:t>Примерный перечень тем для самостоятельной работы:</w:t>
      </w:r>
    </w:p>
    <w:p w:rsidR="00CB278E" w:rsidRPr="00543F6A" w:rsidRDefault="00CB278E" w:rsidP="0007666F">
      <w:pPr>
        <w:widowControl/>
        <w:numPr>
          <w:ilvl w:val="0"/>
          <w:numId w:val="2"/>
        </w:numPr>
        <w:suppressAutoHyphens w:val="0"/>
        <w:ind w:left="0" w:firstLine="456"/>
        <w:jc w:val="both"/>
      </w:pPr>
      <w:r w:rsidRPr="00543F6A">
        <w:rPr>
          <w:lang w:val="en-GB"/>
        </w:rPr>
        <w:t>Stereotypes vs Generalizations.</w:t>
      </w:r>
    </w:p>
    <w:p w:rsidR="00CB278E" w:rsidRPr="00543F6A" w:rsidRDefault="00CB278E" w:rsidP="0007666F">
      <w:pPr>
        <w:widowControl/>
        <w:numPr>
          <w:ilvl w:val="0"/>
          <w:numId w:val="2"/>
        </w:numPr>
        <w:suppressAutoHyphens w:val="0"/>
        <w:ind w:left="0" w:firstLine="456"/>
        <w:jc w:val="both"/>
        <w:rPr>
          <w:lang w:val="en-US"/>
        </w:rPr>
      </w:pPr>
      <w:r w:rsidRPr="00543F6A">
        <w:rPr>
          <w:lang w:val="en-US"/>
        </w:rPr>
        <w:t>The Importance of Culture in Daily Work and Life</w:t>
      </w:r>
    </w:p>
    <w:p w:rsidR="00CB278E" w:rsidRPr="00543F6A" w:rsidRDefault="00CB278E" w:rsidP="0007666F">
      <w:pPr>
        <w:widowControl/>
        <w:numPr>
          <w:ilvl w:val="0"/>
          <w:numId w:val="2"/>
        </w:numPr>
        <w:suppressAutoHyphens w:val="0"/>
        <w:ind w:left="0" w:firstLine="456"/>
        <w:jc w:val="both"/>
        <w:rPr>
          <w:lang w:val="en-US"/>
        </w:rPr>
      </w:pPr>
      <w:r w:rsidRPr="00543F6A">
        <w:rPr>
          <w:lang w:val="en-US"/>
        </w:rPr>
        <w:t>What is your Cultural Style?</w:t>
      </w:r>
    </w:p>
    <w:p w:rsidR="00CB278E" w:rsidRPr="00543F6A" w:rsidRDefault="00CB278E" w:rsidP="0007666F">
      <w:pPr>
        <w:numPr>
          <w:ilvl w:val="0"/>
          <w:numId w:val="2"/>
        </w:numPr>
        <w:ind w:left="0" w:firstLine="456"/>
        <w:rPr>
          <w:b/>
        </w:rPr>
      </w:pPr>
      <w:r w:rsidRPr="00543F6A">
        <w:rPr>
          <w:lang w:val="en-US"/>
        </w:rPr>
        <w:t>American beliefs and values.</w:t>
      </w:r>
    </w:p>
    <w:p w:rsidR="00CB278E" w:rsidRDefault="00CB278E" w:rsidP="0007666F">
      <w:bookmarkStart w:id="0" w:name="_GoBack"/>
      <w:bookmarkEnd w:id="0"/>
    </w:p>
    <w:sectPr w:rsidR="00CB278E" w:rsidSect="00082BA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6909"/>
    <w:multiLevelType w:val="hybridMultilevel"/>
    <w:tmpl w:val="B7FCF214"/>
    <w:lvl w:ilvl="0" w:tplc="B8E60480">
      <w:start w:val="1"/>
      <w:numFmt w:val="bullet"/>
      <w:lvlText w:val=""/>
      <w:lvlJc w:val="left"/>
      <w:pPr>
        <w:tabs>
          <w:tab w:val="num" w:pos="937"/>
        </w:tabs>
        <w:ind w:left="540"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9F4344C"/>
    <w:multiLevelType w:val="hybridMultilevel"/>
    <w:tmpl w:val="1272F290"/>
    <w:lvl w:ilvl="0" w:tplc="A4C0092A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65512C5"/>
    <w:multiLevelType w:val="hybridMultilevel"/>
    <w:tmpl w:val="9F9C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184BAC"/>
    <w:multiLevelType w:val="hybridMultilevel"/>
    <w:tmpl w:val="DF50C228"/>
    <w:lvl w:ilvl="0" w:tplc="2CF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C6"/>
    <w:rsid w:val="0007666F"/>
    <w:rsid w:val="00082BAA"/>
    <w:rsid w:val="000E60C6"/>
    <w:rsid w:val="00142250"/>
    <w:rsid w:val="002139DE"/>
    <w:rsid w:val="00242160"/>
    <w:rsid w:val="002776EF"/>
    <w:rsid w:val="004152BC"/>
    <w:rsid w:val="0042083B"/>
    <w:rsid w:val="004C16FD"/>
    <w:rsid w:val="004E4496"/>
    <w:rsid w:val="00543F6A"/>
    <w:rsid w:val="0057299A"/>
    <w:rsid w:val="00594B26"/>
    <w:rsid w:val="006238F5"/>
    <w:rsid w:val="00656FB1"/>
    <w:rsid w:val="006D75F8"/>
    <w:rsid w:val="006F7F35"/>
    <w:rsid w:val="0075295A"/>
    <w:rsid w:val="00820CDE"/>
    <w:rsid w:val="00873038"/>
    <w:rsid w:val="008C2962"/>
    <w:rsid w:val="00960DD7"/>
    <w:rsid w:val="009932E6"/>
    <w:rsid w:val="009D2790"/>
    <w:rsid w:val="009D75E6"/>
    <w:rsid w:val="00BD72A0"/>
    <w:rsid w:val="00CB278E"/>
    <w:rsid w:val="00E71B54"/>
    <w:rsid w:val="00E76524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6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766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7666F"/>
    <w:rPr>
      <w:rFonts w:ascii="Times New Roman" w:eastAsia="SimSun" w:hAnsi="Times New Roman" w:cs="Mangal"/>
      <w:kern w:val="1"/>
      <w:lang w:eastAsia="zh-CN" w:bidi="hi-IN"/>
    </w:rPr>
  </w:style>
  <w:style w:type="paragraph" w:customStyle="1" w:styleId="22">
    <w:name w:val="_ЗАГ_2_2"/>
    <w:basedOn w:val="Normal"/>
    <w:link w:val="220"/>
    <w:uiPriority w:val="99"/>
    <w:rsid w:val="008C2962"/>
    <w:pPr>
      <w:widowControl/>
      <w:tabs>
        <w:tab w:val="left" w:pos="1418"/>
      </w:tabs>
      <w:suppressAutoHyphens w:val="0"/>
      <w:spacing w:before="200" w:after="120"/>
      <w:jc w:val="center"/>
    </w:pPr>
    <w:rPr>
      <w:rFonts w:ascii="OfficinaSansC" w:eastAsia="MS Mincho" w:hAnsi="OfficinaSansC" w:cs="Times New Roman"/>
      <w:b/>
      <w:kern w:val="0"/>
      <w:sz w:val="28"/>
      <w:szCs w:val="20"/>
      <w:lang w:eastAsia="ja-JP" w:bidi="ar-SA"/>
    </w:rPr>
  </w:style>
  <w:style w:type="character" w:customStyle="1" w:styleId="220">
    <w:name w:val="_ЗАГ_2_2 Знак"/>
    <w:link w:val="22"/>
    <w:uiPriority w:val="99"/>
    <w:locked/>
    <w:rsid w:val="008C2962"/>
    <w:rPr>
      <w:rFonts w:ascii="OfficinaSansC" w:eastAsia="MS Mincho" w:hAnsi="OfficinaSansC"/>
      <w:b/>
      <w:sz w:val="28"/>
      <w:lang w:val="ru-RU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6</cp:revision>
  <dcterms:created xsi:type="dcterms:W3CDTF">2016-06-14T08:24:00Z</dcterms:created>
  <dcterms:modified xsi:type="dcterms:W3CDTF">2017-01-11T14:27:00Z</dcterms:modified>
</cp:coreProperties>
</file>