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E50" w:rsidRDefault="00850E50" w:rsidP="00850E50">
      <w:pPr>
        <w:tabs>
          <w:tab w:val="left" w:pos="851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ВВЕДЕНИ</w:t>
      </w:r>
    </w:p>
    <w:p w:rsidR="00850E50" w:rsidRDefault="00850E50" w:rsidP="00850E50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E50" w:rsidRDefault="00850E50" w:rsidP="00850E50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0E50" w:rsidRDefault="00850E50" w:rsidP="00850E50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50E50">
        <w:rPr>
          <w:rFonts w:ascii="Times New Roman" w:hAnsi="Times New Roman"/>
          <w:sz w:val="28"/>
          <w:szCs w:val="28"/>
        </w:rPr>
        <w:t xml:space="preserve">От экологической грамотности специалистов </w:t>
      </w:r>
      <w:r>
        <w:rPr>
          <w:rFonts w:ascii="Times New Roman" w:hAnsi="Times New Roman"/>
          <w:sz w:val="28"/>
          <w:szCs w:val="28"/>
        </w:rPr>
        <w:t xml:space="preserve">агропромышленного комплекса </w:t>
      </w:r>
      <w:r w:rsidRPr="00850E50">
        <w:rPr>
          <w:rFonts w:ascii="Times New Roman" w:hAnsi="Times New Roman"/>
          <w:sz w:val="28"/>
          <w:szCs w:val="28"/>
        </w:rPr>
        <w:t>зависит защита окружающей среды от прямого загрязнения и разрушения.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Поэтому принципиально важно придать экологическую направленность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сельскохозяйственным технологиям с учетом дальнейших путей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научно-технического прогресса.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Действенность и эффективность охраны природы в сельском хозяйстве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зависят от экологического предвидения специалистов, их умения увязывать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вопросы развития производства с природоохранными задачами.</w:t>
      </w:r>
    </w:p>
    <w:p w:rsidR="00850E50" w:rsidRDefault="00850E50" w:rsidP="00850E50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учебной дисциплины «Сельскохозяйственная экология» </w:t>
      </w:r>
      <w:r w:rsidRPr="00850E50">
        <w:rPr>
          <w:rFonts w:ascii="Times New Roman" w:hAnsi="Times New Roman"/>
          <w:sz w:val="28"/>
          <w:szCs w:val="28"/>
        </w:rPr>
        <w:t>объективно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обусловлен</w:t>
      </w:r>
      <w:r>
        <w:rPr>
          <w:rFonts w:ascii="Times New Roman" w:hAnsi="Times New Roman"/>
          <w:sz w:val="28"/>
          <w:szCs w:val="28"/>
        </w:rPr>
        <w:t>о</w:t>
      </w:r>
      <w:r w:rsidRPr="00850E50">
        <w:rPr>
          <w:rFonts w:ascii="Times New Roman" w:hAnsi="Times New Roman"/>
          <w:sz w:val="28"/>
          <w:szCs w:val="28"/>
        </w:rPr>
        <w:t xml:space="preserve"> необходимост</w:t>
      </w:r>
      <w:r>
        <w:rPr>
          <w:rFonts w:ascii="Times New Roman" w:hAnsi="Times New Roman"/>
          <w:sz w:val="28"/>
          <w:szCs w:val="28"/>
        </w:rPr>
        <w:t>ью</w:t>
      </w:r>
      <w:r w:rsidRPr="00850E50">
        <w:rPr>
          <w:rFonts w:ascii="Times New Roman" w:hAnsi="Times New Roman"/>
          <w:sz w:val="28"/>
          <w:szCs w:val="28"/>
        </w:rPr>
        <w:t xml:space="preserve"> целенаправленного перехода от сугубо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технократической политики к грамотному соединению достижений научно-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 xml:space="preserve">технического прогресса с принципами </w:t>
      </w:r>
      <w:proofErr w:type="spellStart"/>
      <w:r w:rsidRPr="00850E50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850E50">
        <w:rPr>
          <w:rFonts w:ascii="Times New Roman" w:hAnsi="Times New Roman"/>
          <w:sz w:val="28"/>
          <w:szCs w:val="28"/>
        </w:rPr>
        <w:t xml:space="preserve"> 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организации и осуществлении различных видов производственной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 xml:space="preserve">деятельности в сфере агропромышленного комплекса. </w:t>
      </w:r>
    </w:p>
    <w:p w:rsidR="00884FBA" w:rsidRPr="00D73902" w:rsidRDefault="00850E50" w:rsidP="00850E50">
      <w:pPr>
        <w:tabs>
          <w:tab w:val="left" w:pos="851"/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0E50">
        <w:rPr>
          <w:rFonts w:ascii="Times New Roman" w:hAnsi="Times New Roman"/>
          <w:sz w:val="28"/>
          <w:szCs w:val="28"/>
        </w:rPr>
        <w:t>Целью учебного курса является усвоение студентами 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 xml:space="preserve">научных знаний об </w:t>
      </w:r>
      <w:proofErr w:type="spellStart"/>
      <w:r w:rsidRPr="00850E50">
        <w:rPr>
          <w:rFonts w:ascii="Times New Roman" w:hAnsi="Times New Roman"/>
          <w:sz w:val="28"/>
          <w:szCs w:val="28"/>
        </w:rPr>
        <w:t>агроэкосистемах</w:t>
      </w:r>
      <w:proofErr w:type="spellEnd"/>
      <w:r w:rsidRPr="00850E50">
        <w:rPr>
          <w:rFonts w:ascii="Times New Roman" w:hAnsi="Times New Roman"/>
          <w:sz w:val="28"/>
          <w:szCs w:val="28"/>
        </w:rPr>
        <w:t xml:space="preserve"> и их взаимодействии со средой.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 xml:space="preserve">задачи дисциплины входит овладение основными понятиями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ельскохозяйственн</w:t>
      </w:r>
      <w:r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экологи</w:t>
      </w:r>
      <w:r>
        <w:rPr>
          <w:rFonts w:ascii="Times New Roman" w:hAnsi="Times New Roman"/>
          <w:sz w:val="28"/>
          <w:szCs w:val="28"/>
        </w:rPr>
        <w:t>и</w:t>
      </w:r>
      <w:r w:rsidRPr="00850E50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усвоение законов структурной и функциональной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сельскохозяйственных экосистем; получение знаний о современных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глобальных и региональных агроэкологических проблемах и понимание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причин их возникновения; определение роли человека в природоохранной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E50">
        <w:rPr>
          <w:rFonts w:ascii="Times New Roman" w:hAnsi="Times New Roman"/>
          <w:sz w:val="28"/>
          <w:szCs w:val="28"/>
        </w:rPr>
        <w:t>деятельности в сельском хозяйстве.</w:t>
      </w:r>
    </w:p>
    <w:sectPr w:rsidR="00884FBA" w:rsidRPr="00D73902" w:rsidSect="00A717D1">
      <w:pgSz w:w="11907" w:h="16840" w:code="9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7FED"/>
    <w:multiLevelType w:val="hybridMultilevel"/>
    <w:tmpl w:val="0C6E1A6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800CAA"/>
    <w:multiLevelType w:val="hybridMultilevel"/>
    <w:tmpl w:val="BB72B200"/>
    <w:lvl w:ilvl="0" w:tplc="F6BA09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2C056A"/>
    <w:multiLevelType w:val="hybridMultilevel"/>
    <w:tmpl w:val="B48C00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FBA"/>
    <w:rsid w:val="00214BE4"/>
    <w:rsid w:val="003C6BFC"/>
    <w:rsid w:val="005A3410"/>
    <w:rsid w:val="00746A91"/>
    <w:rsid w:val="00850E50"/>
    <w:rsid w:val="00884FBA"/>
    <w:rsid w:val="008872A7"/>
    <w:rsid w:val="00A717D1"/>
    <w:rsid w:val="00CE301E"/>
    <w:rsid w:val="00D73902"/>
    <w:rsid w:val="00F4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55E63-3DF1-4237-918E-1FFC4A05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14B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566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5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6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0C23-F37C-4BD5-8E59-0746138B3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finansy</dc:creator>
  <cp:keywords/>
  <dc:description/>
  <cp:lastModifiedBy>finansy</cp:lastModifiedBy>
  <cp:revision>2</cp:revision>
  <cp:lastPrinted>2016-11-22T03:29:00Z</cp:lastPrinted>
  <dcterms:created xsi:type="dcterms:W3CDTF">2016-11-22T07:09:00Z</dcterms:created>
  <dcterms:modified xsi:type="dcterms:W3CDTF">2016-11-22T07:09:00Z</dcterms:modified>
</cp:coreProperties>
</file>