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93" w:rsidRDefault="00607893" w:rsidP="00607893">
      <w:pPr>
        <w:jc w:val="right"/>
        <w:rPr>
          <w:sz w:val="32"/>
          <w:szCs w:val="32"/>
        </w:rPr>
      </w:pPr>
    </w:p>
    <w:p w:rsidR="00607893" w:rsidRDefault="00607893" w:rsidP="00607893">
      <w:pPr>
        <w:jc w:val="right"/>
        <w:rPr>
          <w:sz w:val="32"/>
          <w:szCs w:val="32"/>
        </w:rPr>
      </w:pPr>
    </w:p>
    <w:p w:rsidR="00607893" w:rsidRDefault="00607893" w:rsidP="00607893">
      <w:pPr>
        <w:jc w:val="right"/>
        <w:rPr>
          <w:sz w:val="32"/>
          <w:szCs w:val="32"/>
        </w:rPr>
      </w:pPr>
    </w:p>
    <w:p w:rsidR="00607893" w:rsidRPr="00BD48D2" w:rsidRDefault="00607893" w:rsidP="00607893">
      <w:pPr>
        <w:jc w:val="right"/>
        <w:rPr>
          <w:b/>
          <w:color w:val="auto"/>
          <w:sz w:val="36"/>
          <w:szCs w:val="36"/>
        </w:rPr>
      </w:pPr>
      <w:r w:rsidRPr="00BD48D2">
        <w:rPr>
          <w:b/>
          <w:color w:val="auto"/>
          <w:sz w:val="36"/>
          <w:szCs w:val="36"/>
        </w:rPr>
        <w:t xml:space="preserve">В.С. </w:t>
      </w:r>
      <w:proofErr w:type="spellStart"/>
      <w:r w:rsidRPr="00BD48D2">
        <w:rPr>
          <w:b/>
          <w:color w:val="auto"/>
          <w:sz w:val="36"/>
          <w:szCs w:val="36"/>
        </w:rPr>
        <w:t>Оскерко</w:t>
      </w:r>
      <w:proofErr w:type="spellEnd"/>
    </w:p>
    <w:p w:rsidR="00607893" w:rsidRPr="00607893" w:rsidRDefault="00607893" w:rsidP="00607893">
      <w:pPr>
        <w:jc w:val="center"/>
        <w:rPr>
          <w:color w:val="auto"/>
          <w:sz w:val="32"/>
          <w:szCs w:val="32"/>
        </w:rPr>
      </w:pPr>
    </w:p>
    <w:p w:rsidR="00607893" w:rsidRPr="00607893" w:rsidRDefault="00607893" w:rsidP="00607893">
      <w:pPr>
        <w:jc w:val="center"/>
        <w:rPr>
          <w:color w:val="auto"/>
          <w:sz w:val="32"/>
          <w:szCs w:val="32"/>
        </w:rPr>
      </w:pPr>
    </w:p>
    <w:p w:rsidR="00607893" w:rsidRPr="00607893" w:rsidRDefault="00607893" w:rsidP="00607893">
      <w:pPr>
        <w:jc w:val="center"/>
        <w:rPr>
          <w:color w:val="auto"/>
          <w:sz w:val="32"/>
          <w:szCs w:val="32"/>
        </w:rPr>
      </w:pPr>
    </w:p>
    <w:p w:rsidR="00607893" w:rsidRPr="00607893" w:rsidRDefault="00607893" w:rsidP="00607893">
      <w:pPr>
        <w:jc w:val="center"/>
        <w:rPr>
          <w:color w:val="auto"/>
          <w:sz w:val="32"/>
          <w:szCs w:val="32"/>
        </w:rPr>
      </w:pPr>
    </w:p>
    <w:p w:rsidR="003467EC" w:rsidRPr="00BD48D2" w:rsidRDefault="00607893" w:rsidP="00BD48D2">
      <w:pPr>
        <w:spacing w:line="480" w:lineRule="auto"/>
        <w:jc w:val="center"/>
        <w:rPr>
          <w:b/>
          <w:color w:val="auto"/>
          <w:sz w:val="36"/>
          <w:szCs w:val="36"/>
        </w:rPr>
      </w:pPr>
      <w:r w:rsidRPr="00BD48D2">
        <w:rPr>
          <w:b/>
          <w:color w:val="auto"/>
          <w:sz w:val="36"/>
          <w:szCs w:val="36"/>
        </w:rPr>
        <w:t>ОПОРНЫЙ КОНСПЕКТ ЛЕКЦИИ</w:t>
      </w:r>
    </w:p>
    <w:p w:rsidR="00607893" w:rsidRPr="00BD48D2" w:rsidRDefault="00607893" w:rsidP="00BD48D2">
      <w:pPr>
        <w:spacing w:line="480" w:lineRule="auto"/>
        <w:jc w:val="center"/>
        <w:rPr>
          <w:color w:val="auto"/>
          <w:sz w:val="40"/>
          <w:szCs w:val="40"/>
        </w:rPr>
      </w:pPr>
      <w:r w:rsidRPr="00BD48D2">
        <w:rPr>
          <w:color w:val="auto"/>
          <w:sz w:val="40"/>
          <w:szCs w:val="40"/>
        </w:rPr>
        <w:t>на тему:</w:t>
      </w:r>
    </w:p>
    <w:p w:rsidR="00607893" w:rsidRPr="00607893" w:rsidRDefault="00607893" w:rsidP="00BD48D2">
      <w:pPr>
        <w:spacing w:line="480" w:lineRule="auto"/>
        <w:jc w:val="center"/>
        <w:rPr>
          <w:b/>
          <w:color w:val="auto"/>
          <w:sz w:val="36"/>
          <w:szCs w:val="36"/>
        </w:rPr>
      </w:pPr>
      <w:r w:rsidRPr="00BD48D2">
        <w:rPr>
          <w:b/>
          <w:color w:val="auto"/>
          <w:sz w:val="40"/>
          <w:szCs w:val="40"/>
        </w:rPr>
        <w:t>ХРАНИЛИЩА ДАННЫХ</w:t>
      </w:r>
    </w:p>
    <w:p w:rsidR="00607893" w:rsidRDefault="00607893" w:rsidP="00607893">
      <w:pPr>
        <w:spacing w:line="360" w:lineRule="auto"/>
        <w:jc w:val="center"/>
        <w:rPr>
          <w:b/>
          <w:sz w:val="32"/>
          <w:szCs w:val="32"/>
        </w:rPr>
      </w:pPr>
    </w:p>
    <w:p w:rsidR="00607893" w:rsidRDefault="00BE5F12" w:rsidP="00BE5F12">
      <w:pPr>
        <w:jc w:val="both"/>
        <w:rPr>
          <w:color w:val="auto"/>
          <w:sz w:val="32"/>
          <w:szCs w:val="32"/>
        </w:rPr>
      </w:pPr>
      <w:proofErr w:type="gramStart"/>
      <w:r w:rsidRPr="00BE5F12">
        <w:rPr>
          <w:color w:val="auto"/>
          <w:sz w:val="32"/>
          <w:szCs w:val="32"/>
        </w:rPr>
        <w:t>(на сайте БГЭУ по пути:</w:t>
      </w:r>
      <w:proofErr w:type="gramEnd"/>
    </w:p>
    <w:p w:rsidR="00BE5F12" w:rsidRPr="00BE5F12" w:rsidRDefault="00BE5F12" w:rsidP="00BE5F12">
      <w:pPr>
        <w:jc w:val="both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  <w:lang w:val="en-US"/>
        </w:rPr>
        <w:t>bseu</w:t>
      </w:r>
      <w:proofErr w:type="spellEnd"/>
      <w:r w:rsidRPr="00BE5F12"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lang w:val="en-US"/>
        </w:rPr>
        <w:t>by</w:t>
      </w:r>
      <w:r w:rsidRPr="00BE5F12">
        <w:rPr>
          <w:color w:val="auto"/>
          <w:sz w:val="32"/>
          <w:szCs w:val="32"/>
        </w:rPr>
        <w:t>→</w:t>
      </w:r>
      <w:proofErr w:type="spellStart"/>
      <w:r>
        <w:rPr>
          <w:color w:val="auto"/>
          <w:sz w:val="32"/>
          <w:szCs w:val="32"/>
        </w:rPr>
        <w:t>факультеты→ФФБД→кафедра</w:t>
      </w:r>
      <w:proofErr w:type="spellEnd"/>
      <w:r>
        <w:rPr>
          <w:color w:val="auto"/>
          <w:sz w:val="32"/>
          <w:szCs w:val="32"/>
        </w:rPr>
        <w:t xml:space="preserve"> информационных </w:t>
      </w:r>
      <w:proofErr w:type="spellStart"/>
      <w:r>
        <w:rPr>
          <w:color w:val="auto"/>
          <w:sz w:val="32"/>
          <w:szCs w:val="32"/>
        </w:rPr>
        <w:t>техн</w:t>
      </w:r>
      <w:r>
        <w:rPr>
          <w:color w:val="auto"/>
          <w:sz w:val="32"/>
          <w:szCs w:val="32"/>
        </w:rPr>
        <w:t>о</w:t>
      </w:r>
      <w:r>
        <w:rPr>
          <w:color w:val="auto"/>
          <w:sz w:val="32"/>
          <w:szCs w:val="32"/>
        </w:rPr>
        <w:t>логий</w:t>
      </w:r>
      <w:r w:rsidRPr="00BE5F12">
        <w:rPr>
          <w:color w:val="auto"/>
          <w:sz w:val="32"/>
          <w:szCs w:val="32"/>
        </w:rPr>
        <w:t>→</w:t>
      </w:r>
      <w:r>
        <w:rPr>
          <w:color w:val="auto"/>
          <w:sz w:val="32"/>
          <w:szCs w:val="32"/>
        </w:rPr>
        <w:t>Компью</w:t>
      </w:r>
      <w:r w:rsidR="00CF565F">
        <w:rPr>
          <w:color w:val="auto"/>
          <w:sz w:val="32"/>
          <w:szCs w:val="32"/>
        </w:rPr>
        <w:t>терные</w:t>
      </w:r>
      <w:proofErr w:type="spellEnd"/>
      <w:r w:rsidR="00CF565F">
        <w:rPr>
          <w:color w:val="auto"/>
          <w:sz w:val="32"/>
          <w:szCs w:val="32"/>
        </w:rPr>
        <w:t xml:space="preserve"> информационные технологии (Часть 2, ТБДЗ)</w:t>
      </w:r>
    </w:p>
    <w:p w:rsidR="00607893" w:rsidRDefault="00607893" w:rsidP="00607893">
      <w:pPr>
        <w:jc w:val="center"/>
        <w:rPr>
          <w:b/>
          <w:sz w:val="32"/>
          <w:szCs w:val="32"/>
        </w:rPr>
      </w:pPr>
    </w:p>
    <w:p w:rsidR="00414787" w:rsidRDefault="00414787" w:rsidP="00607893">
      <w:pPr>
        <w:jc w:val="center"/>
        <w:rPr>
          <w:b/>
          <w:sz w:val="32"/>
          <w:szCs w:val="32"/>
        </w:rPr>
      </w:pPr>
    </w:p>
    <w:p w:rsidR="00414787" w:rsidRPr="00414787" w:rsidRDefault="00414787" w:rsidP="00414787">
      <w:pPr>
        <w:rPr>
          <w:sz w:val="32"/>
          <w:szCs w:val="32"/>
        </w:rPr>
      </w:pPr>
    </w:p>
    <w:p w:rsidR="00414787" w:rsidRDefault="00414787" w:rsidP="00414787">
      <w:pPr>
        <w:rPr>
          <w:sz w:val="32"/>
          <w:szCs w:val="32"/>
        </w:rPr>
      </w:pPr>
    </w:p>
    <w:p w:rsidR="00607893" w:rsidRDefault="00607893" w:rsidP="00414787">
      <w:pPr>
        <w:ind w:firstLine="708"/>
        <w:rPr>
          <w:sz w:val="32"/>
          <w:szCs w:val="32"/>
          <w:lang w:val="en-US"/>
        </w:rPr>
      </w:pPr>
    </w:p>
    <w:p w:rsidR="00414787" w:rsidRDefault="00414787" w:rsidP="00967F84">
      <w:pPr>
        <w:ind w:firstLine="709"/>
        <w:jc w:val="center"/>
        <w:rPr>
          <w:b/>
          <w:iCs/>
          <w:szCs w:val="28"/>
          <w:lang w:val="en-US"/>
        </w:rPr>
      </w:pPr>
    </w:p>
    <w:p w:rsidR="00414787" w:rsidRPr="00414787" w:rsidRDefault="00414787" w:rsidP="00967F84">
      <w:pPr>
        <w:ind w:firstLine="709"/>
        <w:jc w:val="center"/>
        <w:rPr>
          <w:b/>
          <w:iCs/>
          <w:sz w:val="28"/>
          <w:szCs w:val="28"/>
        </w:rPr>
      </w:pPr>
      <w:r w:rsidRPr="00414787">
        <w:rPr>
          <w:b/>
          <w:iCs/>
          <w:sz w:val="28"/>
          <w:szCs w:val="28"/>
        </w:rPr>
        <w:lastRenderedPageBreak/>
        <w:t>Тема: Хранилища данных</w:t>
      </w:r>
    </w:p>
    <w:p w:rsidR="00414787" w:rsidRPr="00B22FF5" w:rsidRDefault="00414787" w:rsidP="00414787">
      <w:pPr>
        <w:pStyle w:val="a4"/>
        <w:numPr>
          <w:ilvl w:val="0"/>
          <w:numId w:val="3"/>
        </w:numPr>
        <w:rPr>
          <w:b/>
          <w:iCs/>
          <w:szCs w:val="28"/>
        </w:rPr>
      </w:pPr>
      <w:r w:rsidRPr="00B22FF5">
        <w:rPr>
          <w:b/>
          <w:iCs/>
          <w:szCs w:val="28"/>
          <w:lang w:val="en-US"/>
        </w:rPr>
        <w:t>OLAP</w:t>
      </w:r>
      <w:r w:rsidRPr="00B22FF5">
        <w:rPr>
          <w:b/>
          <w:iCs/>
          <w:szCs w:val="28"/>
        </w:rPr>
        <w:t xml:space="preserve">-технология. Тест </w:t>
      </w:r>
      <w:r w:rsidRPr="00B22FF5">
        <w:rPr>
          <w:b/>
          <w:iCs/>
          <w:szCs w:val="28"/>
          <w:lang w:val="en-US"/>
        </w:rPr>
        <w:t>FASMI</w:t>
      </w:r>
    </w:p>
    <w:p w:rsidR="00414787" w:rsidRPr="00B22FF5" w:rsidRDefault="00414787" w:rsidP="00414787">
      <w:pPr>
        <w:pStyle w:val="a4"/>
        <w:numPr>
          <w:ilvl w:val="0"/>
          <w:numId w:val="3"/>
        </w:numPr>
        <w:rPr>
          <w:b/>
          <w:iCs/>
          <w:szCs w:val="28"/>
        </w:rPr>
      </w:pPr>
      <w:r w:rsidRPr="00B22FF5">
        <w:rPr>
          <w:b/>
          <w:iCs/>
          <w:szCs w:val="28"/>
        </w:rPr>
        <w:t>Понятие хранилища данных</w:t>
      </w:r>
    </w:p>
    <w:p w:rsidR="00414787" w:rsidRPr="00B22FF5" w:rsidRDefault="00414787" w:rsidP="00414787">
      <w:pPr>
        <w:pStyle w:val="a4"/>
        <w:numPr>
          <w:ilvl w:val="0"/>
          <w:numId w:val="3"/>
        </w:numPr>
        <w:rPr>
          <w:b/>
          <w:iCs/>
          <w:szCs w:val="28"/>
        </w:rPr>
      </w:pPr>
      <w:r w:rsidRPr="00B22FF5">
        <w:rPr>
          <w:b/>
          <w:iCs/>
          <w:szCs w:val="28"/>
        </w:rPr>
        <w:t xml:space="preserve">Классификация ХД по Б. </w:t>
      </w:r>
      <w:proofErr w:type="spellStart"/>
      <w:r w:rsidRPr="00B22FF5">
        <w:rPr>
          <w:b/>
          <w:iCs/>
          <w:szCs w:val="28"/>
        </w:rPr>
        <w:t>Инмону</w:t>
      </w:r>
      <w:proofErr w:type="spellEnd"/>
    </w:p>
    <w:p w:rsidR="00414787" w:rsidRPr="00B22FF5" w:rsidRDefault="00414787" w:rsidP="00414787">
      <w:pPr>
        <w:pStyle w:val="a4"/>
        <w:numPr>
          <w:ilvl w:val="0"/>
          <w:numId w:val="3"/>
        </w:numPr>
        <w:rPr>
          <w:b/>
          <w:iCs/>
          <w:szCs w:val="28"/>
        </w:rPr>
      </w:pPr>
      <w:r w:rsidRPr="00B22FF5">
        <w:rPr>
          <w:b/>
          <w:iCs/>
          <w:szCs w:val="28"/>
        </w:rPr>
        <w:t>Технологические решения ХД</w:t>
      </w:r>
    </w:p>
    <w:p w:rsidR="00414787" w:rsidRPr="00B22FF5" w:rsidRDefault="00414787" w:rsidP="00414787">
      <w:pPr>
        <w:pStyle w:val="a4"/>
        <w:numPr>
          <w:ilvl w:val="0"/>
          <w:numId w:val="3"/>
        </w:numPr>
        <w:rPr>
          <w:iCs/>
          <w:szCs w:val="28"/>
        </w:rPr>
      </w:pPr>
      <w:r w:rsidRPr="00B22FF5">
        <w:rPr>
          <w:b/>
          <w:iCs/>
          <w:szCs w:val="28"/>
        </w:rPr>
        <w:t>Краткий обзор программного обеспечения для разработки ХД осно</w:t>
      </w:r>
      <w:r w:rsidRPr="00B22FF5">
        <w:rPr>
          <w:b/>
          <w:iCs/>
          <w:szCs w:val="28"/>
        </w:rPr>
        <w:t>в</w:t>
      </w:r>
      <w:r w:rsidRPr="00B22FF5">
        <w:rPr>
          <w:b/>
          <w:iCs/>
          <w:szCs w:val="28"/>
        </w:rPr>
        <w:t>ных производителей</w:t>
      </w:r>
      <w:r w:rsidRPr="00B22FF5">
        <w:rPr>
          <w:iCs/>
          <w:szCs w:val="28"/>
        </w:rPr>
        <w:t>.</w:t>
      </w:r>
    </w:p>
    <w:p w:rsidR="00414787" w:rsidRPr="002526ED" w:rsidRDefault="00414787" w:rsidP="00694136">
      <w:pPr>
        <w:pStyle w:val="a4"/>
        <w:tabs>
          <w:tab w:val="left" w:pos="1746"/>
        </w:tabs>
        <w:ind w:left="360"/>
        <w:rPr>
          <w:iCs/>
          <w:sz w:val="16"/>
          <w:szCs w:val="16"/>
        </w:rPr>
      </w:pPr>
      <w:r w:rsidRPr="00B22FF5">
        <w:rPr>
          <w:iCs/>
          <w:szCs w:val="28"/>
        </w:rPr>
        <w:tab/>
      </w:r>
    </w:p>
    <w:p w:rsidR="00414787" w:rsidRPr="00B22FF5" w:rsidRDefault="00414787" w:rsidP="00EC2013">
      <w:pPr>
        <w:jc w:val="center"/>
        <w:rPr>
          <w:b/>
          <w:iCs/>
          <w:szCs w:val="28"/>
        </w:rPr>
      </w:pPr>
      <w:r w:rsidRPr="00B22FF5">
        <w:rPr>
          <w:b/>
          <w:iCs/>
          <w:szCs w:val="28"/>
        </w:rPr>
        <w:t>1.</w:t>
      </w:r>
      <w:r w:rsidRPr="00B22FF5">
        <w:rPr>
          <w:b/>
          <w:iCs/>
          <w:szCs w:val="28"/>
          <w:u w:val="single"/>
          <w:lang w:val="en-US"/>
        </w:rPr>
        <w:t>OLAP</w:t>
      </w:r>
      <w:r w:rsidRPr="00B22FF5">
        <w:rPr>
          <w:b/>
          <w:iCs/>
          <w:szCs w:val="28"/>
          <w:u w:val="single"/>
        </w:rPr>
        <w:t xml:space="preserve">-технология. Тест </w:t>
      </w:r>
      <w:r w:rsidRPr="00B22FF5">
        <w:rPr>
          <w:b/>
          <w:iCs/>
          <w:szCs w:val="28"/>
          <w:u w:val="single"/>
          <w:lang w:val="en-US"/>
        </w:rPr>
        <w:t>FASMI</w:t>
      </w:r>
    </w:p>
    <w:p w:rsidR="00414787" w:rsidRPr="00B22FF5" w:rsidRDefault="00414787" w:rsidP="00F53F2A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22F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нформационные системы</w:t>
      </w:r>
      <w:r w:rsidRPr="00B22FF5">
        <w:rPr>
          <w:rFonts w:ascii="Times New Roman" w:hAnsi="Times New Roman"/>
          <w:sz w:val="28"/>
          <w:szCs w:val="28"/>
        </w:rPr>
        <w:t xml:space="preserve"> можно разделить на два класса:</w:t>
      </w:r>
    </w:p>
    <w:p w:rsidR="00414787" w:rsidRPr="00B22FF5" w:rsidRDefault="00414787" w:rsidP="0041478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2FF5">
        <w:rPr>
          <w:rFonts w:ascii="Times New Roman" w:hAnsi="Times New Roman"/>
          <w:sz w:val="28"/>
          <w:szCs w:val="28"/>
        </w:rPr>
        <w:t>ориентированные</w:t>
      </w:r>
      <w:proofErr w:type="gramEnd"/>
      <w:r w:rsidRPr="00B22FF5">
        <w:rPr>
          <w:rFonts w:ascii="Times New Roman" w:hAnsi="Times New Roman"/>
          <w:sz w:val="28"/>
          <w:szCs w:val="28"/>
        </w:rPr>
        <w:t xml:space="preserve"> на </w:t>
      </w:r>
      <w:r w:rsidRPr="00B22FF5">
        <w:rPr>
          <w:rFonts w:ascii="Times New Roman" w:hAnsi="Times New Roman"/>
          <w:b/>
          <w:i/>
          <w:iCs/>
          <w:sz w:val="28"/>
          <w:szCs w:val="28"/>
        </w:rPr>
        <w:t>оперативную</w:t>
      </w:r>
      <w:r w:rsidRPr="00B22FF5">
        <w:rPr>
          <w:rFonts w:ascii="Times New Roman" w:hAnsi="Times New Roman"/>
          <w:sz w:val="28"/>
          <w:szCs w:val="28"/>
        </w:rPr>
        <w:t xml:space="preserve"> обработку данных (OLTP-системы);</w:t>
      </w:r>
    </w:p>
    <w:p w:rsidR="00414787" w:rsidRPr="00B22FF5" w:rsidRDefault="00414787" w:rsidP="00414787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2FF5">
        <w:rPr>
          <w:rFonts w:ascii="Times New Roman" w:hAnsi="Times New Roman"/>
          <w:sz w:val="28"/>
          <w:szCs w:val="28"/>
        </w:rPr>
        <w:t>ориентированные</w:t>
      </w:r>
      <w:proofErr w:type="gramEnd"/>
      <w:r w:rsidRPr="00B22FF5">
        <w:rPr>
          <w:rFonts w:ascii="Times New Roman" w:hAnsi="Times New Roman"/>
          <w:sz w:val="28"/>
          <w:szCs w:val="28"/>
        </w:rPr>
        <w:t xml:space="preserve"> на </w:t>
      </w:r>
      <w:r w:rsidRPr="00B22FF5">
        <w:rPr>
          <w:rFonts w:ascii="Times New Roman" w:hAnsi="Times New Roman"/>
          <w:b/>
          <w:i/>
          <w:iCs/>
          <w:sz w:val="28"/>
          <w:szCs w:val="28"/>
        </w:rPr>
        <w:t>аналитическую</w:t>
      </w:r>
      <w:r w:rsidRPr="00B22FF5">
        <w:rPr>
          <w:rFonts w:ascii="Times New Roman" w:hAnsi="Times New Roman"/>
          <w:sz w:val="28"/>
          <w:szCs w:val="28"/>
        </w:rPr>
        <w:t xml:space="preserve"> обработку данных (</w:t>
      </w:r>
      <w:r w:rsidRPr="00B22FF5">
        <w:rPr>
          <w:rFonts w:ascii="Times New Roman" w:hAnsi="Times New Roman"/>
          <w:sz w:val="28"/>
          <w:szCs w:val="28"/>
          <w:lang w:val="en-US"/>
        </w:rPr>
        <w:t>OLAP</w:t>
      </w:r>
      <w:r w:rsidRPr="00B22FF5">
        <w:rPr>
          <w:rFonts w:ascii="Times New Roman" w:hAnsi="Times New Roman"/>
          <w:sz w:val="28"/>
          <w:szCs w:val="28"/>
        </w:rPr>
        <w:t>-системы).</w:t>
      </w:r>
    </w:p>
    <w:p w:rsidR="00414787" w:rsidRPr="00414787" w:rsidRDefault="00414787" w:rsidP="00414787">
      <w:pPr>
        <w:spacing w:after="0"/>
        <w:ind w:firstLine="709"/>
        <w:jc w:val="both"/>
        <w:rPr>
          <w:sz w:val="28"/>
          <w:szCs w:val="28"/>
        </w:rPr>
      </w:pPr>
      <w:r w:rsidRPr="00414787">
        <w:rPr>
          <w:i/>
          <w:iCs/>
          <w:sz w:val="28"/>
          <w:szCs w:val="28"/>
        </w:rPr>
        <w:t>OLTP</w:t>
      </w:r>
      <w:r w:rsidRPr="00414787">
        <w:rPr>
          <w:sz w:val="28"/>
          <w:szCs w:val="28"/>
        </w:rPr>
        <w:t>-</w:t>
      </w:r>
      <w:r w:rsidRPr="00414787">
        <w:rPr>
          <w:i/>
          <w:iCs/>
          <w:sz w:val="28"/>
          <w:szCs w:val="28"/>
        </w:rPr>
        <w:t xml:space="preserve">системы </w:t>
      </w:r>
      <w:r w:rsidRPr="00414787">
        <w:rPr>
          <w:sz w:val="28"/>
          <w:szCs w:val="28"/>
        </w:rPr>
        <w:t xml:space="preserve">создаются, чтобы </w:t>
      </w:r>
      <w:r w:rsidRPr="00414787">
        <w:rPr>
          <w:i/>
          <w:sz w:val="28"/>
          <w:szCs w:val="28"/>
        </w:rPr>
        <w:t xml:space="preserve">способствовать </w:t>
      </w:r>
      <w:r w:rsidRPr="00414787">
        <w:rPr>
          <w:b/>
          <w:i/>
          <w:sz w:val="28"/>
          <w:szCs w:val="28"/>
        </w:rPr>
        <w:t>повседневной</w:t>
      </w:r>
      <w:r w:rsidRPr="00414787">
        <w:rPr>
          <w:i/>
          <w:sz w:val="28"/>
          <w:szCs w:val="28"/>
        </w:rPr>
        <w:t xml:space="preserve"> де</w:t>
      </w:r>
      <w:r w:rsidRPr="00414787">
        <w:rPr>
          <w:i/>
          <w:sz w:val="28"/>
          <w:szCs w:val="28"/>
        </w:rPr>
        <w:t>я</w:t>
      </w:r>
      <w:r w:rsidRPr="00414787">
        <w:rPr>
          <w:i/>
          <w:sz w:val="28"/>
          <w:szCs w:val="28"/>
        </w:rPr>
        <w:t>тельности корпорации</w:t>
      </w:r>
      <w:r w:rsidRPr="00414787">
        <w:rPr>
          <w:sz w:val="28"/>
          <w:szCs w:val="28"/>
        </w:rPr>
        <w:t>, и оп</w:t>
      </w:r>
      <w:r w:rsidRPr="00414787">
        <w:rPr>
          <w:sz w:val="28"/>
          <w:szCs w:val="28"/>
        </w:rPr>
        <w:t>и</w:t>
      </w:r>
      <w:r w:rsidRPr="00414787">
        <w:rPr>
          <w:sz w:val="28"/>
          <w:szCs w:val="28"/>
        </w:rPr>
        <w:t>раются на актуальные для текущего момента данные, хранящиеся в оперативной БД.</w:t>
      </w:r>
    </w:p>
    <w:p w:rsidR="00414787" w:rsidRPr="00B22FF5" w:rsidRDefault="00414787" w:rsidP="00F53F2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B22FF5">
        <w:rPr>
          <w:rFonts w:ascii="Times New Roman" w:hAnsi="Times New Roman"/>
          <w:i/>
          <w:iCs/>
          <w:sz w:val="28"/>
          <w:szCs w:val="28"/>
        </w:rPr>
        <w:t xml:space="preserve">OLAP-системы </w:t>
      </w:r>
      <w:r w:rsidRPr="00B22FF5">
        <w:rPr>
          <w:rFonts w:ascii="Times New Roman" w:hAnsi="Times New Roman"/>
          <w:sz w:val="28"/>
          <w:szCs w:val="28"/>
        </w:rPr>
        <w:t xml:space="preserve">служат для </w:t>
      </w:r>
      <w:r w:rsidRPr="00B22FF5">
        <w:rPr>
          <w:rFonts w:ascii="Times New Roman" w:hAnsi="Times New Roman"/>
          <w:b/>
          <w:i/>
          <w:sz w:val="28"/>
          <w:szCs w:val="28"/>
        </w:rPr>
        <w:t>анализа</w:t>
      </w:r>
      <w:r w:rsidRPr="00B22FF5">
        <w:rPr>
          <w:rFonts w:ascii="Times New Roman" w:hAnsi="Times New Roman"/>
          <w:sz w:val="28"/>
          <w:szCs w:val="28"/>
        </w:rPr>
        <w:t xml:space="preserve"> деятельности организации, ее структурных подразделений и </w:t>
      </w:r>
      <w:r w:rsidRPr="00B22FF5">
        <w:rPr>
          <w:rFonts w:ascii="Times New Roman" w:hAnsi="Times New Roman"/>
          <w:b/>
          <w:i/>
          <w:sz w:val="28"/>
          <w:szCs w:val="28"/>
        </w:rPr>
        <w:t>прогнозирования</w:t>
      </w:r>
      <w:r w:rsidRPr="00B22FF5">
        <w:rPr>
          <w:rFonts w:ascii="Times New Roman" w:hAnsi="Times New Roman"/>
          <w:sz w:val="28"/>
          <w:szCs w:val="28"/>
        </w:rPr>
        <w:t xml:space="preserve"> их будущего состояния</w:t>
      </w:r>
    </w:p>
    <w:p w:rsidR="00414787" w:rsidRPr="00B22FF5" w:rsidRDefault="00414787" w:rsidP="00F53F2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B22FF5">
        <w:rPr>
          <w:rFonts w:ascii="Times New Roman" w:hAnsi="Times New Roman"/>
          <w:sz w:val="28"/>
          <w:szCs w:val="28"/>
        </w:rPr>
        <w:t xml:space="preserve">Сейчас бизнес </w:t>
      </w:r>
      <w:r w:rsidRPr="00B22FF5">
        <w:rPr>
          <w:rFonts w:ascii="Times New Roman" w:hAnsi="Times New Roman"/>
          <w:b/>
          <w:i/>
          <w:sz w:val="28"/>
          <w:szCs w:val="28"/>
        </w:rPr>
        <w:t>невозможен</w:t>
      </w:r>
      <w:r w:rsidRPr="00B22FF5">
        <w:rPr>
          <w:rFonts w:ascii="Times New Roman" w:hAnsi="Times New Roman"/>
          <w:sz w:val="28"/>
          <w:szCs w:val="28"/>
        </w:rPr>
        <w:t xml:space="preserve"> без принятия обоснованных решений. Т</w:t>
      </w:r>
      <w:r w:rsidRPr="00B22FF5">
        <w:rPr>
          <w:rFonts w:ascii="Times New Roman" w:hAnsi="Times New Roman"/>
          <w:sz w:val="28"/>
          <w:szCs w:val="28"/>
        </w:rPr>
        <w:t>а</w:t>
      </w:r>
      <w:r w:rsidRPr="00B22FF5">
        <w:rPr>
          <w:rFonts w:ascii="Times New Roman" w:hAnsi="Times New Roman"/>
          <w:sz w:val="28"/>
          <w:szCs w:val="28"/>
        </w:rPr>
        <w:t xml:space="preserve">кие решения могут быть построены </w:t>
      </w:r>
      <w:r w:rsidRPr="00B22FF5">
        <w:rPr>
          <w:rFonts w:ascii="Times New Roman" w:hAnsi="Times New Roman"/>
          <w:b/>
          <w:i/>
          <w:sz w:val="28"/>
          <w:szCs w:val="28"/>
        </w:rPr>
        <w:t>на основе всестороннего анализа р</w:t>
      </w:r>
      <w:r w:rsidRPr="00B22FF5">
        <w:rPr>
          <w:rFonts w:ascii="Times New Roman" w:hAnsi="Times New Roman"/>
          <w:b/>
          <w:i/>
          <w:sz w:val="28"/>
          <w:szCs w:val="28"/>
        </w:rPr>
        <w:t>е</w:t>
      </w:r>
      <w:r w:rsidRPr="00B22FF5">
        <w:rPr>
          <w:rFonts w:ascii="Times New Roman" w:hAnsi="Times New Roman"/>
          <w:b/>
          <w:i/>
          <w:sz w:val="28"/>
          <w:szCs w:val="28"/>
        </w:rPr>
        <w:t xml:space="preserve">зультатов </w:t>
      </w:r>
      <w:r w:rsidRPr="00B22FF5">
        <w:rPr>
          <w:rFonts w:ascii="Times New Roman" w:hAnsi="Times New Roman"/>
          <w:sz w:val="28"/>
          <w:szCs w:val="28"/>
        </w:rPr>
        <w:t>выполнения бизнес-процессов в организации и деятельности о</w:t>
      </w:r>
      <w:r w:rsidRPr="00B22FF5">
        <w:rPr>
          <w:rFonts w:ascii="Times New Roman" w:hAnsi="Times New Roman"/>
          <w:sz w:val="28"/>
          <w:szCs w:val="28"/>
        </w:rPr>
        <w:t>р</w:t>
      </w:r>
      <w:r w:rsidRPr="00B22FF5">
        <w:rPr>
          <w:rFonts w:ascii="Times New Roman" w:hAnsi="Times New Roman"/>
          <w:sz w:val="28"/>
          <w:szCs w:val="28"/>
        </w:rPr>
        <w:t>ганизации на рынке товаров и услуг. Время принятия решений в совреме</w:t>
      </w:r>
      <w:r w:rsidRPr="00B22FF5">
        <w:rPr>
          <w:rFonts w:ascii="Times New Roman" w:hAnsi="Times New Roman"/>
          <w:sz w:val="28"/>
          <w:szCs w:val="28"/>
        </w:rPr>
        <w:t>н</w:t>
      </w:r>
      <w:r w:rsidRPr="00B22FF5">
        <w:rPr>
          <w:rFonts w:ascii="Times New Roman" w:hAnsi="Times New Roman"/>
          <w:sz w:val="28"/>
          <w:szCs w:val="28"/>
        </w:rPr>
        <w:t xml:space="preserve">ных условиях и потоках информации </w:t>
      </w:r>
      <w:r w:rsidRPr="00B22FF5">
        <w:rPr>
          <w:rFonts w:ascii="Times New Roman" w:hAnsi="Times New Roman"/>
          <w:i/>
          <w:sz w:val="28"/>
          <w:szCs w:val="28"/>
        </w:rPr>
        <w:t>сокращается</w:t>
      </w:r>
      <w:r w:rsidRPr="00B22F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FF5">
        <w:rPr>
          <w:rFonts w:ascii="Times New Roman" w:hAnsi="Times New Roman"/>
          <w:sz w:val="28"/>
          <w:szCs w:val="28"/>
        </w:rPr>
        <w:t xml:space="preserve">Роль анализа на основе </w:t>
      </w:r>
      <w:r w:rsidRPr="00B22FF5">
        <w:rPr>
          <w:rFonts w:ascii="Times New Roman" w:hAnsi="Times New Roman"/>
          <w:b/>
          <w:sz w:val="28"/>
          <w:szCs w:val="28"/>
        </w:rPr>
        <w:t xml:space="preserve">новых </w:t>
      </w:r>
      <w:proofErr w:type="gramStart"/>
      <w:r w:rsidRPr="00B22FF5">
        <w:rPr>
          <w:rFonts w:ascii="Times New Roman" w:hAnsi="Times New Roman"/>
          <w:b/>
          <w:sz w:val="28"/>
          <w:szCs w:val="28"/>
        </w:rPr>
        <w:t>ИТ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22FF5">
        <w:rPr>
          <w:rFonts w:ascii="Times New Roman" w:hAnsi="Times New Roman"/>
          <w:i/>
          <w:sz w:val="28"/>
          <w:szCs w:val="28"/>
        </w:rPr>
        <w:t>возрастает</w:t>
      </w:r>
      <w:r w:rsidRPr="00B22FF5">
        <w:rPr>
          <w:rFonts w:ascii="Times New Roman" w:hAnsi="Times New Roman"/>
          <w:sz w:val="28"/>
          <w:szCs w:val="28"/>
        </w:rPr>
        <w:t>.</w:t>
      </w:r>
    </w:p>
    <w:p w:rsidR="00414787" w:rsidRPr="00414787" w:rsidRDefault="00414787" w:rsidP="00414787">
      <w:pPr>
        <w:spacing w:after="0"/>
        <w:ind w:firstLine="709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Традиционный анализ, как правило, осуществляется при помощи </w:t>
      </w:r>
      <w:r w:rsidRPr="00414787">
        <w:rPr>
          <w:i/>
          <w:sz w:val="28"/>
          <w:szCs w:val="28"/>
        </w:rPr>
        <w:t>из</w:t>
      </w:r>
      <w:r w:rsidRPr="00414787">
        <w:rPr>
          <w:i/>
          <w:sz w:val="28"/>
          <w:szCs w:val="28"/>
        </w:rPr>
        <w:t>у</w:t>
      </w:r>
      <w:r w:rsidRPr="00414787">
        <w:rPr>
          <w:i/>
          <w:sz w:val="28"/>
          <w:szCs w:val="28"/>
        </w:rPr>
        <w:t>чения набора готовых отче</w:t>
      </w:r>
      <w:r w:rsidRPr="00414787">
        <w:rPr>
          <w:i/>
          <w:sz w:val="28"/>
          <w:szCs w:val="28"/>
        </w:rPr>
        <w:t>т</w:t>
      </w:r>
      <w:r w:rsidRPr="00414787">
        <w:rPr>
          <w:i/>
          <w:sz w:val="28"/>
          <w:szCs w:val="28"/>
        </w:rPr>
        <w:t>ных форм,</w:t>
      </w:r>
      <w:r w:rsidRPr="00414787">
        <w:rPr>
          <w:sz w:val="28"/>
          <w:szCs w:val="28"/>
        </w:rPr>
        <w:t xml:space="preserve"> а его результатом является принятие одного из </w:t>
      </w:r>
      <w:proofErr w:type="gramStart"/>
      <w:r w:rsidRPr="00414787">
        <w:rPr>
          <w:sz w:val="28"/>
          <w:szCs w:val="28"/>
        </w:rPr>
        <w:t>бизнес-решений</w:t>
      </w:r>
      <w:proofErr w:type="gramEnd"/>
      <w:r w:rsidRPr="00414787">
        <w:rPr>
          <w:sz w:val="28"/>
          <w:szCs w:val="28"/>
        </w:rPr>
        <w:t xml:space="preserve">. </w:t>
      </w:r>
    </w:p>
    <w:p w:rsidR="00414787" w:rsidRPr="00414787" w:rsidRDefault="00414787" w:rsidP="00414787">
      <w:pPr>
        <w:spacing w:after="0"/>
        <w:ind w:firstLine="709"/>
        <w:jc w:val="both"/>
        <w:rPr>
          <w:sz w:val="28"/>
          <w:szCs w:val="28"/>
        </w:rPr>
      </w:pPr>
      <w:r w:rsidRPr="00414787">
        <w:rPr>
          <w:sz w:val="28"/>
          <w:szCs w:val="28"/>
        </w:rPr>
        <w:t>На практике руководителю может потребоваться исследование множ</w:t>
      </w:r>
      <w:r w:rsidRPr="00414787">
        <w:rPr>
          <w:sz w:val="28"/>
          <w:szCs w:val="28"/>
        </w:rPr>
        <w:t>е</w:t>
      </w:r>
      <w:r w:rsidRPr="00414787">
        <w:rPr>
          <w:sz w:val="28"/>
          <w:szCs w:val="28"/>
        </w:rPr>
        <w:t xml:space="preserve">ства комбинаций данных, не укладывающихся в имеющийся набор готовых отчетных форм. </w:t>
      </w:r>
    </w:p>
    <w:p w:rsidR="00414787" w:rsidRPr="00414787" w:rsidRDefault="00414787" w:rsidP="00414787">
      <w:pPr>
        <w:spacing w:after="0"/>
        <w:ind w:firstLine="709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Эти проблемы легко решаются, если использовать </w:t>
      </w:r>
      <w:r w:rsidRPr="00414787">
        <w:rPr>
          <w:b/>
          <w:i/>
          <w:sz w:val="28"/>
          <w:szCs w:val="28"/>
        </w:rPr>
        <w:t>OLAP-технологи</w:t>
      </w:r>
      <w:r w:rsidRPr="00414787">
        <w:rPr>
          <w:b/>
          <w:sz w:val="28"/>
          <w:szCs w:val="28"/>
        </w:rPr>
        <w:t>ю</w:t>
      </w:r>
      <w:r w:rsidRPr="00414787">
        <w:rPr>
          <w:sz w:val="28"/>
          <w:szCs w:val="28"/>
        </w:rPr>
        <w:t>. Она предполагает:</w:t>
      </w:r>
    </w:p>
    <w:p w:rsidR="00414787" w:rsidRPr="00414787" w:rsidRDefault="00414787" w:rsidP="004147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возможность полной и легкой </w:t>
      </w:r>
      <w:r w:rsidRPr="00414787">
        <w:rPr>
          <w:i/>
          <w:sz w:val="28"/>
          <w:szCs w:val="28"/>
        </w:rPr>
        <w:t>настройки отчета</w:t>
      </w:r>
      <w:r w:rsidRPr="00414787">
        <w:rPr>
          <w:sz w:val="28"/>
          <w:szCs w:val="28"/>
        </w:rPr>
        <w:t xml:space="preserve"> без программиста;</w:t>
      </w:r>
    </w:p>
    <w:p w:rsidR="00414787" w:rsidRPr="00414787" w:rsidRDefault="00414787" w:rsidP="004147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возможность </w:t>
      </w:r>
      <w:r w:rsidRPr="00414787">
        <w:rPr>
          <w:i/>
          <w:sz w:val="28"/>
          <w:szCs w:val="28"/>
        </w:rPr>
        <w:t>детализации отчета</w:t>
      </w:r>
      <w:r w:rsidRPr="00414787">
        <w:rPr>
          <w:sz w:val="28"/>
          <w:szCs w:val="28"/>
        </w:rPr>
        <w:t xml:space="preserve"> в процессе анализа данных; </w:t>
      </w:r>
    </w:p>
    <w:p w:rsidR="00414787" w:rsidRPr="00414787" w:rsidRDefault="00414787" w:rsidP="004147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414787">
        <w:rPr>
          <w:i/>
          <w:sz w:val="28"/>
          <w:szCs w:val="28"/>
        </w:rPr>
        <w:t>непротиворечивость данных</w:t>
      </w:r>
      <w:r w:rsidRPr="00414787">
        <w:rPr>
          <w:sz w:val="28"/>
          <w:szCs w:val="28"/>
        </w:rPr>
        <w:t xml:space="preserve"> между отчетами;</w:t>
      </w:r>
    </w:p>
    <w:p w:rsidR="00414787" w:rsidRPr="00414787" w:rsidRDefault="00414787" w:rsidP="004147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414787">
        <w:rPr>
          <w:i/>
          <w:sz w:val="28"/>
          <w:szCs w:val="28"/>
        </w:rPr>
        <w:t xml:space="preserve">простоту использования </w:t>
      </w:r>
      <w:r w:rsidRPr="00414787">
        <w:rPr>
          <w:sz w:val="28"/>
          <w:szCs w:val="28"/>
        </w:rPr>
        <w:t>и</w:t>
      </w:r>
      <w:r w:rsidRPr="00414787">
        <w:rPr>
          <w:i/>
          <w:sz w:val="28"/>
          <w:szCs w:val="28"/>
        </w:rPr>
        <w:t xml:space="preserve"> восприятия</w:t>
      </w:r>
      <w:r w:rsidRPr="00414787">
        <w:rPr>
          <w:sz w:val="28"/>
          <w:szCs w:val="28"/>
        </w:rPr>
        <w:t xml:space="preserve"> отчетов.</w:t>
      </w:r>
    </w:p>
    <w:p w:rsidR="00414787" w:rsidRPr="00414787" w:rsidRDefault="00414787" w:rsidP="00414787">
      <w:pPr>
        <w:pBdr>
          <w:left w:val="single" w:sz="4" w:space="4" w:color="auto"/>
        </w:pBdr>
        <w:spacing w:after="0"/>
        <w:ind w:firstLine="500"/>
        <w:jc w:val="both"/>
        <w:rPr>
          <w:sz w:val="28"/>
          <w:szCs w:val="28"/>
        </w:rPr>
      </w:pPr>
      <w:r w:rsidRPr="00414787">
        <w:rPr>
          <w:b/>
          <w:bCs/>
          <w:sz w:val="28"/>
          <w:szCs w:val="28"/>
        </w:rPr>
        <w:t xml:space="preserve">OLAP </w:t>
      </w:r>
      <w:r w:rsidRPr="00414787">
        <w:rPr>
          <w:sz w:val="28"/>
          <w:szCs w:val="28"/>
        </w:rPr>
        <w:t>(</w:t>
      </w:r>
      <w:proofErr w:type="spellStart"/>
      <w:r w:rsidRPr="00414787">
        <w:rPr>
          <w:sz w:val="28"/>
          <w:szCs w:val="28"/>
        </w:rPr>
        <w:t>On-lineAnalyticalProcessing</w:t>
      </w:r>
      <w:proofErr w:type="spellEnd"/>
      <w:r w:rsidRPr="00414787">
        <w:rPr>
          <w:sz w:val="28"/>
          <w:szCs w:val="28"/>
        </w:rPr>
        <w:t xml:space="preserve"> – </w:t>
      </w:r>
      <w:r w:rsidRPr="00414787">
        <w:rPr>
          <w:i/>
          <w:iCs/>
          <w:sz w:val="28"/>
          <w:szCs w:val="28"/>
        </w:rPr>
        <w:t>оперативная аналитическая обр</w:t>
      </w:r>
      <w:r w:rsidRPr="00414787">
        <w:rPr>
          <w:i/>
          <w:iCs/>
          <w:sz w:val="28"/>
          <w:szCs w:val="28"/>
        </w:rPr>
        <w:t>а</w:t>
      </w:r>
      <w:r w:rsidRPr="00414787">
        <w:rPr>
          <w:i/>
          <w:iCs/>
          <w:sz w:val="28"/>
          <w:szCs w:val="28"/>
        </w:rPr>
        <w:t>ботка</w:t>
      </w:r>
      <w:r w:rsidRPr="00414787">
        <w:rPr>
          <w:sz w:val="28"/>
          <w:szCs w:val="28"/>
        </w:rPr>
        <w:t>) – это способ представления данных в простом и понятном для коне</w:t>
      </w:r>
      <w:r w:rsidRPr="00414787">
        <w:rPr>
          <w:sz w:val="28"/>
          <w:szCs w:val="28"/>
        </w:rPr>
        <w:t>ч</w:t>
      </w:r>
      <w:r w:rsidRPr="00414787">
        <w:rPr>
          <w:sz w:val="28"/>
          <w:szCs w:val="28"/>
        </w:rPr>
        <w:t>ного пользователя виде.</w:t>
      </w:r>
    </w:p>
    <w:p w:rsidR="00414787" w:rsidRPr="00B22FF5" w:rsidRDefault="00414787" w:rsidP="00967F8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22FF5">
        <w:rPr>
          <w:rFonts w:ascii="Times New Roman" w:hAnsi="Times New Roman"/>
          <w:i/>
          <w:iCs/>
          <w:sz w:val="28"/>
          <w:szCs w:val="28"/>
        </w:rPr>
        <w:t>12 определяющих принципов OLAP</w:t>
      </w:r>
      <w:r w:rsidRPr="00B22FF5">
        <w:rPr>
          <w:rFonts w:ascii="Times New Roman" w:hAnsi="Times New Roman"/>
          <w:sz w:val="28"/>
          <w:szCs w:val="28"/>
        </w:rPr>
        <w:t xml:space="preserve"> сформулировал в </w:t>
      </w:r>
      <w:smartTag w:uri="urn:schemas-microsoft-com:office:smarttags" w:element="metricconverter">
        <w:smartTagPr>
          <w:attr w:name="ProductID" w:val="1993 г"/>
        </w:smartTagPr>
        <w:r w:rsidRPr="00B22FF5">
          <w:rPr>
            <w:rFonts w:ascii="Times New Roman" w:hAnsi="Times New Roman"/>
            <w:sz w:val="28"/>
            <w:szCs w:val="28"/>
          </w:rPr>
          <w:t>1993 г</w:t>
        </w:r>
      </w:smartTag>
      <w:r w:rsidRPr="00B22FF5">
        <w:rPr>
          <w:rFonts w:ascii="Times New Roman" w:hAnsi="Times New Roman"/>
          <w:sz w:val="28"/>
          <w:szCs w:val="28"/>
        </w:rPr>
        <w:t>. Е. Ф. Кодд. По</w:t>
      </w:r>
      <w:r w:rsidRPr="00B22FF5">
        <w:rPr>
          <w:rFonts w:ascii="Times New Roman" w:hAnsi="Times New Roman"/>
          <w:sz w:val="28"/>
          <w:szCs w:val="28"/>
        </w:rPr>
        <w:t>з</w:t>
      </w:r>
      <w:r w:rsidRPr="00B22FF5">
        <w:rPr>
          <w:rFonts w:ascii="Times New Roman" w:hAnsi="Times New Roman"/>
          <w:sz w:val="28"/>
          <w:szCs w:val="28"/>
        </w:rPr>
        <w:t xml:space="preserve">же они  были переработаны в </w:t>
      </w:r>
      <w:r w:rsidRPr="00B22FF5">
        <w:rPr>
          <w:rFonts w:ascii="Times New Roman" w:hAnsi="Times New Roman"/>
          <w:i/>
          <w:iCs/>
          <w:sz w:val="28"/>
          <w:szCs w:val="28"/>
        </w:rPr>
        <w:t>тест FASMI</w:t>
      </w:r>
      <w:r w:rsidRPr="00B22FF5">
        <w:rPr>
          <w:rFonts w:ascii="Times New Roman" w:hAnsi="Times New Roman"/>
          <w:sz w:val="28"/>
          <w:szCs w:val="28"/>
        </w:rPr>
        <w:t>, требующий, чтобы OLAP-</w:t>
      </w:r>
      <w:r w:rsidRPr="00B22FF5">
        <w:rPr>
          <w:rFonts w:ascii="Times New Roman" w:hAnsi="Times New Roman"/>
          <w:sz w:val="28"/>
          <w:szCs w:val="28"/>
        </w:rPr>
        <w:lastRenderedPageBreak/>
        <w:t xml:space="preserve">приложение предоставляло возможности </w:t>
      </w:r>
      <w:r w:rsidRPr="00B22FF5">
        <w:rPr>
          <w:rFonts w:ascii="Times New Roman" w:hAnsi="Times New Roman"/>
          <w:i/>
          <w:sz w:val="28"/>
          <w:szCs w:val="28"/>
        </w:rPr>
        <w:t xml:space="preserve">быстрого анализа разделяемой многомерной информации. </w:t>
      </w:r>
    </w:p>
    <w:p w:rsidR="00414787" w:rsidRPr="00B22FF5" w:rsidRDefault="00414787" w:rsidP="00967F84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u w:val="single"/>
        </w:rPr>
      </w:pPr>
      <w:r w:rsidRPr="00B22FF5">
        <w:rPr>
          <w:rFonts w:ascii="Times New Roman" w:hAnsi="Times New Roman"/>
          <w:b/>
          <w:bCs/>
          <w:sz w:val="28"/>
          <w:szCs w:val="28"/>
          <w:u w:val="single"/>
        </w:rPr>
        <w:t>Тест FASMI</w:t>
      </w:r>
    </w:p>
    <w:p w:rsidR="00414787" w:rsidRPr="00B22FF5" w:rsidRDefault="00414787" w:rsidP="00967F8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FF5">
        <w:rPr>
          <w:rFonts w:ascii="Times New Roman" w:hAnsi="Times New Roman"/>
          <w:b/>
          <w:bCs/>
          <w:sz w:val="28"/>
          <w:szCs w:val="28"/>
        </w:rPr>
        <w:t>Fast</w:t>
      </w:r>
      <w:proofErr w:type="spellEnd"/>
      <w:r w:rsidRPr="00B22FF5">
        <w:rPr>
          <w:rFonts w:ascii="Times New Roman" w:hAnsi="Times New Roman"/>
          <w:sz w:val="28"/>
          <w:szCs w:val="28"/>
        </w:rPr>
        <w:t xml:space="preserve"> (</w:t>
      </w:r>
      <w:r w:rsidRPr="00B22FF5">
        <w:rPr>
          <w:rFonts w:ascii="Times New Roman" w:hAnsi="Times New Roman"/>
          <w:i/>
          <w:iCs/>
          <w:sz w:val="28"/>
          <w:szCs w:val="28"/>
        </w:rPr>
        <w:t>Быстрый</w:t>
      </w:r>
      <w:r w:rsidRPr="00B22F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B22FF5">
        <w:rPr>
          <w:rFonts w:ascii="Times New Roman" w:hAnsi="Times New Roman"/>
          <w:sz w:val="28"/>
          <w:szCs w:val="28"/>
        </w:rPr>
        <w:t xml:space="preserve"> анализ должен производиться одинаково быстро по всем аспектам информации. Приемлемое время отклика - 5 </w:t>
      </w:r>
      <w:proofErr w:type="gramStart"/>
      <w:r w:rsidRPr="00B22FF5">
        <w:rPr>
          <w:rFonts w:ascii="Times New Roman" w:hAnsi="Times New Roman"/>
          <w:sz w:val="28"/>
          <w:szCs w:val="28"/>
        </w:rPr>
        <w:t>с</w:t>
      </w:r>
      <w:proofErr w:type="gramEnd"/>
      <w:r w:rsidRPr="00B22FF5">
        <w:rPr>
          <w:rFonts w:ascii="Times New Roman" w:hAnsi="Times New Roman"/>
          <w:sz w:val="28"/>
          <w:szCs w:val="28"/>
        </w:rPr>
        <w:t xml:space="preserve"> или менее. </w:t>
      </w:r>
    </w:p>
    <w:p w:rsidR="00414787" w:rsidRPr="00B22FF5" w:rsidRDefault="00414787" w:rsidP="00967F8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FF5">
        <w:rPr>
          <w:rFonts w:ascii="Times New Roman" w:hAnsi="Times New Roman"/>
          <w:b/>
          <w:bCs/>
          <w:sz w:val="28"/>
          <w:szCs w:val="28"/>
        </w:rPr>
        <w:t>Analysis</w:t>
      </w:r>
      <w:proofErr w:type="spellEnd"/>
      <w:r w:rsidRPr="00B22FF5">
        <w:rPr>
          <w:rFonts w:ascii="Times New Roman" w:hAnsi="Times New Roman"/>
          <w:sz w:val="28"/>
          <w:szCs w:val="28"/>
        </w:rPr>
        <w:t xml:space="preserve"> (</w:t>
      </w:r>
      <w:r w:rsidRPr="00B22FF5">
        <w:rPr>
          <w:rFonts w:ascii="Times New Roman" w:hAnsi="Times New Roman"/>
          <w:i/>
          <w:iCs/>
          <w:sz w:val="28"/>
          <w:szCs w:val="28"/>
        </w:rPr>
        <w:t>Анализ</w:t>
      </w:r>
      <w:r w:rsidRPr="00B22F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B22FF5">
        <w:rPr>
          <w:rFonts w:ascii="Times New Roman" w:hAnsi="Times New Roman"/>
          <w:sz w:val="28"/>
          <w:szCs w:val="28"/>
        </w:rPr>
        <w:t xml:space="preserve"> должна быть возможность основных типов числового и статистического анализа, предопределенного разработчиком приложения или произвольно определяемого пользователем. </w:t>
      </w:r>
    </w:p>
    <w:p w:rsidR="00414787" w:rsidRPr="00B22FF5" w:rsidRDefault="00414787" w:rsidP="00967F8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22FF5">
        <w:rPr>
          <w:rFonts w:ascii="Times New Roman" w:hAnsi="Times New Roman"/>
          <w:b/>
          <w:bCs/>
          <w:sz w:val="28"/>
          <w:szCs w:val="28"/>
        </w:rPr>
        <w:t>Shared</w:t>
      </w:r>
      <w:proofErr w:type="spellEnd"/>
      <w:r w:rsidRPr="00B22FF5">
        <w:rPr>
          <w:rFonts w:ascii="Times New Roman" w:hAnsi="Times New Roman"/>
          <w:sz w:val="28"/>
          <w:szCs w:val="28"/>
        </w:rPr>
        <w:t xml:space="preserve"> (</w:t>
      </w:r>
      <w:r w:rsidRPr="00B22FF5">
        <w:rPr>
          <w:rFonts w:ascii="Times New Roman" w:hAnsi="Times New Roman"/>
          <w:i/>
          <w:iCs/>
          <w:sz w:val="28"/>
          <w:szCs w:val="28"/>
        </w:rPr>
        <w:t>Разделяемой</w:t>
      </w:r>
      <w:r w:rsidRPr="00B22F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B22FF5">
        <w:rPr>
          <w:rFonts w:ascii="Times New Roman" w:hAnsi="Times New Roman"/>
          <w:sz w:val="28"/>
          <w:szCs w:val="28"/>
        </w:rPr>
        <w:t xml:space="preserve"> множество пользователей должно иметь доступ к данным, при этом необходимо контролировать доступ к конфиденциальной информации. </w:t>
      </w:r>
      <w:proofErr w:type="gramEnd"/>
    </w:p>
    <w:p w:rsidR="00414787" w:rsidRPr="00B22FF5" w:rsidRDefault="00414787" w:rsidP="00967F8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FF5">
        <w:rPr>
          <w:rFonts w:ascii="Times New Roman" w:hAnsi="Times New Roman"/>
          <w:b/>
          <w:bCs/>
          <w:sz w:val="28"/>
          <w:szCs w:val="28"/>
        </w:rPr>
        <w:t>Multidimensional</w:t>
      </w:r>
      <w:proofErr w:type="spellEnd"/>
      <w:r w:rsidRPr="00B22FF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22FF5">
        <w:rPr>
          <w:rFonts w:ascii="Times New Roman" w:hAnsi="Times New Roman"/>
          <w:i/>
          <w:iCs/>
          <w:sz w:val="28"/>
          <w:szCs w:val="28"/>
        </w:rPr>
        <w:t>Многомерной</w:t>
      </w:r>
      <w:proofErr w:type="gramEnd"/>
      <w:r w:rsidRPr="00B22F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B22FF5">
        <w:rPr>
          <w:rFonts w:ascii="Times New Roman" w:hAnsi="Times New Roman"/>
          <w:sz w:val="28"/>
          <w:szCs w:val="28"/>
        </w:rPr>
        <w:t xml:space="preserve"> это основная, наиболее существенная х</w:t>
      </w:r>
      <w:r w:rsidRPr="00B22FF5">
        <w:rPr>
          <w:rFonts w:ascii="Times New Roman" w:hAnsi="Times New Roman"/>
          <w:sz w:val="28"/>
          <w:szCs w:val="28"/>
        </w:rPr>
        <w:t>а</w:t>
      </w:r>
      <w:r w:rsidRPr="00B22FF5">
        <w:rPr>
          <w:rFonts w:ascii="Times New Roman" w:hAnsi="Times New Roman"/>
          <w:sz w:val="28"/>
          <w:szCs w:val="28"/>
        </w:rPr>
        <w:t xml:space="preserve">рактеристика OLAP. </w:t>
      </w:r>
    </w:p>
    <w:p w:rsidR="00414787" w:rsidRPr="00B22FF5" w:rsidRDefault="00414787" w:rsidP="00967F8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FF5">
        <w:rPr>
          <w:rFonts w:ascii="Times New Roman" w:hAnsi="Times New Roman"/>
          <w:b/>
          <w:bCs/>
          <w:sz w:val="28"/>
          <w:szCs w:val="28"/>
        </w:rPr>
        <w:t>Information</w:t>
      </w:r>
      <w:proofErr w:type="spellEnd"/>
      <w:r w:rsidRPr="00B22FF5">
        <w:rPr>
          <w:rFonts w:ascii="Times New Roman" w:hAnsi="Times New Roman"/>
          <w:sz w:val="28"/>
          <w:szCs w:val="28"/>
        </w:rPr>
        <w:t xml:space="preserve"> (</w:t>
      </w:r>
      <w:r w:rsidRPr="00B22FF5">
        <w:rPr>
          <w:rFonts w:ascii="Times New Roman" w:hAnsi="Times New Roman"/>
          <w:i/>
          <w:iCs/>
          <w:sz w:val="28"/>
          <w:szCs w:val="28"/>
        </w:rPr>
        <w:t>Информации</w:t>
      </w:r>
      <w:r w:rsidRPr="00B22F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B22FF5">
        <w:rPr>
          <w:rFonts w:ascii="Times New Roman" w:hAnsi="Times New Roman"/>
          <w:sz w:val="28"/>
          <w:szCs w:val="28"/>
        </w:rPr>
        <w:t xml:space="preserve"> приложение должно иметь возможность обр</w:t>
      </w:r>
      <w:r w:rsidRPr="00B22FF5">
        <w:rPr>
          <w:rFonts w:ascii="Times New Roman" w:hAnsi="Times New Roman"/>
          <w:sz w:val="28"/>
          <w:szCs w:val="28"/>
        </w:rPr>
        <w:t>а</w:t>
      </w:r>
      <w:r w:rsidRPr="00B22FF5">
        <w:rPr>
          <w:rFonts w:ascii="Times New Roman" w:hAnsi="Times New Roman"/>
          <w:sz w:val="28"/>
          <w:szCs w:val="28"/>
        </w:rPr>
        <w:t>щаться к любой нужной информации, независимо от ее объема и места хр</w:t>
      </w:r>
      <w:r w:rsidRPr="00B22FF5">
        <w:rPr>
          <w:rFonts w:ascii="Times New Roman" w:hAnsi="Times New Roman"/>
          <w:sz w:val="28"/>
          <w:szCs w:val="28"/>
        </w:rPr>
        <w:t>а</w:t>
      </w:r>
      <w:r w:rsidRPr="00B22FF5">
        <w:rPr>
          <w:rFonts w:ascii="Times New Roman" w:hAnsi="Times New Roman"/>
          <w:sz w:val="28"/>
          <w:szCs w:val="28"/>
        </w:rPr>
        <w:t xml:space="preserve">нения. </w:t>
      </w:r>
    </w:p>
    <w:p w:rsidR="00414787" w:rsidRDefault="00414787" w:rsidP="002526ED">
      <w:pPr>
        <w:pStyle w:val="2"/>
        <w:spacing w:after="0" w:line="240" w:lineRule="auto"/>
        <w:jc w:val="both"/>
        <w:rPr>
          <w:iCs/>
          <w:szCs w:val="28"/>
        </w:rPr>
      </w:pPr>
      <w:r w:rsidRPr="00B22FF5">
        <w:rPr>
          <w:b/>
          <w:bCs/>
          <w:i/>
          <w:szCs w:val="28"/>
        </w:rPr>
        <w:t>OLAP</w:t>
      </w:r>
      <w:r w:rsidRPr="00B22FF5">
        <w:rPr>
          <w:iCs/>
          <w:szCs w:val="28"/>
        </w:rPr>
        <w:t xml:space="preserve"> – это совокупность средств многомерного анализа данных</w:t>
      </w:r>
      <w:r w:rsidRPr="00B22FF5">
        <w:rPr>
          <w:b/>
          <w:i/>
          <w:iCs/>
          <w:szCs w:val="28"/>
        </w:rPr>
        <w:t>, накопле</w:t>
      </w:r>
      <w:r w:rsidRPr="00B22FF5">
        <w:rPr>
          <w:b/>
          <w:i/>
          <w:iCs/>
          <w:szCs w:val="28"/>
        </w:rPr>
        <w:t>н</w:t>
      </w:r>
      <w:r w:rsidRPr="00B22FF5">
        <w:rPr>
          <w:b/>
          <w:i/>
          <w:iCs/>
          <w:szCs w:val="28"/>
        </w:rPr>
        <w:t>ных</w:t>
      </w:r>
      <w:r w:rsidRPr="00B22FF5">
        <w:rPr>
          <w:iCs/>
          <w:szCs w:val="28"/>
        </w:rPr>
        <w:t xml:space="preserve"> в </w:t>
      </w:r>
      <w:r>
        <w:rPr>
          <w:iCs/>
          <w:szCs w:val="28"/>
        </w:rPr>
        <w:t>хранилище данных (</w:t>
      </w:r>
      <w:r w:rsidRPr="00B22FF5">
        <w:rPr>
          <w:iCs/>
          <w:szCs w:val="28"/>
        </w:rPr>
        <w:t>ХД</w:t>
      </w:r>
      <w:r>
        <w:rPr>
          <w:iCs/>
          <w:szCs w:val="28"/>
        </w:rPr>
        <w:t>)</w:t>
      </w:r>
      <w:r w:rsidRPr="00B22FF5">
        <w:rPr>
          <w:iCs/>
          <w:szCs w:val="28"/>
        </w:rPr>
        <w:t>.</w:t>
      </w:r>
    </w:p>
    <w:p w:rsidR="00414787" w:rsidRPr="00B22FF5" w:rsidRDefault="00414787" w:rsidP="002526ED">
      <w:pPr>
        <w:pStyle w:val="2"/>
        <w:spacing w:after="0" w:line="240" w:lineRule="auto"/>
        <w:ind w:firstLine="709"/>
        <w:jc w:val="both"/>
        <w:rPr>
          <w:iCs/>
          <w:szCs w:val="28"/>
        </w:rPr>
      </w:pPr>
      <w:r>
        <w:rPr>
          <w:iCs/>
          <w:szCs w:val="28"/>
        </w:rPr>
        <w:t>В ХД погружается информация о</w:t>
      </w:r>
      <w:r w:rsidRPr="002526ED">
        <w:rPr>
          <w:szCs w:val="28"/>
        </w:rPr>
        <w:t xml:space="preserve"> </w:t>
      </w:r>
      <w:r w:rsidRPr="00B22FF5">
        <w:rPr>
          <w:szCs w:val="28"/>
        </w:rPr>
        <w:t xml:space="preserve">деятельности </w:t>
      </w:r>
      <w:r>
        <w:rPr>
          <w:szCs w:val="28"/>
        </w:rPr>
        <w:t xml:space="preserve">организации </w:t>
      </w:r>
      <w:r w:rsidRPr="00B22FF5">
        <w:rPr>
          <w:b/>
          <w:szCs w:val="28"/>
        </w:rPr>
        <w:t>в пр</w:t>
      </w:r>
      <w:r w:rsidRPr="00B22FF5">
        <w:rPr>
          <w:b/>
          <w:szCs w:val="28"/>
        </w:rPr>
        <w:t>о</w:t>
      </w:r>
      <w:r w:rsidRPr="00B22FF5">
        <w:rPr>
          <w:b/>
          <w:szCs w:val="28"/>
        </w:rPr>
        <w:t>шлом</w:t>
      </w:r>
      <w:r w:rsidRPr="00B22FF5">
        <w:rPr>
          <w:szCs w:val="28"/>
        </w:rPr>
        <w:t>, а также из внешних источников данных.</w:t>
      </w:r>
      <w:r>
        <w:rPr>
          <w:szCs w:val="28"/>
        </w:rPr>
        <w:t xml:space="preserve"> </w:t>
      </w:r>
      <w:r w:rsidRPr="00B22FF5">
        <w:rPr>
          <w:iCs/>
          <w:szCs w:val="28"/>
        </w:rPr>
        <w:t>В накопленных данных орг</w:t>
      </w:r>
      <w:r w:rsidRPr="00B22FF5">
        <w:rPr>
          <w:iCs/>
          <w:szCs w:val="28"/>
        </w:rPr>
        <w:t>а</w:t>
      </w:r>
      <w:r w:rsidRPr="00B22FF5">
        <w:rPr>
          <w:iCs/>
          <w:szCs w:val="28"/>
        </w:rPr>
        <w:t>низации находится «</w:t>
      </w:r>
      <w:r w:rsidRPr="00B22FF5">
        <w:rPr>
          <w:i/>
          <w:iCs/>
          <w:szCs w:val="28"/>
        </w:rPr>
        <w:t>информационный снимок</w:t>
      </w:r>
      <w:r w:rsidRPr="00B22FF5">
        <w:rPr>
          <w:iCs/>
          <w:szCs w:val="28"/>
        </w:rPr>
        <w:t xml:space="preserve">» </w:t>
      </w:r>
      <w:r w:rsidRPr="00B22FF5">
        <w:rPr>
          <w:i/>
          <w:iCs/>
          <w:szCs w:val="28"/>
        </w:rPr>
        <w:t xml:space="preserve">хронологии ее поведения на рынке. </w:t>
      </w:r>
      <w:r w:rsidRPr="00B22FF5">
        <w:rPr>
          <w:iCs/>
          <w:szCs w:val="28"/>
        </w:rPr>
        <w:t>Анализ истории</w:t>
      </w:r>
      <w:r w:rsidRPr="002526ED">
        <w:rPr>
          <w:iCs/>
          <w:szCs w:val="28"/>
        </w:rPr>
        <w:t xml:space="preserve"> </w:t>
      </w:r>
      <w:r w:rsidRPr="00B22FF5">
        <w:rPr>
          <w:iCs/>
          <w:szCs w:val="28"/>
        </w:rPr>
        <w:t>деятельности организации позволяет:</w:t>
      </w:r>
    </w:p>
    <w:p w:rsidR="00414787" w:rsidRPr="00B22FF5" w:rsidRDefault="00414787" w:rsidP="00414787">
      <w:pPr>
        <w:pStyle w:val="2"/>
        <w:numPr>
          <w:ilvl w:val="0"/>
          <w:numId w:val="7"/>
        </w:numPr>
        <w:spacing w:after="0" w:line="240" w:lineRule="auto"/>
        <w:jc w:val="both"/>
        <w:rPr>
          <w:iCs/>
          <w:szCs w:val="28"/>
        </w:rPr>
      </w:pPr>
      <w:r w:rsidRPr="00B22FF5">
        <w:rPr>
          <w:iCs/>
          <w:szCs w:val="28"/>
        </w:rPr>
        <w:t xml:space="preserve">существенно </w:t>
      </w:r>
      <w:r w:rsidRPr="00B22FF5">
        <w:rPr>
          <w:i/>
          <w:iCs/>
          <w:szCs w:val="28"/>
        </w:rPr>
        <w:t>увеличить эффективность</w:t>
      </w:r>
      <w:r w:rsidRPr="00B22FF5">
        <w:rPr>
          <w:iCs/>
          <w:szCs w:val="28"/>
        </w:rPr>
        <w:t xml:space="preserve"> ее управления;</w:t>
      </w:r>
    </w:p>
    <w:p w:rsidR="00414787" w:rsidRPr="00B22FF5" w:rsidRDefault="00414787" w:rsidP="00414787">
      <w:pPr>
        <w:pStyle w:val="2"/>
        <w:numPr>
          <w:ilvl w:val="0"/>
          <w:numId w:val="7"/>
        </w:numPr>
        <w:spacing w:after="0" w:line="240" w:lineRule="auto"/>
        <w:jc w:val="both"/>
        <w:rPr>
          <w:iCs/>
          <w:szCs w:val="28"/>
        </w:rPr>
      </w:pPr>
      <w:r w:rsidRPr="00B22FF5">
        <w:rPr>
          <w:i/>
          <w:iCs/>
          <w:szCs w:val="28"/>
        </w:rPr>
        <w:t>оперативно</w:t>
      </w:r>
      <w:r w:rsidRPr="00B22FF5">
        <w:rPr>
          <w:iCs/>
          <w:szCs w:val="28"/>
        </w:rPr>
        <w:t xml:space="preserve"> организовать взаимоотношения с клиентами, производство и сбыт продукции.</w:t>
      </w:r>
    </w:p>
    <w:p w:rsidR="00414787" w:rsidRDefault="00414787" w:rsidP="002526ED">
      <w:pPr>
        <w:pStyle w:val="2"/>
        <w:spacing w:after="0" w:line="240" w:lineRule="auto"/>
        <w:ind w:firstLine="708"/>
        <w:jc w:val="both"/>
        <w:rPr>
          <w:iCs/>
          <w:szCs w:val="28"/>
        </w:rPr>
      </w:pPr>
      <w:r w:rsidRPr="00B22FF5">
        <w:rPr>
          <w:iCs/>
          <w:szCs w:val="28"/>
        </w:rPr>
        <w:t xml:space="preserve">Отправной точкой концепции складирования данных является </w:t>
      </w:r>
      <w:r w:rsidRPr="00B22FF5">
        <w:rPr>
          <w:b/>
          <w:i/>
          <w:iCs/>
          <w:szCs w:val="28"/>
        </w:rPr>
        <w:t>ретр</w:t>
      </w:r>
      <w:r w:rsidRPr="00B22FF5">
        <w:rPr>
          <w:b/>
          <w:i/>
          <w:iCs/>
          <w:szCs w:val="28"/>
        </w:rPr>
        <w:t>о</w:t>
      </w:r>
      <w:r w:rsidRPr="00B22FF5">
        <w:rPr>
          <w:b/>
          <w:i/>
          <w:iCs/>
          <w:szCs w:val="28"/>
        </w:rPr>
        <w:t xml:space="preserve">спективный </w:t>
      </w:r>
      <w:r w:rsidRPr="00B22FF5">
        <w:rPr>
          <w:iCs/>
          <w:szCs w:val="28"/>
        </w:rPr>
        <w:t>взгляд на данные, накопленные в организации.</w:t>
      </w:r>
    </w:p>
    <w:p w:rsidR="00414787" w:rsidRPr="002526ED" w:rsidRDefault="00414787" w:rsidP="002526ED">
      <w:pPr>
        <w:pStyle w:val="2"/>
        <w:spacing w:after="0" w:line="240" w:lineRule="auto"/>
        <w:ind w:firstLine="708"/>
        <w:jc w:val="both"/>
        <w:rPr>
          <w:iCs/>
          <w:sz w:val="16"/>
          <w:szCs w:val="16"/>
        </w:rPr>
      </w:pPr>
    </w:p>
    <w:p w:rsidR="00414787" w:rsidRPr="00B22FF5" w:rsidRDefault="00414787" w:rsidP="00414787">
      <w:pPr>
        <w:pStyle w:val="a4"/>
        <w:numPr>
          <w:ilvl w:val="0"/>
          <w:numId w:val="4"/>
        </w:numPr>
        <w:jc w:val="center"/>
        <w:rPr>
          <w:b/>
          <w:iCs/>
          <w:szCs w:val="28"/>
          <w:u w:val="single"/>
        </w:rPr>
      </w:pPr>
      <w:r w:rsidRPr="00B22FF5">
        <w:rPr>
          <w:b/>
          <w:iCs/>
          <w:szCs w:val="28"/>
          <w:u w:val="single"/>
        </w:rPr>
        <w:t>Понятие хранилища данных</w:t>
      </w:r>
    </w:p>
    <w:p w:rsidR="00414787" w:rsidRPr="00B22FF5" w:rsidRDefault="00414787" w:rsidP="00694136">
      <w:pPr>
        <w:pStyle w:val="a4"/>
        <w:ind w:left="0" w:firstLine="720"/>
        <w:jc w:val="both"/>
        <w:rPr>
          <w:iCs/>
          <w:szCs w:val="28"/>
        </w:rPr>
      </w:pPr>
      <w:r w:rsidRPr="00B22FF5">
        <w:rPr>
          <w:iCs/>
          <w:szCs w:val="28"/>
        </w:rPr>
        <w:t xml:space="preserve">Концепция ХД была в начале 90-х гг. прошлого столетия как основа методологии организации данных в СППР. </w:t>
      </w:r>
    </w:p>
    <w:p w:rsidR="00414787" w:rsidRPr="00414787" w:rsidRDefault="00414787" w:rsidP="00414787">
      <w:pPr>
        <w:pBdr>
          <w:left w:val="single" w:sz="4" w:space="4" w:color="auto"/>
        </w:pBdr>
        <w:spacing w:after="0"/>
        <w:ind w:firstLine="709"/>
        <w:jc w:val="both"/>
        <w:rPr>
          <w:i/>
          <w:iCs/>
          <w:sz w:val="28"/>
          <w:szCs w:val="28"/>
        </w:rPr>
      </w:pPr>
      <w:r w:rsidRPr="00414787">
        <w:rPr>
          <w:b/>
          <w:iCs/>
          <w:sz w:val="28"/>
          <w:szCs w:val="28"/>
        </w:rPr>
        <w:t>Хранилище данных</w:t>
      </w:r>
      <w:r w:rsidRPr="00414787">
        <w:rPr>
          <w:i/>
          <w:sz w:val="28"/>
          <w:szCs w:val="28"/>
        </w:rPr>
        <w:t xml:space="preserve"> (ХД) – предметно-</w:t>
      </w:r>
      <w:r w:rsidRPr="00414787">
        <w:rPr>
          <w:i/>
          <w:iCs/>
          <w:sz w:val="28"/>
          <w:szCs w:val="28"/>
        </w:rPr>
        <w:t>ориентированная, интегрир</w:t>
      </w:r>
      <w:r w:rsidRPr="00414787">
        <w:rPr>
          <w:i/>
          <w:iCs/>
          <w:sz w:val="28"/>
          <w:szCs w:val="28"/>
        </w:rPr>
        <w:t>о</w:t>
      </w:r>
      <w:r w:rsidRPr="00414787">
        <w:rPr>
          <w:i/>
          <w:iCs/>
          <w:sz w:val="28"/>
          <w:szCs w:val="28"/>
        </w:rPr>
        <w:t xml:space="preserve">ванная, неизменяемая и поддерживающая хронологию </w:t>
      </w:r>
      <w:r w:rsidRPr="00414787">
        <w:rPr>
          <w:iCs/>
          <w:sz w:val="28"/>
          <w:szCs w:val="28"/>
        </w:rPr>
        <w:t>электронная колле</w:t>
      </w:r>
      <w:r w:rsidRPr="00414787">
        <w:rPr>
          <w:iCs/>
          <w:sz w:val="28"/>
          <w:szCs w:val="28"/>
        </w:rPr>
        <w:t>к</w:t>
      </w:r>
      <w:r w:rsidRPr="00414787">
        <w:rPr>
          <w:iCs/>
          <w:sz w:val="28"/>
          <w:szCs w:val="28"/>
        </w:rPr>
        <w:t>ция данных</w:t>
      </w:r>
      <w:r w:rsidRPr="00414787">
        <w:rPr>
          <w:i/>
          <w:iCs/>
          <w:sz w:val="28"/>
          <w:szCs w:val="28"/>
        </w:rPr>
        <w:t xml:space="preserve">  для поддержки принятия решений.</w:t>
      </w:r>
    </w:p>
    <w:p w:rsidR="00414787" w:rsidRPr="00414787" w:rsidRDefault="00414787" w:rsidP="00414787">
      <w:pPr>
        <w:spacing w:after="0"/>
        <w:ind w:firstLine="709"/>
        <w:jc w:val="both"/>
        <w:rPr>
          <w:sz w:val="28"/>
          <w:szCs w:val="28"/>
        </w:rPr>
      </w:pPr>
      <w:r w:rsidRPr="00414787">
        <w:rPr>
          <w:b/>
          <w:i/>
          <w:sz w:val="28"/>
          <w:szCs w:val="28"/>
        </w:rPr>
        <w:t xml:space="preserve">Предметная ориентированность </w:t>
      </w:r>
      <w:r w:rsidRPr="00414787">
        <w:rPr>
          <w:i/>
          <w:sz w:val="28"/>
          <w:szCs w:val="28"/>
        </w:rPr>
        <w:t xml:space="preserve">– </w:t>
      </w:r>
      <w:r w:rsidRPr="00414787">
        <w:rPr>
          <w:sz w:val="28"/>
          <w:szCs w:val="28"/>
        </w:rPr>
        <w:t xml:space="preserve">ХД строится </w:t>
      </w:r>
      <w:r w:rsidRPr="00414787">
        <w:rPr>
          <w:i/>
          <w:sz w:val="28"/>
          <w:szCs w:val="28"/>
        </w:rPr>
        <w:t>на атрибутах су</w:t>
      </w:r>
      <w:r w:rsidRPr="00414787">
        <w:rPr>
          <w:i/>
          <w:sz w:val="28"/>
          <w:szCs w:val="28"/>
        </w:rPr>
        <w:t>щ</w:t>
      </w:r>
      <w:r w:rsidRPr="00414787">
        <w:rPr>
          <w:i/>
          <w:sz w:val="28"/>
          <w:szCs w:val="28"/>
        </w:rPr>
        <w:t>ностей бизнеса</w:t>
      </w:r>
      <w:r w:rsidRPr="00414787">
        <w:rPr>
          <w:sz w:val="28"/>
          <w:szCs w:val="28"/>
        </w:rPr>
        <w:t xml:space="preserve"> (</w:t>
      </w:r>
      <w:proofErr w:type="gramStart"/>
      <w:r w:rsidRPr="00414787">
        <w:rPr>
          <w:sz w:val="28"/>
          <w:szCs w:val="28"/>
        </w:rPr>
        <w:t>предметно-ориентированно</w:t>
      </w:r>
      <w:proofErr w:type="gramEnd"/>
      <w:r w:rsidRPr="00414787">
        <w:rPr>
          <w:sz w:val="28"/>
          <w:szCs w:val="28"/>
        </w:rPr>
        <w:t>), собирая данные об этих су</w:t>
      </w:r>
      <w:r w:rsidRPr="00414787">
        <w:rPr>
          <w:sz w:val="28"/>
          <w:szCs w:val="28"/>
        </w:rPr>
        <w:t>щ</w:t>
      </w:r>
      <w:r w:rsidRPr="00414787">
        <w:rPr>
          <w:sz w:val="28"/>
          <w:szCs w:val="28"/>
        </w:rPr>
        <w:t xml:space="preserve">ностях из различных источников. </w:t>
      </w:r>
    </w:p>
    <w:p w:rsidR="00414787" w:rsidRPr="00414787" w:rsidRDefault="00414787" w:rsidP="00414787">
      <w:pPr>
        <w:spacing w:after="0"/>
        <w:ind w:firstLine="709"/>
        <w:jc w:val="both"/>
        <w:rPr>
          <w:sz w:val="28"/>
          <w:szCs w:val="28"/>
        </w:rPr>
      </w:pPr>
      <w:r w:rsidRPr="00414787">
        <w:rPr>
          <w:b/>
          <w:i/>
          <w:iCs/>
          <w:sz w:val="28"/>
          <w:szCs w:val="28"/>
        </w:rPr>
        <w:t xml:space="preserve">Интегрированность – </w:t>
      </w:r>
      <w:r w:rsidRPr="00414787">
        <w:rPr>
          <w:sz w:val="28"/>
          <w:szCs w:val="28"/>
        </w:rPr>
        <w:t xml:space="preserve">применение  </w:t>
      </w:r>
      <w:r w:rsidRPr="00414787">
        <w:rPr>
          <w:i/>
          <w:sz w:val="28"/>
          <w:szCs w:val="28"/>
        </w:rPr>
        <w:t>единых</w:t>
      </w:r>
      <w:r w:rsidRPr="00414787">
        <w:rPr>
          <w:sz w:val="28"/>
          <w:szCs w:val="28"/>
        </w:rPr>
        <w:t xml:space="preserve"> законов именования, сп</w:t>
      </w:r>
      <w:r w:rsidRPr="00414787">
        <w:rPr>
          <w:sz w:val="28"/>
          <w:szCs w:val="28"/>
        </w:rPr>
        <w:t>о</w:t>
      </w:r>
      <w:r w:rsidRPr="00414787">
        <w:rPr>
          <w:sz w:val="28"/>
          <w:szCs w:val="28"/>
        </w:rPr>
        <w:t>собов вычисления данных, п</w:t>
      </w:r>
      <w:r w:rsidRPr="00414787">
        <w:rPr>
          <w:sz w:val="28"/>
          <w:szCs w:val="28"/>
        </w:rPr>
        <w:t>о</w:t>
      </w:r>
      <w:r w:rsidRPr="00414787">
        <w:rPr>
          <w:sz w:val="28"/>
          <w:szCs w:val="28"/>
        </w:rPr>
        <w:t>лученных из различных источников.</w:t>
      </w:r>
    </w:p>
    <w:p w:rsidR="00414787" w:rsidRPr="00414787" w:rsidRDefault="00414787" w:rsidP="00414787">
      <w:pPr>
        <w:spacing w:after="0"/>
        <w:ind w:firstLine="720"/>
        <w:jc w:val="both"/>
        <w:rPr>
          <w:sz w:val="28"/>
          <w:szCs w:val="28"/>
        </w:rPr>
      </w:pPr>
      <w:r w:rsidRPr="00414787">
        <w:rPr>
          <w:b/>
          <w:i/>
          <w:iCs/>
          <w:sz w:val="28"/>
          <w:szCs w:val="28"/>
        </w:rPr>
        <w:t>Статичность</w:t>
      </w:r>
      <w:r w:rsidRPr="00414787">
        <w:rPr>
          <w:i/>
          <w:iCs/>
          <w:sz w:val="28"/>
          <w:szCs w:val="28"/>
        </w:rPr>
        <w:t xml:space="preserve"> – </w:t>
      </w:r>
      <w:r w:rsidRPr="00414787">
        <w:rPr>
          <w:iCs/>
          <w:sz w:val="28"/>
          <w:szCs w:val="28"/>
        </w:rPr>
        <w:t>п</w:t>
      </w:r>
      <w:r w:rsidRPr="00414787">
        <w:rPr>
          <w:sz w:val="28"/>
          <w:szCs w:val="28"/>
        </w:rPr>
        <w:t xml:space="preserve">осле того, как данные размещены в ХД, они </w:t>
      </w:r>
      <w:r w:rsidRPr="00414787">
        <w:rPr>
          <w:i/>
          <w:sz w:val="28"/>
          <w:szCs w:val="28"/>
        </w:rPr>
        <w:t>не м</w:t>
      </w:r>
      <w:r w:rsidRPr="00414787">
        <w:rPr>
          <w:i/>
          <w:sz w:val="28"/>
          <w:szCs w:val="28"/>
        </w:rPr>
        <w:t>о</w:t>
      </w:r>
      <w:r w:rsidRPr="00414787">
        <w:rPr>
          <w:i/>
          <w:sz w:val="28"/>
          <w:szCs w:val="28"/>
        </w:rPr>
        <w:t>гут быть изменены</w:t>
      </w:r>
      <w:r w:rsidRPr="00414787">
        <w:rPr>
          <w:sz w:val="28"/>
          <w:szCs w:val="28"/>
        </w:rPr>
        <w:t>. Их мод</w:t>
      </w:r>
      <w:r w:rsidRPr="00414787">
        <w:rPr>
          <w:sz w:val="28"/>
          <w:szCs w:val="28"/>
        </w:rPr>
        <w:t>и</w:t>
      </w:r>
      <w:r w:rsidRPr="00414787">
        <w:rPr>
          <w:sz w:val="28"/>
          <w:szCs w:val="28"/>
        </w:rPr>
        <w:t>фикация возможна в крайне редких случаях.</w:t>
      </w:r>
    </w:p>
    <w:p w:rsidR="00414787" w:rsidRPr="00414787" w:rsidRDefault="00414787" w:rsidP="00414787">
      <w:pPr>
        <w:tabs>
          <w:tab w:val="left" w:pos="6330"/>
        </w:tabs>
        <w:spacing w:after="0"/>
        <w:ind w:firstLine="500"/>
        <w:jc w:val="both"/>
        <w:rPr>
          <w:color w:val="000000"/>
          <w:sz w:val="28"/>
          <w:szCs w:val="28"/>
        </w:rPr>
      </w:pPr>
      <w:r w:rsidRPr="00414787">
        <w:rPr>
          <w:color w:val="000000"/>
          <w:sz w:val="28"/>
          <w:szCs w:val="28"/>
        </w:rPr>
        <w:t xml:space="preserve">ХД не заменяют, а </w:t>
      </w:r>
      <w:r w:rsidRPr="00414787">
        <w:rPr>
          <w:i/>
          <w:color w:val="000000"/>
          <w:sz w:val="28"/>
          <w:szCs w:val="28"/>
        </w:rPr>
        <w:t>дополняют</w:t>
      </w:r>
      <w:r w:rsidRPr="00414787">
        <w:rPr>
          <w:color w:val="000000"/>
          <w:sz w:val="28"/>
          <w:szCs w:val="28"/>
        </w:rPr>
        <w:t xml:space="preserve"> традиционные реляционные БД.</w:t>
      </w:r>
      <w:r w:rsidRPr="00414787">
        <w:rPr>
          <w:color w:val="000000"/>
          <w:sz w:val="28"/>
          <w:szCs w:val="28"/>
        </w:rPr>
        <w:tab/>
      </w:r>
    </w:p>
    <w:p w:rsidR="00414787" w:rsidRDefault="00414787" w:rsidP="00414787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</w:p>
    <w:p w:rsidR="00414787" w:rsidRPr="00414787" w:rsidRDefault="00414787" w:rsidP="0041478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414787">
        <w:rPr>
          <w:b/>
          <w:bCs/>
          <w:sz w:val="28"/>
          <w:szCs w:val="28"/>
          <w:u w:val="single"/>
        </w:rPr>
        <w:lastRenderedPageBreak/>
        <w:t xml:space="preserve">Сравнительная характеристика </w:t>
      </w:r>
    </w:p>
    <w:p w:rsidR="00414787" w:rsidRPr="00414787" w:rsidRDefault="00414787" w:rsidP="00414787">
      <w:pPr>
        <w:spacing w:after="0"/>
        <w:jc w:val="center"/>
        <w:rPr>
          <w:b/>
          <w:bCs/>
          <w:sz w:val="28"/>
          <w:szCs w:val="28"/>
        </w:rPr>
      </w:pPr>
      <w:r w:rsidRPr="00414787">
        <w:rPr>
          <w:b/>
          <w:bCs/>
          <w:iCs/>
          <w:sz w:val="28"/>
          <w:szCs w:val="28"/>
          <w:u w:val="single"/>
        </w:rPr>
        <w:t>ХД</w:t>
      </w:r>
      <w:r w:rsidRPr="00414787">
        <w:rPr>
          <w:b/>
          <w:bCs/>
          <w:sz w:val="28"/>
          <w:szCs w:val="28"/>
          <w:u w:val="single"/>
        </w:rPr>
        <w:t xml:space="preserve"> и оперативных БД</w:t>
      </w:r>
    </w:p>
    <w:p w:rsidR="00414787" w:rsidRPr="00B22FF5" w:rsidRDefault="00414787" w:rsidP="00414787">
      <w:pPr>
        <w:spacing w:after="0"/>
        <w:jc w:val="center"/>
        <w:rPr>
          <w:b/>
          <w:bCs/>
          <w:szCs w:val="28"/>
        </w:rPr>
      </w:pP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567"/>
      </w:tblGrid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</w:rPr>
              <w:t>Оперативные</w:t>
            </w:r>
          </w:p>
          <w:p w:rsidR="00414787" w:rsidRPr="00414787" w:rsidRDefault="00414787" w:rsidP="0041478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</w:rPr>
              <w:t>БД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pStyle w:val="1"/>
              <w:spacing w:line="240" w:lineRule="auto"/>
            </w:pPr>
            <w:r w:rsidRPr="00414787">
              <w:t>Хранилища</w:t>
            </w:r>
          </w:p>
          <w:p w:rsidR="00414787" w:rsidRPr="00414787" w:rsidRDefault="00414787" w:rsidP="0041478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</w:rPr>
              <w:t xml:space="preserve"> данных</w:t>
            </w:r>
          </w:p>
        </w:tc>
      </w:tr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1.Используются 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>сотрудниками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–</w:t>
            </w:r>
          </w:p>
          <w:p w:rsidR="00414787" w:rsidRPr="00414787" w:rsidRDefault="00414787" w:rsidP="00414787">
            <w:pPr>
              <w:spacing w:line="240" w:lineRule="auto"/>
              <w:rPr>
                <w:i/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>высшим руководством</w:t>
            </w:r>
          </w:p>
        </w:tc>
      </w:tr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2. Поддерживают 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 xml:space="preserve">тактические </w:t>
            </w:r>
            <w:r w:rsidRPr="00414787">
              <w:rPr>
                <w:sz w:val="28"/>
                <w:szCs w:val="28"/>
              </w:rPr>
              <w:t>направления развития бизнеса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–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>стратегическое</w:t>
            </w:r>
            <w:r w:rsidRPr="00414787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414787">
              <w:rPr>
                <w:sz w:val="28"/>
                <w:szCs w:val="28"/>
              </w:rPr>
              <w:t>направление ра</w:t>
            </w:r>
            <w:r w:rsidRPr="00414787">
              <w:rPr>
                <w:sz w:val="28"/>
                <w:szCs w:val="28"/>
              </w:rPr>
              <w:t>з</w:t>
            </w:r>
            <w:r w:rsidRPr="00414787">
              <w:rPr>
                <w:sz w:val="28"/>
                <w:szCs w:val="28"/>
              </w:rPr>
              <w:t>вития бизнеса</w:t>
            </w:r>
          </w:p>
        </w:tc>
      </w:tr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3.</w:t>
            </w:r>
            <w:r w:rsidRPr="00414787">
              <w:rPr>
                <w:sz w:val="28"/>
                <w:szCs w:val="28"/>
              </w:rPr>
              <w:t xml:space="preserve">Используются 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для </w:t>
            </w:r>
            <w:r w:rsidRPr="00414787">
              <w:rPr>
                <w:i/>
                <w:sz w:val="28"/>
                <w:szCs w:val="28"/>
              </w:rPr>
              <w:t>обработки</w:t>
            </w:r>
            <w:r w:rsidRPr="00414787">
              <w:rPr>
                <w:sz w:val="28"/>
                <w:szCs w:val="28"/>
              </w:rPr>
              <w:t>данных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–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для </w:t>
            </w:r>
            <w:r w:rsidRPr="00414787">
              <w:rPr>
                <w:i/>
                <w:sz w:val="28"/>
                <w:szCs w:val="28"/>
              </w:rPr>
              <w:t>анализа</w:t>
            </w:r>
          </w:p>
        </w:tc>
      </w:tr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4.</w:t>
            </w:r>
            <w:r w:rsidRPr="00414787">
              <w:rPr>
                <w:sz w:val="28"/>
                <w:szCs w:val="28"/>
              </w:rPr>
              <w:t xml:space="preserve">Ориентированы на </w:t>
            </w:r>
            <w:r w:rsidRPr="00414787">
              <w:rPr>
                <w:i/>
                <w:sz w:val="28"/>
                <w:szCs w:val="28"/>
              </w:rPr>
              <w:t>приложения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 w:rsidRPr="00414787">
              <w:rPr>
                <w:i/>
                <w:sz w:val="28"/>
                <w:szCs w:val="28"/>
              </w:rPr>
              <w:t>Предметно-</w:t>
            </w:r>
            <w:r w:rsidRPr="00414787">
              <w:rPr>
                <w:sz w:val="28"/>
                <w:szCs w:val="28"/>
              </w:rPr>
              <w:t>ориентированы</w:t>
            </w:r>
            <w:proofErr w:type="gramEnd"/>
          </w:p>
        </w:tc>
      </w:tr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5.</w:t>
            </w:r>
            <w:r w:rsidRPr="00414787">
              <w:rPr>
                <w:sz w:val="28"/>
                <w:szCs w:val="28"/>
              </w:rPr>
              <w:t>Хранят только</w:t>
            </w:r>
          </w:p>
          <w:p w:rsidR="00414787" w:rsidRPr="00414787" w:rsidRDefault="00414787" w:rsidP="00414787">
            <w:pPr>
              <w:spacing w:line="240" w:lineRule="auto"/>
              <w:rPr>
                <w:i/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 xml:space="preserve">текущие </w:t>
            </w:r>
            <w:r w:rsidRPr="00414787">
              <w:rPr>
                <w:sz w:val="28"/>
                <w:szCs w:val="28"/>
              </w:rPr>
              <w:t>данные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–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 xml:space="preserve">исторические </w:t>
            </w:r>
            <w:r w:rsidRPr="00414787">
              <w:rPr>
                <w:sz w:val="28"/>
                <w:szCs w:val="28"/>
              </w:rPr>
              <w:t>данные</w:t>
            </w:r>
          </w:p>
        </w:tc>
      </w:tr>
      <w:tr w:rsidR="00414787" w:rsidRPr="00B22FF5" w:rsidTr="002D73B7">
        <w:trPr>
          <w:jc w:val="center"/>
        </w:trPr>
        <w:tc>
          <w:tcPr>
            <w:tcW w:w="4869" w:type="dxa"/>
          </w:tcPr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6.Допускают только </w:t>
            </w:r>
            <w:r w:rsidRPr="00414787">
              <w:rPr>
                <w:i/>
                <w:sz w:val="28"/>
                <w:szCs w:val="28"/>
              </w:rPr>
              <w:t xml:space="preserve">предсказуемые </w:t>
            </w:r>
            <w:r w:rsidRPr="00414787">
              <w:rPr>
                <w:sz w:val="28"/>
                <w:szCs w:val="28"/>
              </w:rPr>
              <w:t>запросы польз</w:t>
            </w:r>
            <w:r w:rsidRPr="00414787">
              <w:rPr>
                <w:sz w:val="28"/>
                <w:szCs w:val="28"/>
              </w:rPr>
              <w:t>о</w:t>
            </w:r>
            <w:r w:rsidRPr="00414787">
              <w:rPr>
                <w:sz w:val="28"/>
                <w:szCs w:val="28"/>
              </w:rPr>
              <w:t>вателей</w:t>
            </w:r>
          </w:p>
        </w:tc>
        <w:tc>
          <w:tcPr>
            <w:tcW w:w="4567" w:type="dxa"/>
          </w:tcPr>
          <w:p w:rsidR="00414787" w:rsidRPr="00414787" w:rsidRDefault="00414787" w:rsidP="004147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–</w:t>
            </w:r>
          </w:p>
          <w:p w:rsidR="00414787" w:rsidRPr="00414787" w:rsidRDefault="00414787" w:rsidP="00414787">
            <w:pPr>
              <w:spacing w:line="240" w:lineRule="auto"/>
              <w:rPr>
                <w:sz w:val="28"/>
                <w:szCs w:val="28"/>
              </w:rPr>
            </w:pPr>
            <w:r w:rsidRPr="00414787">
              <w:rPr>
                <w:i/>
                <w:sz w:val="28"/>
                <w:szCs w:val="28"/>
              </w:rPr>
              <w:t xml:space="preserve">непредсказуемые </w:t>
            </w:r>
            <w:r w:rsidRPr="00414787">
              <w:rPr>
                <w:sz w:val="28"/>
                <w:szCs w:val="28"/>
              </w:rPr>
              <w:t>запросы польз</w:t>
            </w:r>
            <w:r w:rsidRPr="00414787">
              <w:rPr>
                <w:sz w:val="28"/>
                <w:szCs w:val="28"/>
              </w:rPr>
              <w:t>о</w:t>
            </w:r>
            <w:r w:rsidRPr="00414787">
              <w:rPr>
                <w:sz w:val="28"/>
                <w:szCs w:val="28"/>
              </w:rPr>
              <w:t>вателей</w:t>
            </w:r>
          </w:p>
        </w:tc>
      </w:tr>
    </w:tbl>
    <w:p w:rsidR="00414787" w:rsidRPr="00B22FF5" w:rsidRDefault="00414787" w:rsidP="002526ED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B22FF5">
        <w:rPr>
          <w:rFonts w:ascii="Times New Roman" w:hAnsi="Times New Roman"/>
          <w:sz w:val="28"/>
          <w:szCs w:val="28"/>
        </w:rPr>
        <w:t xml:space="preserve">Данные в ХД попадают </w:t>
      </w:r>
      <w:r w:rsidRPr="00B22FF5">
        <w:rPr>
          <w:rFonts w:ascii="Times New Roman" w:hAnsi="Times New Roman"/>
          <w:bCs/>
          <w:sz w:val="28"/>
          <w:szCs w:val="28"/>
        </w:rPr>
        <w:t xml:space="preserve">прямо или косвенно </w:t>
      </w:r>
      <w:r w:rsidRPr="002526ED">
        <w:rPr>
          <w:rFonts w:ascii="Times New Roman" w:hAnsi="Times New Roman"/>
          <w:bCs/>
          <w:i/>
          <w:sz w:val="28"/>
          <w:szCs w:val="28"/>
        </w:rPr>
        <w:t xml:space="preserve">из </w:t>
      </w:r>
      <w:r w:rsidRPr="002526ED">
        <w:rPr>
          <w:rFonts w:ascii="Times New Roman" w:hAnsi="Times New Roman"/>
          <w:i/>
          <w:sz w:val="28"/>
          <w:szCs w:val="28"/>
        </w:rPr>
        <w:t>OLTP-систем</w:t>
      </w:r>
      <w:r w:rsidRPr="00B22FF5">
        <w:rPr>
          <w:rFonts w:ascii="Times New Roman" w:hAnsi="Times New Roman"/>
          <w:sz w:val="28"/>
          <w:szCs w:val="28"/>
        </w:rPr>
        <w:t xml:space="preserve">, которые предназначены для автоматизации бизнес-процессов. </w:t>
      </w:r>
    </w:p>
    <w:p w:rsidR="00414787" w:rsidRPr="00B22FF5" w:rsidRDefault="00414787" w:rsidP="002526ED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B22FF5">
        <w:rPr>
          <w:rFonts w:ascii="Times New Roman" w:hAnsi="Times New Roman"/>
          <w:sz w:val="28"/>
          <w:szCs w:val="28"/>
        </w:rPr>
        <w:t xml:space="preserve">Кроме того, ХД может пополняться </w:t>
      </w:r>
      <w:r w:rsidRPr="002526ED">
        <w:rPr>
          <w:rFonts w:ascii="Times New Roman" w:hAnsi="Times New Roman"/>
          <w:i/>
          <w:iCs/>
          <w:sz w:val="28"/>
          <w:szCs w:val="28"/>
        </w:rPr>
        <w:t>за счет внешних источников</w:t>
      </w:r>
      <w:r w:rsidRPr="00B22FF5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апример</w:t>
      </w:r>
      <w:r w:rsidRPr="00B22FF5">
        <w:rPr>
          <w:rFonts w:ascii="Times New Roman" w:hAnsi="Times New Roman"/>
          <w:sz w:val="28"/>
          <w:szCs w:val="28"/>
        </w:rPr>
        <w:t xml:space="preserve">, статистических отчетов. Процесс пополнения данных включает сложные процедуры </w:t>
      </w:r>
      <w:r w:rsidRPr="00B22FF5">
        <w:rPr>
          <w:rFonts w:ascii="Times New Roman" w:hAnsi="Times New Roman"/>
          <w:i/>
          <w:sz w:val="28"/>
          <w:szCs w:val="28"/>
        </w:rPr>
        <w:t>очистки</w:t>
      </w:r>
      <w:r w:rsidRPr="00B22FF5">
        <w:rPr>
          <w:rFonts w:ascii="Times New Roman" w:hAnsi="Times New Roman"/>
          <w:sz w:val="28"/>
          <w:szCs w:val="28"/>
        </w:rPr>
        <w:t xml:space="preserve"> данных: устранения несоответствия типов, ра</w:t>
      </w:r>
      <w:r w:rsidRPr="00B22FF5">
        <w:rPr>
          <w:rFonts w:ascii="Times New Roman" w:hAnsi="Times New Roman"/>
          <w:sz w:val="28"/>
          <w:szCs w:val="28"/>
        </w:rPr>
        <w:t>з</w:t>
      </w:r>
      <w:r w:rsidRPr="00B22FF5">
        <w:rPr>
          <w:rFonts w:ascii="Times New Roman" w:hAnsi="Times New Roman"/>
          <w:sz w:val="28"/>
          <w:szCs w:val="28"/>
        </w:rPr>
        <w:t>меров и других свойств данных.</w:t>
      </w:r>
    </w:p>
    <w:p w:rsidR="00414787" w:rsidRPr="00414787" w:rsidRDefault="00414787" w:rsidP="0041478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14787">
        <w:rPr>
          <w:b/>
          <w:sz w:val="28"/>
          <w:szCs w:val="28"/>
        </w:rPr>
        <w:t>3.</w:t>
      </w:r>
      <w:r w:rsidRPr="00414787">
        <w:rPr>
          <w:b/>
          <w:sz w:val="28"/>
          <w:szCs w:val="28"/>
          <w:u w:val="single"/>
        </w:rPr>
        <w:t xml:space="preserve"> Классификация ХД по Б. </w:t>
      </w:r>
      <w:proofErr w:type="spellStart"/>
      <w:r w:rsidRPr="00414787">
        <w:rPr>
          <w:b/>
          <w:sz w:val="28"/>
          <w:szCs w:val="28"/>
          <w:u w:val="single"/>
        </w:rPr>
        <w:t>Инмону</w:t>
      </w:r>
      <w:proofErr w:type="spellEnd"/>
    </w:p>
    <w:p w:rsidR="00414787" w:rsidRPr="00414787" w:rsidRDefault="00414787" w:rsidP="00414787">
      <w:pPr>
        <w:spacing w:after="0" w:line="240" w:lineRule="auto"/>
        <w:ind w:firstLine="720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В ее основе лежит </w:t>
      </w:r>
      <w:r w:rsidRPr="00414787">
        <w:rPr>
          <w:i/>
          <w:sz w:val="28"/>
          <w:szCs w:val="28"/>
        </w:rPr>
        <w:t>отраслевой принцип</w:t>
      </w:r>
      <w:r w:rsidRPr="00414787">
        <w:rPr>
          <w:sz w:val="28"/>
          <w:szCs w:val="28"/>
        </w:rPr>
        <w:t xml:space="preserve"> применения ХД:</w:t>
      </w:r>
    </w:p>
    <w:p w:rsidR="00414787" w:rsidRPr="00414787" w:rsidRDefault="00414787" w:rsidP="00414787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>финансовые ХД. Это необходимый компонент финансовой инфраструкт</w:t>
      </w:r>
      <w:r w:rsidRPr="00414787">
        <w:rPr>
          <w:sz w:val="28"/>
          <w:szCs w:val="28"/>
        </w:rPr>
        <w:t>у</w:t>
      </w:r>
      <w:r w:rsidRPr="00414787">
        <w:rPr>
          <w:sz w:val="28"/>
          <w:szCs w:val="28"/>
        </w:rPr>
        <w:t>ры любой организации;</w:t>
      </w:r>
    </w:p>
    <w:p w:rsidR="00414787" w:rsidRPr="00414787" w:rsidRDefault="00414787" w:rsidP="00414787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>ХД в области страхования;</w:t>
      </w:r>
    </w:p>
    <w:p w:rsidR="00414787" w:rsidRPr="00414787" w:rsidRDefault="00414787" w:rsidP="00414787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>ХД для управления персоналом;</w:t>
      </w:r>
    </w:p>
    <w:p w:rsidR="00414787" w:rsidRPr="00414787" w:rsidRDefault="00414787" w:rsidP="00414787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>ХД, поддерживающие технологию обнаружения новых данных (</w:t>
      </w:r>
      <w:r w:rsidRPr="00414787">
        <w:rPr>
          <w:sz w:val="28"/>
          <w:szCs w:val="28"/>
          <w:lang w:val="en-US"/>
        </w:rPr>
        <w:t>Data</w:t>
      </w:r>
      <w:r w:rsidRPr="00414787">
        <w:rPr>
          <w:sz w:val="28"/>
          <w:szCs w:val="28"/>
        </w:rPr>
        <w:t xml:space="preserve"> </w:t>
      </w:r>
      <w:r w:rsidRPr="00414787">
        <w:rPr>
          <w:sz w:val="28"/>
          <w:szCs w:val="28"/>
          <w:lang w:val="en-US"/>
        </w:rPr>
        <w:t>Mi</w:t>
      </w:r>
      <w:r w:rsidRPr="00414787">
        <w:rPr>
          <w:sz w:val="28"/>
          <w:szCs w:val="28"/>
          <w:lang w:val="en-US"/>
        </w:rPr>
        <w:t>n</w:t>
      </w:r>
      <w:r w:rsidRPr="00414787">
        <w:rPr>
          <w:sz w:val="28"/>
          <w:szCs w:val="28"/>
          <w:lang w:val="en-US"/>
        </w:rPr>
        <w:t>ing</w:t>
      </w:r>
      <w:r w:rsidRPr="00414787">
        <w:rPr>
          <w:sz w:val="28"/>
          <w:szCs w:val="28"/>
        </w:rPr>
        <w:t>);</w:t>
      </w:r>
    </w:p>
    <w:p w:rsidR="00414787" w:rsidRPr="00414787" w:rsidRDefault="00414787" w:rsidP="00414787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>ХД</w:t>
      </w:r>
      <w:r w:rsidRPr="00414787">
        <w:rPr>
          <w:sz w:val="28"/>
          <w:szCs w:val="28"/>
          <w:lang w:val="en-US"/>
        </w:rPr>
        <w:t xml:space="preserve"> </w:t>
      </w:r>
      <w:r w:rsidRPr="00414787">
        <w:rPr>
          <w:sz w:val="28"/>
          <w:szCs w:val="28"/>
        </w:rPr>
        <w:t>в области телекоммуникаций;</w:t>
      </w:r>
    </w:p>
    <w:p w:rsidR="00414787" w:rsidRPr="00414787" w:rsidRDefault="00414787" w:rsidP="00414787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lastRenderedPageBreak/>
        <w:t>глобальные ХД (для глобального представления деятельности организ</w:t>
      </w:r>
      <w:r w:rsidRPr="00414787">
        <w:rPr>
          <w:sz w:val="28"/>
          <w:szCs w:val="28"/>
        </w:rPr>
        <w:t>а</w:t>
      </w:r>
      <w:r w:rsidRPr="00414787">
        <w:rPr>
          <w:sz w:val="28"/>
          <w:szCs w:val="28"/>
        </w:rPr>
        <w:t>ции).</w:t>
      </w:r>
    </w:p>
    <w:p w:rsidR="00414787" w:rsidRPr="00414787" w:rsidRDefault="00414787" w:rsidP="00967F84">
      <w:pPr>
        <w:jc w:val="center"/>
        <w:rPr>
          <w:b/>
          <w:sz w:val="28"/>
          <w:szCs w:val="28"/>
          <w:u w:val="single"/>
        </w:rPr>
      </w:pPr>
      <w:r w:rsidRPr="00414787">
        <w:rPr>
          <w:b/>
          <w:sz w:val="28"/>
          <w:szCs w:val="28"/>
        </w:rPr>
        <w:t>4.</w:t>
      </w:r>
      <w:r w:rsidRPr="00414787">
        <w:rPr>
          <w:b/>
          <w:sz w:val="28"/>
          <w:szCs w:val="28"/>
          <w:u w:val="single"/>
        </w:rPr>
        <w:t>Технологические решения  хранилища данных</w:t>
      </w:r>
    </w:p>
    <w:p w:rsidR="00414787" w:rsidRPr="00414787" w:rsidRDefault="00414787" w:rsidP="00414787">
      <w:pPr>
        <w:spacing w:after="0"/>
        <w:ind w:firstLine="720"/>
        <w:jc w:val="both"/>
        <w:rPr>
          <w:b/>
          <w:i/>
          <w:sz w:val="28"/>
          <w:szCs w:val="28"/>
        </w:rPr>
      </w:pPr>
      <w:r w:rsidRPr="00414787">
        <w:rPr>
          <w:sz w:val="28"/>
          <w:szCs w:val="28"/>
        </w:rPr>
        <w:t xml:space="preserve">Существует несколько вариантов </w:t>
      </w:r>
      <w:r w:rsidRPr="00414787">
        <w:rPr>
          <w:b/>
          <w:i/>
          <w:sz w:val="28"/>
          <w:szCs w:val="28"/>
        </w:rPr>
        <w:t>реализации ХД:</w:t>
      </w:r>
    </w:p>
    <w:p w:rsidR="00414787" w:rsidRPr="00414787" w:rsidRDefault="00414787" w:rsidP="0041478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414787">
        <w:rPr>
          <w:b/>
          <w:sz w:val="28"/>
          <w:szCs w:val="28"/>
        </w:rPr>
        <w:t xml:space="preserve">виртуальное ХД </w:t>
      </w:r>
      <w:r w:rsidRPr="00414787">
        <w:rPr>
          <w:sz w:val="28"/>
          <w:szCs w:val="28"/>
        </w:rPr>
        <w:t>– архитектура обеспечивает доступ к данным в режиме реального времени через сп</w:t>
      </w:r>
      <w:r w:rsidRPr="00414787">
        <w:rPr>
          <w:sz w:val="28"/>
          <w:szCs w:val="28"/>
        </w:rPr>
        <w:t>е</w:t>
      </w:r>
      <w:r w:rsidRPr="00414787">
        <w:rPr>
          <w:sz w:val="28"/>
          <w:szCs w:val="28"/>
        </w:rPr>
        <w:t>циальное программное обеспечение.</w:t>
      </w:r>
      <w:proofErr w:type="gramEnd"/>
      <w:r w:rsidRPr="00414787">
        <w:rPr>
          <w:sz w:val="28"/>
          <w:szCs w:val="28"/>
        </w:rPr>
        <w:t xml:space="preserve"> В основе такого решения лежит </w:t>
      </w:r>
      <w:proofErr w:type="spellStart"/>
      <w:r w:rsidRPr="00414787">
        <w:rPr>
          <w:b/>
          <w:i/>
          <w:sz w:val="28"/>
          <w:szCs w:val="28"/>
        </w:rPr>
        <w:t>репозитарий</w:t>
      </w:r>
      <w:proofErr w:type="spellEnd"/>
      <w:r w:rsidRPr="00414787">
        <w:rPr>
          <w:b/>
          <w:i/>
          <w:sz w:val="28"/>
          <w:szCs w:val="28"/>
        </w:rPr>
        <w:t xml:space="preserve"> метаданных </w:t>
      </w:r>
      <w:r w:rsidRPr="00414787">
        <w:rPr>
          <w:sz w:val="28"/>
          <w:szCs w:val="28"/>
        </w:rPr>
        <w:t>(источники данных, процедуры их предварительной обработки и форматы представления и</w:t>
      </w:r>
      <w:r w:rsidRPr="00414787">
        <w:rPr>
          <w:sz w:val="28"/>
          <w:szCs w:val="28"/>
        </w:rPr>
        <w:t>н</w:t>
      </w:r>
      <w:r w:rsidRPr="00414787">
        <w:rPr>
          <w:sz w:val="28"/>
          <w:szCs w:val="28"/>
        </w:rPr>
        <w:t>формации к</w:t>
      </w:r>
      <w:r w:rsidRPr="00414787">
        <w:rPr>
          <w:sz w:val="28"/>
          <w:szCs w:val="28"/>
        </w:rPr>
        <w:t>о</w:t>
      </w:r>
      <w:r w:rsidRPr="00414787">
        <w:rPr>
          <w:sz w:val="28"/>
          <w:szCs w:val="28"/>
        </w:rPr>
        <w:t>нечному пользователю);</w:t>
      </w:r>
      <w:bookmarkStart w:id="0" w:name="_GoBack"/>
      <w:bookmarkEnd w:id="0"/>
    </w:p>
    <w:p w:rsidR="00414787" w:rsidRPr="00414787" w:rsidRDefault="00414787" w:rsidP="0041478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b/>
          <w:sz w:val="28"/>
          <w:szCs w:val="28"/>
        </w:rPr>
        <w:t xml:space="preserve">киоски данных (витрины данных) – </w:t>
      </w:r>
      <w:r w:rsidRPr="00414787">
        <w:rPr>
          <w:iCs/>
          <w:sz w:val="28"/>
          <w:szCs w:val="28"/>
        </w:rPr>
        <w:t xml:space="preserve">небольшое ХД, обслуживающее </w:t>
      </w:r>
      <w:r w:rsidRPr="00414787">
        <w:rPr>
          <w:i/>
          <w:iCs/>
          <w:sz w:val="28"/>
          <w:szCs w:val="28"/>
        </w:rPr>
        <w:t>одно из направлений</w:t>
      </w:r>
      <w:r w:rsidRPr="00414787">
        <w:rPr>
          <w:iCs/>
          <w:sz w:val="28"/>
          <w:szCs w:val="28"/>
        </w:rPr>
        <w:t xml:space="preserve"> бизнеса компании  или </w:t>
      </w:r>
      <w:r w:rsidRPr="00414787">
        <w:rPr>
          <w:i/>
          <w:iCs/>
          <w:sz w:val="28"/>
          <w:szCs w:val="28"/>
        </w:rPr>
        <w:t>одно ее структурное подра</w:t>
      </w:r>
      <w:r w:rsidRPr="00414787">
        <w:rPr>
          <w:i/>
          <w:iCs/>
          <w:sz w:val="28"/>
          <w:szCs w:val="28"/>
        </w:rPr>
        <w:t>з</w:t>
      </w:r>
      <w:r w:rsidRPr="00414787">
        <w:rPr>
          <w:i/>
          <w:iCs/>
          <w:sz w:val="28"/>
          <w:szCs w:val="28"/>
        </w:rPr>
        <w:t>деление</w:t>
      </w:r>
      <w:r w:rsidRPr="00414787">
        <w:rPr>
          <w:iCs/>
          <w:sz w:val="28"/>
          <w:szCs w:val="28"/>
        </w:rPr>
        <w:t xml:space="preserve"> (а</w:t>
      </w:r>
      <w:r w:rsidRPr="00414787">
        <w:rPr>
          <w:sz w:val="28"/>
          <w:szCs w:val="28"/>
        </w:rPr>
        <w:t>рхитектура представляет облегченный вариант ХД тематич</w:t>
      </w:r>
      <w:r w:rsidRPr="00414787">
        <w:rPr>
          <w:sz w:val="28"/>
          <w:szCs w:val="28"/>
        </w:rPr>
        <w:t>е</w:t>
      </w:r>
      <w:r w:rsidRPr="00414787">
        <w:rPr>
          <w:sz w:val="28"/>
          <w:szCs w:val="28"/>
        </w:rPr>
        <w:t>ской направленности). Бывают киоски данных, связанные  с интегрир</w:t>
      </w:r>
      <w:r w:rsidRPr="00414787">
        <w:rPr>
          <w:sz w:val="28"/>
          <w:szCs w:val="28"/>
        </w:rPr>
        <w:t>о</w:t>
      </w:r>
      <w:r w:rsidRPr="00414787">
        <w:rPr>
          <w:sz w:val="28"/>
          <w:szCs w:val="28"/>
        </w:rPr>
        <w:t>ванным ХД или несв</w:t>
      </w:r>
      <w:r w:rsidRPr="00414787">
        <w:rPr>
          <w:sz w:val="28"/>
          <w:szCs w:val="28"/>
        </w:rPr>
        <w:t>я</w:t>
      </w:r>
      <w:r w:rsidRPr="00414787">
        <w:rPr>
          <w:sz w:val="28"/>
          <w:szCs w:val="28"/>
        </w:rPr>
        <w:t>занные (автономные);</w:t>
      </w:r>
    </w:p>
    <w:p w:rsidR="00414787" w:rsidRPr="00414787" w:rsidRDefault="00414787" w:rsidP="0041478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414787">
        <w:rPr>
          <w:b/>
          <w:sz w:val="28"/>
          <w:szCs w:val="28"/>
        </w:rPr>
        <w:t>глобальное</w:t>
      </w:r>
      <w:proofErr w:type="gramEnd"/>
      <w:r w:rsidRPr="00414787">
        <w:rPr>
          <w:b/>
          <w:sz w:val="28"/>
          <w:szCs w:val="28"/>
        </w:rPr>
        <w:t xml:space="preserve"> ХД </w:t>
      </w:r>
      <w:r w:rsidRPr="00414787">
        <w:rPr>
          <w:sz w:val="28"/>
          <w:szCs w:val="28"/>
        </w:rPr>
        <w:t>– архитектура представляет собой единый источник инт</w:t>
      </w:r>
      <w:r w:rsidRPr="00414787">
        <w:rPr>
          <w:sz w:val="28"/>
          <w:szCs w:val="28"/>
        </w:rPr>
        <w:t>е</w:t>
      </w:r>
      <w:r w:rsidRPr="00414787">
        <w:rPr>
          <w:sz w:val="28"/>
          <w:szCs w:val="28"/>
        </w:rPr>
        <w:t>грированных данных орган</w:t>
      </w:r>
      <w:r w:rsidRPr="00414787">
        <w:rPr>
          <w:sz w:val="28"/>
          <w:szCs w:val="28"/>
        </w:rPr>
        <w:t>и</w:t>
      </w:r>
      <w:r w:rsidRPr="00414787">
        <w:rPr>
          <w:sz w:val="28"/>
          <w:szCs w:val="28"/>
        </w:rPr>
        <w:t>зации;</w:t>
      </w:r>
    </w:p>
    <w:p w:rsidR="00414787" w:rsidRPr="00414787" w:rsidRDefault="00414787" w:rsidP="0041478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b/>
          <w:sz w:val="28"/>
          <w:szCs w:val="28"/>
        </w:rPr>
        <w:t>ХД с многоуровневой архитектурой (</w:t>
      </w:r>
      <w:proofErr w:type="gramStart"/>
      <w:r w:rsidRPr="00414787">
        <w:rPr>
          <w:b/>
          <w:sz w:val="28"/>
          <w:szCs w:val="28"/>
        </w:rPr>
        <w:t>корпоративное</w:t>
      </w:r>
      <w:proofErr w:type="gramEnd"/>
      <w:r w:rsidRPr="00414787">
        <w:rPr>
          <w:b/>
          <w:sz w:val="28"/>
          <w:szCs w:val="28"/>
        </w:rPr>
        <w:t xml:space="preserve"> ХД)</w:t>
      </w:r>
      <w:r w:rsidRPr="00414787">
        <w:rPr>
          <w:sz w:val="28"/>
          <w:szCs w:val="28"/>
        </w:rPr>
        <w:t xml:space="preserve"> – архитектура является </w:t>
      </w:r>
      <w:r w:rsidRPr="00414787">
        <w:rPr>
          <w:i/>
          <w:sz w:val="28"/>
          <w:szCs w:val="28"/>
        </w:rPr>
        <w:t>разновидностью  глобального ХД</w:t>
      </w:r>
      <w:r w:rsidRPr="00414787">
        <w:rPr>
          <w:sz w:val="28"/>
          <w:szCs w:val="28"/>
        </w:rPr>
        <w:t>, в котором технологически ре</w:t>
      </w:r>
      <w:r w:rsidRPr="00414787">
        <w:rPr>
          <w:sz w:val="28"/>
          <w:szCs w:val="28"/>
        </w:rPr>
        <w:t>а</w:t>
      </w:r>
      <w:r w:rsidRPr="00414787">
        <w:rPr>
          <w:sz w:val="28"/>
          <w:szCs w:val="28"/>
        </w:rPr>
        <w:t>лизуется три уровня:</w:t>
      </w:r>
    </w:p>
    <w:p w:rsidR="00414787" w:rsidRPr="00414787" w:rsidRDefault="00414787" w:rsidP="00414787">
      <w:pPr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 на </w:t>
      </w:r>
      <w:r w:rsidRPr="00414787">
        <w:rPr>
          <w:b/>
          <w:sz w:val="28"/>
          <w:szCs w:val="28"/>
        </w:rPr>
        <w:t>1</w:t>
      </w:r>
      <w:r w:rsidRPr="00414787">
        <w:rPr>
          <w:sz w:val="28"/>
          <w:szCs w:val="28"/>
        </w:rPr>
        <w:t>-м – корпоративное ХД;</w:t>
      </w:r>
    </w:p>
    <w:p w:rsidR="00414787" w:rsidRPr="00414787" w:rsidRDefault="00414787" w:rsidP="00414787">
      <w:pPr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 на </w:t>
      </w:r>
      <w:r w:rsidRPr="00414787">
        <w:rPr>
          <w:b/>
          <w:sz w:val="28"/>
          <w:szCs w:val="28"/>
        </w:rPr>
        <w:t>2</w:t>
      </w:r>
      <w:r w:rsidRPr="00414787">
        <w:rPr>
          <w:sz w:val="28"/>
          <w:szCs w:val="28"/>
        </w:rPr>
        <w:t>-м – связанные киоски данных на основе многомерной СУБД;</w:t>
      </w:r>
    </w:p>
    <w:p w:rsidR="00414787" w:rsidRPr="00414787" w:rsidRDefault="00414787" w:rsidP="00414787">
      <w:pPr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на </w:t>
      </w:r>
      <w:r w:rsidRPr="00414787">
        <w:rPr>
          <w:b/>
          <w:sz w:val="28"/>
          <w:szCs w:val="28"/>
        </w:rPr>
        <w:t>3</w:t>
      </w:r>
      <w:r w:rsidRPr="00414787">
        <w:rPr>
          <w:sz w:val="28"/>
          <w:szCs w:val="28"/>
        </w:rPr>
        <w:t>-м – клиентские приложения со средствами анализа данных;</w:t>
      </w:r>
    </w:p>
    <w:p w:rsidR="00414787" w:rsidRPr="00414787" w:rsidRDefault="00414787" w:rsidP="00414787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14787">
        <w:rPr>
          <w:b/>
          <w:sz w:val="28"/>
          <w:szCs w:val="28"/>
        </w:rPr>
        <w:t>встроенное ХД –</w:t>
      </w:r>
      <w:r w:rsidRPr="00414787">
        <w:rPr>
          <w:sz w:val="28"/>
          <w:szCs w:val="28"/>
        </w:rPr>
        <w:t xml:space="preserve"> это ХД, которое органически встраивается в виртуал</w:t>
      </w:r>
      <w:r w:rsidRPr="00414787">
        <w:rPr>
          <w:sz w:val="28"/>
          <w:szCs w:val="28"/>
        </w:rPr>
        <w:t>ь</w:t>
      </w:r>
      <w:r w:rsidRPr="00414787">
        <w:rPr>
          <w:sz w:val="28"/>
          <w:szCs w:val="28"/>
        </w:rPr>
        <w:t>ное предприятие или используется как компонент аналитической по</w:t>
      </w:r>
      <w:r w:rsidRPr="00414787">
        <w:rPr>
          <w:sz w:val="28"/>
          <w:szCs w:val="28"/>
        </w:rPr>
        <w:t>д</w:t>
      </w:r>
      <w:r w:rsidRPr="00414787">
        <w:rPr>
          <w:sz w:val="28"/>
          <w:szCs w:val="28"/>
        </w:rPr>
        <w:t>держки в информационной реализации бизнес-функций.</w:t>
      </w:r>
    </w:p>
    <w:p w:rsidR="00414787" w:rsidRPr="00414787" w:rsidRDefault="00414787" w:rsidP="00967F84">
      <w:pPr>
        <w:ind w:firstLine="720"/>
        <w:jc w:val="both"/>
        <w:rPr>
          <w:sz w:val="28"/>
          <w:szCs w:val="28"/>
        </w:rPr>
      </w:pPr>
      <w:r w:rsidRPr="00414787">
        <w:rPr>
          <w:sz w:val="28"/>
          <w:szCs w:val="28"/>
        </w:rPr>
        <w:t xml:space="preserve">В настоящее время для моделирования ХД используются 2 основные модели – </w:t>
      </w:r>
      <w:r w:rsidRPr="00414787">
        <w:rPr>
          <w:i/>
          <w:sz w:val="28"/>
          <w:szCs w:val="28"/>
        </w:rPr>
        <w:t>реляционная</w:t>
      </w:r>
      <w:r w:rsidRPr="00414787">
        <w:rPr>
          <w:sz w:val="28"/>
          <w:szCs w:val="28"/>
        </w:rPr>
        <w:t xml:space="preserve"> и </w:t>
      </w:r>
      <w:r w:rsidRPr="00414787">
        <w:rPr>
          <w:i/>
          <w:sz w:val="28"/>
          <w:szCs w:val="28"/>
        </w:rPr>
        <w:t>многомерная</w:t>
      </w:r>
      <w:r w:rsidRPr="00414787">
        <w:rPr>
          <w:sz w:val="28"/>
          <w:szCs w:val="28"/>
        </w:rPr>
        <w:t>. В последнее время намечается тенде</w:t>
      </w:r>
      <w:r w:rsidRPr="00414787">
        <w:rPr>
          <w:sz w:val="28"/>
          <w:szCs w:val="28"/>
        </w:rPr>
        <w:t>н</w:t>
      </w:r>
      <w:r w:rsidRPr="00414787">
        <w:rPr>
          <w:sz w:val="28"/>
          <w:szCs w:val="28"/>
        </w:rPr>
        <w:t xml:space="preserve">ция более активного использования </w:t>
      </w:r>
      <w:r w:rsidRPr="00414787">
        <w:rPr>
          <w:i/>
          <w:sz w:val="28"/>
          <w:szCs w:val="28"/>
        </w:rPr>
        <w:t>ООМД</w:t>
      </w:r>
      <w:r w:rsidRPr="00414787">
        <w:rPr>
          <w:sz w:val="28"/>
          <w:szCs w:val="28"/>
        </w:rPr>
        <w:t>.</w:t>
      </w:r>
    </w:p>
    <w:p w:rsidR="00414787" w:rsidRPr="00D34828" w:rsidRDefault="00414787" w:rsidP="00414787">
      <w:pPr>
        <w:pStyle w:val="a4"/>
        <w:numPr>
          <w:ilvl w:val="0"/>
          <w:numId w:val="3"/>
        </w:numPr>
        <w:jc w:val="center"/>
        <w:rPr>
          <w:b/>
          <w:szCs w:val="28"/>
          <w:u w:val="single"/>
        </w:rPr>
      </w:pPr>
      <w:r w:rsidRPr="00D34828">
        <w:rPr>
          <w:b/>
          <w:szCs w:val="28"/>
          <w:u w:val="single"/>
        </w:rPr>
        <w:t>Краткий обзор программного обеспечения</w:t>
      </w:r>
    </w:p>
    <w:p w:rsidR="00414787" w:rsidRPr="00D34828" w:rsidRDefault="00414787" w:rsidP="00D34828">
      <w:pPr>
        <w:pStyle w:val="a4"/>
        <w:ind w:left="360"/>
        <w:jc w:val="center"/>
        <w:rPr>
          <w:b/>
          <w:szCs w:val="28"/>
          <w:u w:val="single"/>
        </w:rPr>
      </w:pPr>
      <w:r w:rsidRPr="00D34828">
        <w:rPr>
          <w:b/>
          <w:szCs w:val="28"/>
          <w:u w:val="single"/>
        </w:rPr>
        <w:t>для разработки ХД основных производителей</w:t>
      </w:r>
    </w:p>
    <w:p w:rsidR="00414787" w:rsidRPr="00B22FF5" w:rsidRDefault="00414787" w:rsidP="00967F84">
      <w:pPr>
        <w:jc w:val="center"/>
        <w:rPr>
          <w:b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3260"/>
        <w:gridCol w:w="2657"/>
      </w:tblGrid>
      <w:tr w:rsidR="00414787" w:rsidRPr="00B22FF5" w:rsidTr="00D34828">
        <w:trPr>
          <w:trHeight w:val="703"/>
          <w:jc w:val="center"/>
        </w:trPr>
        <w:tc>
          <w:tcPr>
            <w:tcW w:w="1951" w:type="dxa"/>
            <w:shd w:val="clear" w:color="auto" w:fill="FFFF99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Производ</w:t>
            </w:r>
            <w:r w:rsidRPr="00414787">
              <w:rPr>
                <w:sz w:val="28"/>
                <w:szCs w:val="28"/>
              </w:rPr>
              <w:t>и</w:t>
            </w:r>
            <w:r w:rsidRPr="00414787">
              <w:rPr>
                <w:sz w:val="28"/>
                <w:szCs w:val="28"/>
              </w:rPr>
              <w:t>тель</w:t>
            </w:r>
          </w:p>
        </w:tc>
        <w:tc>
          <w:tcPr>
            <w:tcW w:w="2552" w:type="dxa"/>
            <w:shd w:val="clear" w:color="auto" w:fill="FFFF99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Название ПП</w:t>
            </w:r>
          </w:p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для разработки ХД</w:t>
            </w:r>
          </w:p>
        </w:tc>
        <w:tc>
          <w:tcPr>
            <w:tcW w:w="3260" w:type="dxa"/>
            <w:shd w:val="clear" w:color="auto" w:fill="FFFF99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СУБД для ХД</w:t>
            </w:r>
          </w:p>
        </w:tc>
        <w:tc>
          <w:tcPr>
            <w:tcW w:w="2657" w:type="dxa"/>
            <w:shd w:val="clear" w:color="auto" w:fill="FFFF99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Язык</w:t>
            </w:r>
          </w:p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обработки данных</w:t>
            </w:r>
          </w:p>
        </w:tc>
      </w:tr>
      <w:tr w:rsidR="00414787" w:rsidRPr="00B22FF5" w:rsidTr="00856EF3">
        <w:trPr>
          <w:jc w:val="center"/>
        </w:trPr>
        <w:tc>
          <w:tcPr>
            <w:tcW w:w="1951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IBM</w:t>
            </w:r>
          </w:p>
        </w:tc>
        <w:tc>
          <w:tcPr>
            <w:tcW w:w="2552" w:type="dxa"/>
          </w:tcPr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  <w:lang w:val="en-US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Data Warehouse Plus</w:t>
            </w:r>
          </w:p>
        </w:tc>
        <w:tc>
          <w:tcPr>
            <w:tcW w:w="3260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Семейство объектно-реляционных СУБД 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DB</w:t>
            </w:r>
            <w:r w:rsidRPr="0041478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>SQL</w:t>
            </w:r>
          </w:p>
        </w:tc>
      </w:tr>
      <w:tr w:rsidR="00414787" w:rsidRPr="00B22FF5" w:rsidTr="00D34828">
        <w:trPr>
          <w:trHeight w:val="1473"/>
          <w:jc w:val="center"/>
        </w:trPr>
        <w:tc>
          <w:tcPr>
            <w:tcW w:w="1951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lastRenderedPageBreak/>
              <w:t>Oracle</w:t>
            </w:r>
          </w:p>
        </w:tc>
        <w:tc>
          <w:tcPr>
            <w:tcW w:w="2552" w:type="dxa"/>
          </w:tcPr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Warehouse Tec</w:t>
            </w:r>
            <w:r w:rsidRPr="00414787">
              <w:rPr>
                <w:b/>
                <w:sz w:val="28"/>
                <w:szCs w:val="28"/>
                <w:lang w:val="en-US"/>
              </w:rPr>
              <w:t>h</w:t>
            </w:r>
            <w:r w:rsidRPr="00414787">
              <w:rPr>
                <w:b/>
                <w:sz w:val="28"/>
                <w:szCs w:val="28"/>
                <w:lang w:val="en-US"/>
              </w:rPr>
              <w:t>nology</w:t>
            </w:r>
          </w:p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Initiative</w:t>
            </w:r>
          </w:p>
        </w:tc>
        <w:tc>
          <w:tcPr>
            <w:tcW w:w="3260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Семейство объектно-реляционных СУБД </w:t>
            </w:r>
          </w:p>
          <w:p w:rsidR="00414787" w:rsidRPr="00414787" w:rsidRDefault="00414787" w:rsidP="00414787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Oracle</w:t>
            </w:r>
          </w:p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rFonts w:ascii="Arial" w:hAnsi="Arial" w:cs="Arial"/>
                <w:sz w:val="28"/>
                <w:szCs w:val="28"/>
              </w:rPr>
              <w:t>7/8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414787">
              <w:rPr>
                <w:rFonts w:ascii="Arial" w:hAnsi="Arial" w:cs="Arial"/>
                <w:sz w:val="28"/>
                <w:szCs w:val="28"/>
              </w:rPr>
              <w:t>/9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414787">
              <w:rPr>
                <w:rFonts w:ascii="Arial" w:hAnsi="Arial" w:cs="Arial"/>
                <w:sz w:val="28"/>
                <w:szCs w:val="28"/>
              </w:rPr>
              <w:t>/10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</w:p>
        </w:tc>
        <w:tc>
          <w:tcPr>
            <w:tcW w:w="2657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SQL</w:t>
            </w:r>
            <w:r w:rsidRPr="00414787">
              <w:rPr>
                <w:sz w:val="28"/>
                <w:szCs w:val="28"/>
              </w:rPr>
              <w:t xml:space="preserve">, дополненный набором функций для </w:t>
            </w:r>
            <w:r w:rsidRPr="00414787">
              <w:rPr>
                <w:i/>
                <w:sz w:val="28"/>
                <w:szCs w:val="28"/>
              </w:rPr>
              <w:t>аналитич</w:t>
            </w:r>
            <w:r w:rsidRPr="00414787">
              <w:rPr>
                <w:i/>
                <w:sz w:val="28"/>
                <w:szCs w:val="28"/>
              </w:rPr>
              <w:t>е</w:t>
            </w:r>
            <w:r w:rsidRPr="00414787">
              <w:rPr>
                <w:i/>
                <w:sz w:val="28"/>
                <w:szCs w:val="28"/>
              </w:rPr>
              <w:t>ской</w:t>
            </w:r>
            <w:r w:rsidRPr="00414787">
              <w:rPr>
                <w:sz w:val="28"/>
                <w:szCs w:val="28"/>
              </w:rPr>
              <w:t xml:space="preserve"> обработки данных</w:t>
            </w:r>
          </w:p>
        </w:tc>
      </w:tr>
      <w:tr w:rsidR="00414787" w:rsidRPr="00B22FF5" w:rsidTr="00856EF3">
        <w:trPr>
          <w:jc w:val="center"/>
        </w:trPr>
        <w:tc>
          <w:tcPr>
            <w:tcW w:w="1951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>NCR</w:t>
            </w:r>
          </w:p>
        </w:tc>
        <w:tc>
          <w:tcPr>
            <w:tcW w:w="2552" w:type="dxa"/>
          </w:tcPr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Enterprise</w:t>
            </w:r>
          </w:p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  <w:lang w:val="en-US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Information Fact</w:t>
            </w:r>
            <w:r w:rsidRPr="00414787">
              <w:rPr>
                <w:b/>
                <w:sz w:val="28"/>
                <w:szCs w:val="28"/>
                <w:lang w:val="en-US"/>
              </w:rPr>
              <w:t>o</w:t>
            </w:r>
            <w:r w:rsidRPr="00414787">
              <w:rPr>
                <w:b/>
                <w:sz w:val="28"/>
                <w:szCs w:val="28"/>
                <w:lang w:val="en-US"/>
              </w:rPr>
              <w:t>ry</w:t>
            </w:r>
          </w:p>
        </w:tc>
        <w:tc>
          <w:tcPr>
            <w:tcW w:w="3260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</w:rPr>
              <w:t xml:space="preserve">реляционная СУБД 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T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radata</w:t>
            </w:r>
          </w:p>
        </w:tc>
        <w:tc>
          <w:tcPr>
            <w:tcW w:w="2657" w:type="dxa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>-</w:t>
            </w:r>
          </w:p>
        </w:tc>
      </w:tr>
      <w:tr w:rsidR="00414787" w:rsidRPr="00B22FF5" w:rsidTr="00856EF3">
        <w:trPr>
          <w:jc w:val="center"/>
        </w:trPr>
        <w:tc>
          <w:tcPr>
            <w:tcW w:w="1951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>Sybase</w:t>
            </w:r>
          </w:p>
        </w:tc>
        <w:tc>
          <w:tcPr>
            <w:tcW w:w="2552" w:type="dxa"/>
          </w:tcPr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Warehouse Works</w:t>
            </w:r>
          </w:p>
        </w:tc>
        <w:tc>
          <w:tcPr>
            <w:tcW w:w="3260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>реляционная СУБД</w:t>
            </w:r>
            <w:r w:rsidRPr="004147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SybaseSy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temII</w:t>
            </w:r>
            <w:proofErr w:type="spellEnd"/>
          </w:p>
        </w:tc>
        <w:tc>
          <w:tcPr>
            <w:tcW w:w="2657" w:type="dxa"/>
          </w:tcPr>
          <w:p w:rsidR="00414787" w:rsidRPr="00414787" w:rsidRDefault="00414787" w:rsidP="00414787">
            <w:pPr>
              <w:spacing w:after="0"/>
              <w:jc w:val="center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SQL</w:t>
            </w:r>
          </w:p>
        </w:tc>
      </w:tr>
      <w:tr w:rsidR="00414787" w:rsidRPr="00B22FF5" w:rsidTr="00856EF3">
        <w:trPr>
          <w:jc w:val="center"/>
        </w:trPr>
        <w:tc>
          <w:tcPr>
            <w:tcW w:w="1951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>Microsoft</w:t>
            </w:r>
          </w:p>
        </w:tc>
        <w:tc>
          <w:tcPr>
            <w:tcW w:w="2552" w:type="dxa"/>
          </w:tcPr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 xml:space="preserve">Data </w:t>
            </w:r>
          </w:p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Warehousing Framework</w:t>
            </w:r>
          </w:p>
        </w:tc>
        <w:tc>
          <w:tcPr>
            <w:tcW w:w="3260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реляционная СУБД 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MS</w:t>
            </w:r>
            <w:r w:rsidRPr="004147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SQL</w:t>
            </w:r>
            <w:r w:rsidRPr="004147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Server</w:t>
            </w:r>
            <w:r w:rsidRPr="00414787">
              <w:rPr>
                <w:rFonts w:ascii="Arial" w:hAnsi="Arial" w:cs="Arial"/>
                <w:sz w:val="28"/>
                <w:szCs w:val="28"/>
              </w:rPr>
              <w:t xml:space="preserve"> 2003</w:t>
            </w:r>
          </w:p>
        </w:tc>
        <w:tc>
          <w:tcPr>
            <w:tcW w:w="2657" w:type="dxa"/>
          </w:tcPr>
          <w:p w:rsidR="00414787" w:rsidRPr="00414787" w:rsidRDefault="00414787" w:rsidP="00414787">
            <w:pPr>
              <w:spacing w:after="0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  <w:lang w:val="en-US"/>
              </w:rPr>
              <w:t>SQL</w:t>
            </w:r>
            <w:r w:rsidRPr="00414787">
              <w:rPr>
                <w:sz w:val="28"/>
                <w:szCs w:val="28"/>
              </w:rPr>
              <w:t xml:space="preserve"> со встроенн</w:t>
            </w:r>
            <w:r w:rsidRPr="00414787">
              <w:rPr>
                <w:sz w:val="28"/>
                <w:szCs w:val="28"/>
              </w:rPr>
              <w:t>ы</w:t>
            </w:r>
            <w:r w:rsidRPr="00414787">
              <w:rPr>
                <w:sz w:val="28"/>
                <w:szCs w:val="28"/>
              </w:rPr>
              <w:t>ми средствами о</w:t>
            </w:r>
            <w:r w:rsidRPr="00414787">
              <w:rPr>
                <w:sz w:val="28"/>
                <w:szCs w:val="28"/>
              </w:rPr>
              <w:t>б</w:t>
            </w:r>
            <w:r w:rsidRPr="00414787">
              <w:rPr>
                <w:sz w:val="28"/>
                <w:szCs w:val="28"/>
              </w:rPr>
              <w:t>работки многоме</w:t>
            </w:r>
            <w:r w:rsidRPr="00414787">
              <w:rPr>
                <w:sz w:val="28"/>
                <w:szCs w:val="28"/>
              </w:rPr>
              <w:t>р</w:t>
            </w:r>
            <w:r w:rsidRPr="00414787">
              <w:rPr>
                <w:sz w:val="28"/>
                <w:szCs w:val="28"/>
              </w:rPr>
              <w:t>ных кубов</w:t>
            </w:r>
          </w:p>
        </w:tc>
      </w:tr>
      <w:tr w:rsidR="00414787" w:rsidRPr="00B22FF5" w:rsidTr="00856EF3">
        <w:trPr>
          <w:jc w:val="center"/>
        </w:trPr>
        <w:tc>
          <w:tcPr>
            <w:tcW w:w="1951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>Software</w:t>
            </w:r>
          </w:p>
        </w:tc>
        <w:tc>
          <w:tcPr>
            <w:tcW w:w="2552" w:type="dxa"/>
          </w:tcPr>
          <w:p w:rsidR="00414787" w:rsidRPr="00414787" w:rsidRDefault="00414787" w:rsidP="00414787">
            <w:pPr>
              <w:spacing w:after="0"/>
              <w:rPr>
                <w:b/>
                <w:sz w:val="28"/>
                <w:szCs w:val="28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>OpenData War</w:t>
            </w:r>
            <w:r w:rsidRPr="00414787">
              <w:rPr>
                <w:b/>
                <w:sz w:val="28"/>
                <w:szCs w:val="28"/>
                <w:lang w:val="en-US"/>
              </w:rPr>
              <w:t>e</w:t>
            </w:r>
            <w:r w:rsidRPr="00414787">
              <w:rPr>
                <w:b/>
                <w:sz w:val="28"/>
                <w:szCs w:val="28"/>
                <w:lang w:val="en-US"/>
              </w:rPr>
              <w:t>house</w:t>
            </w:r>
          </w:p>
          <w:p w:rsidR="00414787" w:rsidRPr="00414787" w:rsidRDefault="00414787" w:rsidP="00414787">
            <w:pPr>
              <w:spacing w:after="0"/>
              <w:jc w:val="both"/>
              <w:rPr>
                <w:b/>
                <w:sz w:val="28"/>
                <w:szCs w:val="28"/>
                <w:lang w:val="en-US"/>
              </w:rPr>
            </w:pPr>
            <w:r w:rsidRPr="00414787">
              <w:rPr>
                <w:b/>
                <w:sz w:val="28"/>
                <w:szCs w:val="28"/>
                <w:lang w:val="en-US"/>
              </w:rPr>
              <w:t xml:space="preserve"> Initiative</w:t>
            </w:r>
          </w:p>
        </w:tc>
        <w:tc>
          <w:tcPr>
            <w:tcW w:w="3260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</w:rPr>
            </w:pPr>
            <w:r w:rsidRPr="00414787">
              <w:rPr>
                <w:sz w:val="28"/>
                <w:szCs w:val="28"/>
              </w:rPr>
              <w:t xml:space="preserve">Сетевая СУБД </w:t>
            </w:r>
          </w:p>
          <w:p w:rsidR="00414787" w:rsidRPr="00414787" w:rsidRDefault="00414787" w:rsidP="00414787">
            <w:pPr>
              <w:spacing w:after="0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414787">
              <w:rPr>
                <w:rFonts w:ascii="Arial" w:hAnsi="Arial" w:cs="Arial"/>
                <w:sz w:val="28"/>
                <w:szCs w:val="28"/>
                <w:lang w:val="en-US"/>
              </w:rPr>
              <w:t>Adabas</w:t>
            </w:r>
            <w:proofErr w:type="spellEnd"/>
          </w:p>
        </w:tc>
        <w:tc>
          <w:tcPr>
            <w:tcW w:w="2657" w:type="dxa"/>
          </w:tcPr>
          <w:p w:rsidR="00414787" w:rsidRPr="00414787" w:rsidRDefault="00414787" w:rsidP="0041478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414787">
              <w:rPr>
                <w:sz w:val="28"/>
                <w:szCs w:val="28"/>
                <w:lang w:val="en-US"/>
              </w:rPr>
              <w:t xml:space="preserve">Natural 4GL </w:t>
            </w:r>
          </w:p>
        </w:tc>
      </w:tr>
    </w:tbl>
    <w:p w:rsidR="00414787" w:rsidRPr="00B22FF5" w:rsidRDefault="00414787" w:rsidP="006762C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414787" w:rsidRPr="00414787" w:rsidRDefault="00414787" w:rsidP="00414787">
      <w:pPr>
        <w:ind w:firstLine="708"/>
        <w:rPr>
          <w:sz w:val="32"/>
          <w:szCs w:val="32"/>
          <w:lang w:val="en-US"/>
        </w:rPr>
      </w:pPr>
    </w:p>
    <w:sectPr w:rsidR="00414787" w:rsidRPr="0041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9D6"/>
    <w:multiLevelType w:val="hybridMultilevel"/>
    <w:tmpl w:val="ADB46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53FB0"/>
    <w:multiLevelType w:val="hybridMultilevel"/>
    <w:tmpl w:val="F5F0A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D6739"/>
    <w:multiLevelType w:val="hybridMultilevel"/>
    <w:tmpl w:val="0144D0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3B5B"/>
    <w:multiLevelType w:val="hybridMultilevel"/>
    <w:tmpl w:val="B7941EE6"/>
    <w:lvl w:ilvl="0" w:tplc="8A9870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567D335B"/>
    <w:multiLevelType w:val="hybridMultilevel"/>
    <w:tmpl w:val="AEA0B49E"/>
    <w:lvl w:ilvl="0" w:tplc="04190001">
      <w:start w:val="1"/>
      <w:numFmt w:val="bullet"/>
      <w:lvlText w:val=""/>
      <w:lvlJc w:val="left"/>
      <w:pPr>
        <w:tabs>
          <w:tab w:val="num" w:pos="264"/>
        </w:tabs>
        <w:ind w:left="2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A29BD"/>
    <w:multiLevelType w:val="hybridMultilevel"/>
    <w:tmpl w:val="1AE068C2"/>
    <w:lvl w:ilvl="0" w:tplc="66E4ADE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9EE603C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58DC54AC"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eastAsia="Times New Roman" w:hAnsi="Wingdings" w:cs="Times New Roman" w:hint="default"/>
      </w:rPr>
    </w:lvl>
    <w:lvl w:ilvl="3" w:tplc="A352F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2C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8F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A26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EA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6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565A7"/>
    <w:multiLevelType w:val="hybridMultilevel"/>
    <w:tmpl w:val="343C351C"/>
    <w:lvl w:ilvl="0" w:tplc="8A9870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4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93"/>
    <w:rsid w:val="003467EC"/>
    <w:rsid w:val="00414787"/>
    <w:rsid w:val="00607893"/>
    <w:rsid w:val="00B96081"/>
    <w:rsid w:val="00BD48D2"/>
    <w:rsid w:val="00BE5F12"/>
    <w:rsid w:val="00C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55555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787"/>
    <w:pPr>
      <w:keepNext/>
      <w:shd w:val="clear" w:color="auto" w:fill="FFFFFF"/>
      <w:spacing w:after="0" w:line="360" w:lineRule="auto"/>
      <w:jc w:val="center"/>
      <w:outlineLvl w:val="0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787"/>
    <w:rPr>
      <w:b/>
      <w:bCs/>
      <w:color w:val="auto"/>
      <w:shd w:val="clear" w:color="auto" w:fill="FFFFFF"/>
      <w:lang w:eastAsia="ru-RU"/>
    </w:rPr>
  </w:style>
  <w:style w:type="paragraph" w:styleId="a3">
    <w:name w:val="Normal (Web)"/>
    <w:basedOn w:val="a"/>
    <w:rsid w:val="00414787"/>
    <w:pPr>
      <w:spacing w:before="100" w:beforeAutospacing="1" w:after="100" w:afterAutospacing="1" w:line="240" w:lineRule="auto"/>
    </w:pPr>
    <w:rPr>
      <w:rFonts w:ascii="Arial Unicode MS" w:eastAsia="Arial Unicode MS" w:hAnsi="Arial Unicode MS"/>
      <w:color w:val="auto"/>
      <w:sz w:val="24"/>
      <w:szCs w:val="24"/>
    </w:rPr>
  </w:style>
  <w:style w:type="paragraph" w:styleId="2">
    <w:name w:val="Body Text 2"/>
    <w:basedOn w:val="a"/>
    <w:link w:val="20"/>
    <w:rsid w:val="00414787"/>
    <w:pPr>
      <w:spacing w:after="120" w:line="480" w:lineRule="auto"/>
    </w:pPr>
    <w:rPr>
      <w:color w:val="auto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14787"/>
    <w:rPr>
      <w:color w:val="auto"/>
      <w:szCs w:val="24"/>
      <w:lang w:eastAsia="ru-RU"/>
    </w:rPr>
  </w:style>
  <w:style w:type="paragraph" w:styleId="a4">
    <w:name w:val="List Paragraph"/>
    <w:basedOn w:val="a"/>
    <w:uiPriority w:val="34"/>
    <w:qFormat/>
    <w:rsid w:val="00414787"/>
    <w:pPr>
      <w:spacing w:after="0" w:line="240" w:lineRule="auto"/>
      <w:ind w:left="720"/>
      <w:contextualSpacing/>
    </w:pPr>
    <w:rPr>
      <w:color w:val="auto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55555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787"/>
    <w:pPr>
      <w:keepNext/>
      <w:shd w:val="clear" w:color="auto" w:fill="FFFFFF"/>
      <w:spacing w:after="0" w:line="360" w:lineRule="auto"/>
      <w:jc w:val="center"/>
      <w:outlineLvl w:val="0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787"/>
    <w:rPr>
      <w:b/>
      <w:bCs/>
      <w:color w:val="auto"/>
      <w:shd w:val="clear" w:color="auto" w:fill="FFFFFF"/>
      <w:lang w:eastAsia="ru-RU"/>
    </w:rPr>
  </w:style>
  <w:style w:type="paragraph" w:styleId="a3">
    <w:name w:val="Normal (Web)"/>
    <w:basedOn w:val="a"/>
    <w:rsid w:val="00414787"/>
    <w:pPr>
      <w:spacing w:before="100" w:beforeAutospacing="1" w:after="100" w:afterAutospacing="1" w:line="240" w:lineRule="auto"/>
    </w:pPr>
    <w:rPr>
      <w:rFonts w:ascii="Arial Unicode MS" w:eastAsia="Arial Unicode MS" w:hAnsi="Arial Unicode MS"/>
      <w:color w:val="auto"/>
      <w:sz w:val="24"/>
      <w:szCs w:val="24"/>
    </w:rPr>
  </w:style>
  <w:style w:type="paragraph" w:styleId="2">
    <w:name w:val="Body Text 2"/>
    <w:basedOn w:val="a"/>
    <w:link w:val="20"/>
    <w:rsid w:val="00414787"/>
    <w:pPr>
      <w:spacing w:after="120" w:line="480" w:lineRule="auto"/>
    </w:pPr>
    <w:rPr>
      <w:color w:val="auto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14787"/>
    <w:rPr>
      <w:color w:val="auto"/>
      <w:szCs w:val="24"/>
      <w:lang w:eastAsia="ru-RU"/>
    </w:rPr>
  </w:style>
  <w:style w:type="paragraph" w:styleId="a4">
    <w:name w:val="List Paragraph"/>
    <w:basedOn w:val="a"/>
    <w:uiPriority w:val="34"/>
    <w:qFormat/>
    <w:rsid w:val="00414787"/>
    <w:pPr>
      <w:spacing w:after="0" w:line="240" w:lineRule="auto"/>
      <w:ind w:left="720"/>
      <w:contextualSpacing/>
    </w:pPr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информационных технологий</dc:creator>
  <cp:keywords/>
  <dc:description/>
  <cp:lastModifiedBy>Каф. информационных технологий</cp:lastModifiedBy>
  <cp:revision>2</cp:revision>
  <cp:lastPrinted>2016-02-13T14:16:00Z</cp:lastPrinted>
  <dcterms:created xsi:type="dcterms:W3CDTF">2016-09-13T10:57:00Z</dcterms:created>
  <dcterms:modified xsi:type="dcterms:W3CDTF">2016-09-13T10:57:00Z</dcterms:modified>
</cp:coreProperties>
</file>