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C3" w:rsidRDefault="00BC23C3" w:rsidP="00BC23C3">
      <w:pPr>
        <w:jc w:val="center"/>
        <w:rPr>
          <w:b/>
          <w:sz w:val="28"/>
          <w:szCs w:val="28"/>
        </w:rPr>
      </w:pPr>
      <w:r w:rsidRPr="00873C17">
        <w:rPr>
          <w:b/>
          <w:sz w:val="28"/>
          <w:szCs w:val="28"/>
        </w:rPr>
        <w:t>Планы семинарских и практических занятий по дисциплине «</w:t>
      </w:r>
      <w:r w:rsidRPr="00873C17">
        <w:rPr>
          <w:b/>
          <w:sz w:val="28"/>
          <w:szCs w:val="28"/>
          <w:lang w:val="be-BY"/>
        </w:rPr>
        <w:t>ЦЕНООБРАЗОВАНИЕ И МЕТОДЫ ОЦЕНКИ АКТИВОВ В ОРГАНИЗАЦИЯХ СФЕРЫ ТОВАРНОГО ОБРАЩЕНИЯ</w:t>
      </w:r>
      <w:r w:rsidRPr="00873C17">
        <w:rPr>
          <w:b/>
          <w:sz w:val="28"/>
          <w:szCs w:val="28"/>
        </w:rPr>
        <w:t>»</w:t>
      </w:r>
    </w:p>
    <w:p w:rsidR="00BC23C3" w:rsidRPr="00946BEA" w:rsidRDefault="00BC23C3" w:rsidP="00BC23C3">
      <w:pPr>
        <w:jc w:val="center"/>
        <w:rPr>
          <w:b/>
          <w:sz w:val="24"/>
          <w:szCs w:val="24"/>
        </w:rPr>
      </w:pPr>
      <w:r w:rsidRPr="00946BEA">
        <w:rPr>
          <w:b/>
          <w:sz w:val="24"/>
          <w:szCs w:val="24"/>
        </w:rPr>
        <w:t xml:space="preserve">Тема 1. Основы ценообразования в организациях сферы товарного обращения: 2 часа </w:t>
      </w:r>
    </w:p>
    <w:p w:rsidR="00BC23C3" w:rsidRPr="00946BEA" w:rsidRDefault="00BC23C3" w:rsidP="00BC23C3">
      <w:pPr>
        <w:spacing w:after="0"/>
        <w:jc w:val="center"/>
        <w:rPr>
          <w:b/>
          <w:sz w:val="24"/>
          <w:szCs w:val="24"/>
        </w:rPr>
      </w:pPr>
      <w:r w:rsidRPr="00946BEA">
        <w:rPr>
          <w:b/>
          <w:sz w:val="24"/>
          <w:szCs w:val="24"/>
        </w:rPr>
        <w:t>Механизм регулирования цен в организациях сферы товарного обращения</w:t>
      </w:r>
    </w:p>
    <w:p w:rsidR="00BC23C3" w:rsidRPr="00946BEA" w:rsidRDefault="00BC23C3" w:rsidP="00BC23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 xml:space="preserve">Нормативно-правовое регулирование ценообразования в Республике Беларусь. </w:t>
      </w:r>
    </w:p>
    <w:p w:rsidR="00BC23C3" w:rsidRPr="00946BEA" w:rsidRDefault="00BC23C3" w:rsidP="00BC23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Виды цен и тарифов, применяемых в организациях торговли.</w:t>
      </w:r>
    </w:p>
    <w:p w:rsidR="00BC23C3" w:rsidRPr="00946BEA" w:rsidRDefault="00BC23C3" w:rsidP="00BC23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Перечни социально значимых товаров, цены на которые регулируются Министерством экономики Республики Беларусь и Облисполкомами и Минским горисполкомом.</w:t>
      </w:r>
    </w:p>
    <w:p w:rsidR="00BC23C3" w:rsidRPr="00946BEA" w:rsidRDefault="00BC23C3" w:rsidP="00BC23C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Порядок формирования продажных цен</w:t>
      </w:r>
      <w:r w:rsidRPr="00946BEA">
        <w:rPr>
          <w:b/>
          <w:sz w:val="24"/>
          <w:szCs w:val="24"/>
        </w:rPr>
        <w:t xml:space="preserve"> </w:t>
      </w:r>
      <w:r w:rsidRPr="00946BEA">
        <w:rPr>
          <w:sz w:val="24"/>
          <w:szCs w:val="24"/>
        </w:rPr>
        <w:t>в организациях сферы товарного обращения</w:t>
      </w:r>
    </w:p>
    <w:p w:rsidR="00BC23C3" w:rsidRPr="00946BEA" w:rsidRDefault="00BC23C3" w:rsidP="00BC23C3">
      <w:pPr>
        <w:spacing w:after="0" w:line="240" w:lineRule="auto"/>
        <w:ind w:left="720"/>
        <w:jc w:val="both"/>
        <w:rPr>
          <w:sz w:val="24"/>
          <w:szCs w:val="24"/>
        </w:rPr>
      </w:pPr>
    </w:p>
    <w:p w:rsidR="00BC23C3" w:rsidRPr="00946BEA" w:rsidRDefault="00BC23C3" w:rsidP="00BC23C3">
      <w:pPr>
        <w:spacing w:after="0"/>
        <w:ind w:firstLine="567"/>
        <w:jc w:val="both"/>
        <w:rPr>
          <w:b/>
          <w:sz w:val="24"/>
          <w:szCs w:val="24"/>
        </w:rPr>
      </w:pPr>
      <w:r w:rsidRPr="00946BEA">
        <w:rPr>
          <w:b/>
          <w:sz w:val="24"/>
          <w:szCs w:val="24"/>
        </w:rPr>
        <w:t>Методика учета отдельных элементов стоимости товара.</w:t>
      </w:r>
    </w:p>
    <w:p w:rsidR="00BC23C3" w:rsidRPr="00946BEA" w:rsidRDefault="00BC23C3" w:rsidP="00BC23C3">
      <w:pPr>
        <w:pStyle w:val="a3"/>
        <w:numPr>
          <w:ilvl w:val="0"/>
          <w:numId w:val="2"/>
        </w:numPr>
        <w:rPr>
          <w:rFonts w:asciiTheme="minorHAnsi" w:hAnsiTheme="minorHAnsi"/>
          <w:bCs/>
          <w:i/>
          <w:iCs/>
          <w:color w:val="000000"/>
          <w:sz w:val="24"/>
          <w:szCs w:val="24"/>
        </w:rPr>
      </w:pPr>
      <w:r w:rsidRPr="00946BEA">
        <w:rPr>
          <w:rFonts w:asciiTheme="minorHAnsi" w:hAnsiTheme="minorHAnsi"/>
          <w:sz w:val="24"/>
          <w:szCs w:val="24"/>
        </w:rPr>
        <w:t xml:space="preserve">Формирование цен с учетом зачетного механизма исчисления НДС. </w:t>
      </w:r>
    </w:p>
    <w:p w:rsidR="00BC23C3" w:rsidRPr="00946BEA" w:rsidRDefault="00BC23C3" w:rsidP="00BC23C3">
      <w:pPr>
        <w:pStyle w:val="a3"/>
        <w:numPr>
          <w:ilvl w:val="0"/>
          <w:numId w:val="2"/>
        </w:numPr>
        <w:rPr>
          <w:rFonts w:asciiTheme="minorHAnsi" w:hAnsiTheme="minorHAnsi"/>
          <w:bCs/>
          <w:i/>
          <w:iCs/>
          <w:color w:val="000000"/>
          <w:sz w:val="24"/>
          <w:szCs w:val="24"/>
        </w:rPr>
      </w:pPr>
      <w:r w:rsidRPr="00946BEA">
        <w:rPr>
          <w:rFonts w:asciiTheme="minorHAnsi" w:hAnsiTheme="minorHAnsi"/>
          <w:sz w:val="24"/>
          <w:szCs w:val="24"/>
        </w:rPr>
        <w:t xml:space="preserve">Методика бухгалтерского учета отдельных элементов продажной цены товаров. </w:t>
      </w:r>
    </w:p>
    <w:p w:rsidR="00BC23C3" w:rsidRPr="00946BEA" w:rsidRDefault="00BC23C3" w:rsidP="00BC23C3">
      <w:pPr>
        <w:pStyle w:val="a3"/>
        <w:numPr>
          <w:ilvl w:val="0"/>
          <w:numId w:val="2"/>
        </w:numPr>
        <w:rPr>
          <w:rFonts w:asciiTheme="minorHAnsi" w:hAnsiTheme="minorHAnsi"/>
          <w:bCs/>
          <w:i/>
          <w:iCs/>
          <w:color w:val="000000"/>
          <w:sz w:val="24"/>
          <w:szCs w:val="24"/>
        </w:rPr>
      </w:pPr>
      <w:r w:rsidRPr="00946BEA">
        <w:rPr>
          <w:rFonts w:asciiTheme="minorHAnsi" w:hAnsiTheme="minorHAnsi"/>
          <w:sz w:val="24"/>
          <w:szCs w:val="24"/>
        </w:rPr>
        <w:t>Влияние условий поставки и оплаты на ценовую политику предприятия. Виды скидок, оценка целесообразности их применения и методика учета</w:t>
      </w:r>
    </w:p>
    <w:p w:rsidR="00BC23C3" w:rsidRPr="00946BEA" w:rsidRDefault="00BC23C3" w:rsidP="00BC23C3">
      <w:pPr>
        <w:spacing w:line="288" w:lineRule="auto"/>
        <w:rPr>
          <w:b/>
          <w:sz w:val="24"/>
          <w:szCs w:val="24"/>
        </w:rPr>
      </w:pPr>
    </w:p>
    <w:p w:rsidR="00BC23C3" w:rsidRPr="00946BEA" w:rsidRDefault="00BC23C3" w:rsidP="00BC23C3">
      <w:pPr>
        <w:spacing w:after="0" w:line="288" w:lineRule="auto"/>
        <w:rPr>
          <w:b/>
          <w:sz w:val="24"/>
          <w:szCs w:val="24"/>
        </w:rPr>
      </w:pPr>
      <w:r w:rsidRPr="00946BEA">
        <w:rPr>
          <w:b/>
          <w:sz w:val="24"/>
          <w:szCs w:val="24"/>
        </w:rPr>
        <w:t>Тема 2. Методы учетной оценки краткосрочных активов: 2 часа</w:t>
      </w:r>
    </w:p>
    <w:p w:rsidR="00BC23C3" w:rsidRPr="00946BEA" w:rsidRDefault="00BC23C3" w:rsidP="00BC23C3">
      <w:pPr>
        <w:numPr>
          <w:ilvl w:val="0"/>
          <w:numId w:val="3"/>
        </w:numPr>
        <w:spacing w:after="0" w:line="288" w:lineRule="auto"/>
        <w:ind w:left="748" w:hanging="391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Виды учетной оценки товарных и материальных запасов.  Варианты учета расходов по доставке, фасовке и доработке товарных и материальных запасов.</w:t>
      </w:r>
    </w:p>
    <w:p w:rsidR="00BC23C3" w:rsidRPr="00946BEA" w:rsidRDefault="00BC23C3" w:rsidP="00BC23C3">
      <w:pPr>
        <w:numPr>
          <w:ilvl w:val="0"/>
          <w:numId w:val="3"/>
        </w:numPr>
        <w:spacing w:after="0" w:line="288" w:lineRule="auto"/>
        <w:ind w:left="748" w:hanging="391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Документальное оформление и учет переоценки товаров.</w:t>
      </w:r>
    </w:p>
    <w:p w:rsidR="00BC23C3" w:rsidRPr="00946BEA" w:rsidRDefault="00BC23C3" w:rsidP="00BC23C3">
      <w:pPr>
        <w:numPr>
          <w:ilvl w:val="0"/>
          <w:numId w:val="3"/>
        </w:numPr>
        <w:spacing w:after="0" w:line="288" w:lineRule="auto"/>
        <w:ind w:left="748" w:hanging="391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Оценка и учет тары в организациях сферы товарного обращения</w:t>
      </w:r>
    </w:p>
    <w:p w:rsidR="00BC23C3" w:rsidRPr="00946BEA" w:rsidRDefault="00BC23C3" w:rsidP="00BC23C3">
      <w:pPr>
        <w:numPr>
          <w:ilvl w:val="0"/>
          <w:numId w:val="3"/>
        </w:numPr>
        <w:spacing w:after="0" w:line="288" w:lineRule="auto"/>
        <w:ind w:left="748" w:hanging="391"/>
        <w:jc w:val="both"/>
        <w:rPr>
          <w:sz w:val="24"/>
          <w:szCs w:val="24"/>
        </w:rPr>
      </w:pPr>
      <w:r w:rsidRPr="00946BEA">
        <w:rPr>
          <w:sz w:val="24"/>
          <w:szCs w:val="24"/>
        </w:rPr>
        <w:t xml:space="preserve">Порядок формирования и учет стоимости импортного товара. </w:t>
      </w:r>
    </w:p>
    <w:p w:rsidR="00BC23C3" w:rsidRPr="00946BEA" w:rsidRDefault="00BC23C3" w:rsidP="00BC23C3">
      <w:pPr>
        <w:numPr>
          <w:ilvl w:val="0"/>
          <w:numId w:val="3"/>
        </w:numPr>
        <w:spacing w:after="0" w:line="288" w:lineRule="auto"/>
        <w:ind w:left="748" w:hanging="391"/>
        <w:jc w:val="both"/>
        <w:rPr>
          <w:sz w:val="24"/>
          <w:szCs w:val="24"/>
        </w:rPr>
      </w:pPr>
      <w:r w:rsidRPr="00946BEA">
        <w:rPr>
          <w:sz w:val="24"/>
          <w:szCs w:val="24"/>
        </w:rPr>
        <w:t xml:space="preserve">Оценка долгосрочных активов, предназначенных для реализации. Методика учета их обесценения. </w:t>
      </w:r>
    </w:p>
    <w:p w:rsidR="00BC23C3" w:rsidRDefault="00BC23C3" w:rsidP="00BC23C3">
      <w:pPr>
        <w:numPr>
          <w:ilvl w:val="0"/>
          <w:numId w:val="3"/>
        </w:numPr>
        <w:spacing w:after="0" w:line="288" w:lineRule="auto"/>
        <w:ind w:left="748" w:hanging="391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Сущность метода дисконтирования денежных потоков</w:t>
      </w:r>
    </w:p>
    <w:p w:rsidR="00BC23C3" w:rsidRPr="00946BEA" w:rsidRDefault="00BC23C3" w:rsidP="00BC23C3">
      <w:pPr>
        <w:spacing w:after="0" w:line="288" w:lineRule="auto"/>
        <w:ind w:left="748"/>
        <w:jc w:val="both"/>
        <w:rPr>
          <w:sz w:val="24"/>
          <w:szCs w:val="24"/>
        </w:rPr>
      </w:pPr>
    </w:p>
    <w:p w:rsidR="00BC23C3" w:rsidRPr="00946BEA" w:rsidRDefault="00BC23C3" w:rsidP="00BC23C3">
      <w:pPr>
        <w:spacing w:after="0" w:line="288" w:lineRule="auto"/>
        <w:rPr>
          <w:b/>
          <w:sz w:val="24"/>
          <w:szCs w:val="24"/>
        </w:rPr>
      </w:pPr>
      <w:r w:rsidRPr="00946BEA">
        <w:rPr>
          <w:b/>
          <w:sz w:val="24"/>
          <w:szCs w:val="24"/>
        </w:rPr>
        <w:t>Тема 3. Методы формирования учетной оценки долгосрочных активов: 2 часа</w:t>
      </w:r>
    </w:p>
    <w:p w:rsidR="00BC23C3" w:rsidRPr="00946BEA" w:rsidRDefault="00BC23C3" w:rsidP="00BC23C3">
      <w:pPr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946BEA">
        <w:rPr>
          <w:sz w:val="24"/>
          <w:szCs w:val="24"/>
        </w:rPr>
        <w:t xml:space="preserve">Виды учетной оценки основных средств и нематериальных активов согласно нормативно-правовой базе Республики Беларусь в области учета.  </w:t>
      </w:r>
    </w:p>
    <w:p w:rsidR="00BC23C3" w:rsidRPr="00946BEA" w:rsidRDefault="00BC23C3" w:rsidP="00BC23C3">
      <w:pPr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946BEA">
        <w:rPr>
          <w:sz w:val="24"/>
          <w:szCs w:val="24"/>
        </w:rPr>
        <w:t xml:space="preserve">Методы формирования первоначальной стоимости основных средств и нематериальных активов в зависимости от способов поступления активов в организацию. </w:t>
      </w:r>
    </w:p>
    <w:p w:rsidR="00BC23C3" w:rsidRPr="00946BEA" w:rsidRDefault="00BC23C3" w:rsidP="00BC23C3">
      <w:pPr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946BEA">
        <w:rPr>
          <w:sz w:val="24"/>
          <w:szCs w:val="24"/>
        </w:rPr>
        <w:t xml:space="preserve">Переоценка и обесценение основных средств и нематериальных активов и методика учета данных процессов. </w:t>
      </w:r>
    </w:p>
    <w:p w:rsidR="00BC23C3" w:rsidRPr="00946BEA" w:rsidRDefault="00BC23C3" w:rsidP="00BC23C3">
      <w:pPr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946BEA">
        <w:rPr>
          <w:sz w:val="24"/>
          <w:szCs w:val="24"/>
        </w:rPr>
        <w:t>Порядок изменения амортизируемой стоимости основных средств и нематериальных активов.</w:t>
      </w:r>
    </w:p>
    <w:p w:rsidR="00A07C21" w:rsidRDefault="00BC23C3" w:rsidP="00BC23C3">
      <w:r w:rsidRPr="00946BEA">
        <w:rPr>
          <w:sz w:val="24"/>
          <w:szCs w:val="24"/>
        </w:rPr>
        <w:t>Оценка эффективности капитальных вложений (инвестиций) в рамках концепции стоимости денег во времени</w:t>
      </w:r>
      <w:r>
        <w:rPr>
          <w:sz w:val="24"/>
          <w:szCs w:val="24"/>
        </w:rPr>
        <w:t>.</w:t>
      </w:r>
    </w:p>
    <w:sectPr w:rsidR="00A07C21" w:rsidSect="00A0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480E"/>
    <w:multiLevelType w:val="hybridMultilevel"/>
    <w:tmpl w:val="B160264C"/>
    <w:lvl w:ilvl="0" w:tplc="E6CCE7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D3DCF"/>
    <w:multiLevelType w:val="hybridMultilevel"/>
    <w:tmpl w:val="41E08928"/>
    <w:lvl w:ilvl="0" w:tplc="3AB207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407ED8"/>
    <w:multiLevelType w:val="hybridMultilevel"/>
    <w:tmpl w:val="0B80A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EC5760"/>
    <w:multiLevelType w:val="hybridMultilevel"/>
    <w:tmpl w:val="73D07642"/>
    <w:lvl w:ilvl="0" w:tplc="46F0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3C3"/>
    <w:rsid w:val="00A07C21"/>
    <w:rsid w:val="00BC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23C3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23C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>Grizli777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User-x</cp:lastModifiedBy>
  <cp:revision>1</cp:revision>
  <dcterms:created xsi:type="dcterms:W3CDTF">2014-09-12T07:23:00Z</dcterms:created>
  <dcterms:modified xsi:type="dcterms:W3CDTF">2014-09-12T07:24:00Z</dcterms:modified>
</cp:coreProperties>
</file>