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E3" w:rsidRPr="000A7DDE" w:rsidRDefault="00600CE3" w:rsidP="004043A0">
      <w:pPr>
        <w:jc w:val="center"/>
        <w:rPr>
          <w:b/>
        </w:rPr>
      </w:pPr>
      <w:r w:rsidRPr="000A7DDE">
        <w:rPr>
          <w:b/>
        </w:rPr>
        <w:t>МЕТОДИЧЕСКИЕ РЕКОМЕНДАЦИИ ПО ОРГАНИЗАЦИИ САМОСТОЯТЕЛЬНОЙ РАБОТЫ СТУДЕНТОВ</w:t>
      </w:r>
    </w:p>
    <w:p w:rsidR="00600CE3" w:rsidRPr="000A7DDE" w:rsidRDefault="00600CE3" w:rsidP="004043A0">
      <w:pPr>
        <w:rPr>
          <w:b/>
        </w:rPr>
      </w:pPr>
    </w:p>
    <w:p w:rsidR="00600CE3" w:rsidRPr="000A7DDE" w:rsidRDefault="00600CE3" w:rsidP="004043A0">
      <w:pPr>
        <w:tabs>
          <w:tab w:val="left" w:pos="587"/>
        </w:tabs>
        <w:ind w:firstLine="709"/>
        <w:jc w:val="both"/>
        <w:rPr>
          <w:color w:val="000000"/>
          <w:spacing w:val="1"/>
        </w:rPr>
      </w:pPr>
      <w:r>
        <w:rPr>
          <w:color w:val="000000"/>
          <w:spacing w:val="1"/>
          <w:lang w:val="en-US"/>
        </w:rPr>
        <w:t>C</w:t>
      </w:r>
      <w:r w:rsidRPr="000A7DDE">
        <w:rPr>
          <w:color w:val="000000"/>
          <w:spacing w:val="1"/>
        </w:rPr>
        <w:t xml:space="preserve">амостоятельная работа студентов (далее – УСРС) – это </w:t>
      </w:r>
      <w:r w:rsidRPr="000A7DDE">
        <w:rPr>
          <w:color w:val="000000"/>
          <w:spacing w:val="3"/>
        </w:rPr>
        <w:t xml:space="preserve">совместная деятельность преподавателя и студента, направленная на самостоятельное овладение студентом частью содержания изучаемой дисциплины при помощи специально </w:t>
      </w:r>
      <w:r w:rsidRPr="000A7DDE">
        <w:rPr>
          <w:color w:val="000000"/>
          <w:spacing w:val="1"/>
        </w:rPr>
        <w:t xml:space="preserve">разработанного научно-методического обеспечения и предполагающая организацию </w:t>
      </w:r>
      <w:r w:rsidRPr="000A7DDE">
        <w:rPr>
          <w:color w:val="000000"/>
          <w:spacing w:val="3"/>
        </w:rPr>
        <w:t>дополнительных консультаций и специальных видов контроля со стороны преподавателя</w:t>
      </w:r>
      <w:r w:rsidRPr="00E034E9">
        <w:rPr>
          <w:color w:val="000000"/>
          <w:spacing w:val="3"/>
        </w:rPr>
        <w:t xml:space="preserve"> </w:t>
      </w:r>
      <w:r w:rsidRPr="000A7DDE">
        <w:rPr>
          <w:color w:val="000000"/>
          <w:spacing w:val="-1"/>
        </w:rPr>
        <w:t>по изучаемой дисциплине.</w:t>
      </w:r>
    </w:p>
    <w:p w:rsidR="00600CE3" w:rsidRPr="000A7DDE" w:rsidRDefault="00600CE3" w:rsidP="004043A0">
      <w:pPr>
        <w:tabs>
          <w:tab w:val="left" w:pos="587"/>
        </w:tabs>
        <w:ind w:firstLine="709"/>
        <w:jc w:val="both"/>
        <w:rPr>
          <w:rFonts w:eastAsia="Times New Roman" w:cs="Times New Roman"/>
          <w:bCs/>
          <w:color w:val="000000"/>
          <w:spacing w:val="1"/>
        </w:rPr>
      </w:pPr>
      <w:r w:rsidRPr="000A7DDE">
        <w:rPr>
          <w:bCs/>
          <w:i/>
          <w:color w:val="000000"/>
          <w:spacing w:val="1"/>
        </w:rPr>
        <w:t>Цель управляемой самостоятельной работы студентов (УСРС):</w:t>
      </w:r>
      <w:r w:rsidRPr="00E034E9">
        <w:rPr>
          <w:bCs/>
          <w:i/>
          <w:color w:val="000000"/>
          <w:spacing w:val="1"/>
        </w:rPr>
        <w:t xml:space="preserve"> </w:t>
      </w:r>
      <w:r w:rsidRPr="000A7DDE">
        <w:rPr>
          <w:bCs/>
          <w:color w:val="000000"/>
          <w:spacing w:val="1"/>
        </w:rPr>
        <w:t xml:space="preserve">развитие внутренних психологических механизмов интеллектуальной активности студентов, их познавательных способностей путем включения в активную учебную и научно-профессиональную деятельность. Формы управляемой самостоятельной работы студентов: аудиторная и внеаудиторная. </w:t>
      </w:r>
    </w:p>
    <w:p w:rsidR="00600CE3" w:rsidRPr="000A7DDE" w:rsidRDefault="00600CE3" w:rsidP="004043A0">
      <w:pPr>
        <w:tabs>
          <w:tab w:val="left" w:pos="587"/>
          <w:tab w:val="left" w:pos="7935"/>
        </w:tabs>
        <w:ind w:firstLine="709"/>
        <w:jc w:val="both"/>
        <w:rPr>
          <w:i/>
        </w:rPr>
      </w:pPr>
      <w:r w:rsidRPr="000A7DDE">
        <w:rPr>
          <w:i/>
        </w:rPr>
        <w:t xml:space="preserve">Виды управляемой самостоятельной работы студентов: </w:t>
      </w:r>
      <w:r w:rsidRPr="000A7DDE">
        <w:rPr>
          <w:i/>
        </w:rPr>
        <w:tab/>
      </w:r>
    </w:p>
    <w:p w:rsidR="00600CE3" w:rsidRPr="000A7DDE" w:rsidRDefault="00600CE3" w:rsidP="004043A0">
      <w:pPr>
        <w:tabs>
          <w:tab w:val="left" w:pos="587"/>
        </w:tabs>
        <w:ind w:firstLine="709"/>
        <w:jc w:val="both"/>
      </w:pPr>
      <w:r w:rsidRPr="000A7DDE">
        <w:t>а) репродуктивная (учебная, консультационная), включающая выполнение упражнений из учебной литературы; прослушивание аудиоматериалов; просмотр видеоматериалов; работа со словарями.</w:t>
      </w:r>
    </w:p>
    <w:p w:rsidR="00600CE3" w:rsidRPr="000A7DDE" w:rsidRDefault="00600CE3" w:rsidP="004043A0">
      <w:pPr>
        <w:autoSpaceDE w:val="0"/>
        <w:ind w:firstLine="709"/>
        <w:jc w:val="both"/>
        <w:rPr>
          <w:rFonts w:eastAsia="Times New Roman" w:cs="Times New Roman"/>
          <w:bCs/>
          <w:color w:val="000000"/>
          <w:spacing w:val="-1"/>
          <w:shd w:val="clear" w:color="auto" w:fill="FFFFFF"/>
        </w:rPr>
      </w:pPr>
      <w:r w:rsidRPr="000A7DDE">
        <w:t xml:space="preserve">б) продуктивная (исследовательская), включающая подготовку к контрольным и аудиторным самостоятельным работам; выполнение курсовых работ; подготовку фрагментов лекций; консультаций; диагностических процедур, управленческих тренингов; решение домашних заданий творческого характера; выполнение научно-исследовательской работы; изучение; аннотирование, реферирование дополнительной учебной литературы; подготовку к конференциям и конкурсам.  </w:t>
      </w:r>
    </w:p>
    <w:p w:rsidR="00600CE3" w:rsidRPr="000A7DDE" w:rsidRDefault="00600CE3" w:rsidP="004043A0">
      <w:pPr>
        <w:tabs>
          <w:tab w:val="left" w:pos="547"/>
        </w:tabs>
        <w:ind w:firstLine="709"/>
        <w:jc w:val="both"/>
        <w:rPr>
          <w:bCs/>
          <w:color w:val="000000"/>
          <w:spacing w:val="-1"/>
          <w:shd w:val="clear" w:color="auto" w:fill="FFFFFF"/>
        </w:rPr>
      </w:pPr>
      <w:r w:rsidRPr="000A7DDE">
        <w:rPr>
          <w:bCs/>
          <w:color w:val="000000"/>
          <w:spacing w:val="-1"/>
          <w:shd w:val="clear" w:color="auto" w:fill="FFFFFF"/>
        </w:rPr>
        <w:t>Управляемая самостоятельная работа студентов призвана обеспечить переход с обучения на самообучение студентов, снизить аудиторную нагрузку, как преподавателя, так и студента. В дидактике высшей школы собственно самостоятельная работа рассматривается, с одной стороны, как форма обучения и вид учебного труда, а с другой – как средство вовлечения студентов в самостоятельную познавательную деятельность, средство формирования у них методов ее организации.</w:t>
      </w:r>
    </w:p>
    <w:p w:rsidR="00600CE3" w:rsidRPr="000A7DDE" w:rsidRDefault="00600CE3" w:rsidP="004043A0">
      <w:pPr>
        <w:pStyle w:val="BodyText"/>
        <w:spacing w:after="0"/>
        <w:ind w:firstLine="720"/>
        <w:jc w:val="both"/>
      </w:pPr>
      <w:r w:rsidRPr="000A7DDE">
        <w:t xml:space="preserve">Для создания эффективных условий для УСРС рекомендуется использовать различные виды памяток. </w:t>
      </w:r>
    </w:p>
    <w:p w:rsidR="00600CE3" w:rsidRPr="000A7DDE" w:rsidRDefault="00600CE3" w:rsidP="004043A0">
      <w:pPr>
        <w:pStyle w:val="BodyText"/>
        <w:spacing w:after="0"/>
        <w:ind w:firstLine="708"/>
        <w:jc w:val="both"/>
        <w:rPr>
          <w:color w:val="000000"/>
        </w:rPr>
      </w:pPr>
      <w:r w:rsidRPr="000A7DDE">
        <w:rPr>
          <w:color w:val="000000"/>
        </w:rPr>
        <w:t xml:space="preserve">Памятка – это описание того, как следует выполнять какое-либо задание (упражнение) или использовать то или иное учебное средство. Памятка, как специальное средство развития специальных учебных умений и универсальных учебных действий, представляет собой вербальную модель приема учебной деятельности, т.е. словесное описание того </w:t>
      </w:r>
      <w:r w:rsidRPr="000A7DDE">
        <w:rPr>
          <w:iCs/>
          <w:color w:val="000000"/>
        </w:rPr>
        <w:t>зачем, почему икак</w:t>
      </w:r>
      <w:r w:rsidRPr="000A7DDE">
        <w:rPr>
          <w:color w:val="000000"/>
        </w:rPr>
        <w:t xml:space="preserve">следует выполнять какое-либо учебное действие </w:t>
      </w:r>
      <w:r w:rsidRPr="000A7DDE">
        <w:rPr>
          <w:iCs/>
          <w:color w:val="000000"/>
        </w:rPr>
        <w:t>наиболее рациональнымобразом</w:t>
      </w:r>
      <w:r w:rsidRPr="000A7DDE">
        <w:rPr>
          <w:color w:val="000000"/>
        </w:rPr>
        <w:t>. Иными словами, памятка – вербальная модель приема учебной деятельности.</w:t>
      </w:r>
    </w:p>
    <w:p w:rsidR="00600CE3" w:rsidRPr="000A7DDE" w:rsidRDefault="00600CE3" w:rsidP="004043A0">
      <w:pPr>
        <w:pStyle w:val="BodyText"/>
        <w:spacing w:after="0"/>
        <w:ind w:firstLine="540"/>
        <w:jc w:val="both"/>
        <w:rPr>
          <w:color w:val="000000"/>
        </w:rPr>
      </w:pPr>
      <w:r w:rsidRPr="000A7DDE">
        <w:rPr>
          <w:color w:val="000000"/>
        </w:rPr>
        <w:t>Памятки не должны быть всегда в неизменном виде. При их составлении необходимо учитывать ступень обучения, этап работы над темой, уровень владения учащимися иностранным языком.</w:t>
      </w:r>
    </w:p>
    <w:p w:rsidR="00600CE3" w:rsidRPr="000A7DDE" w:rsidRDefault="00600CE3" w:rsidP="004043A0">
      <w:pPr>
        <w:pStyle w:val="BodyText"/>
        <w:spacing w:after="0"/>
        <w:ind w:firstLine="540"/>
        <w:jc w:val="both"/>
        <w:rPr>
          <w:b/>
          <w:i/>
          <w:color w:val="000000"/>
        </w:rPr>
      </w:pPr>
    </w:p>
    <w:p w:rsidR="00600CE3" w:rsidRPr="000A7DDE" w:rsidRDefault="00600CE3" w:rsidP="004043A0">
      <w:pPr>
        <w:pStyle w:val="BodyText"/>
        <w:tabs>
          <w:tab w:val="center" w:pos="4677"/>
          <w:tab w:val="left" w:pos="6040"/>
        </w:tabs>
        <w:spacing w:after="0"/>
        <w:rPr>
          <w:b/>
          <w:color w:val="000000"/>
        </w:rPr>
      </w:pPr>
      <w:r w:rsidRPr="000A7DDE">
        <w:rPr>
          <w:b/>
          <w:color w:val="000000"/>
        </w:rPr>
        <w:tab/>
        <w:t>Виды памяток</w:t>
      </w:r>
      <w:r w:rsidRPr="000A7DDE">
        <w:rPr>
          <w:b/>
          <w:color w:val="000000"/>
        </w:rPr>
        <w:tab/>
      </w:r>
    </w:p>
    <w:p w:rsidR="00600CE3" w:rsidRPr="000A7DDE" w:rsidRDefault="00600CE3" w:rsidP="004043A0">
      <w:pPr>
        <w:pStyle w:val="BodyText"/>
        <w:tabs>
          <w:tab w:val="center" w:pos="4677"/>
          <w:tab w:val="left" w:pos="6040"/>
        </w:tabs>
        <w:spacing w:after="0"/>
        <w:rPr>
          <w:color w:val="000000"/>
        </w:rPr>
      </w:pPr>
    </w:p>
    <w:p w:rsidR="00600CE3" w:rsidRPr="000A7DDE" w:rsidRDefault="00600CE3" w:rsidP="004043A0">
      <w:pPr>
        <w:pStyle w:val="BodyText"/>
        <w:spacing w:after="0"/>
        <w:ind w:firstLine="540"/>
        <w:jc w:val="both"/>
        <w:rPr>
          <w:b/>
          <w:bCs/>
          <w:color w:val="000000"/>
        </w:rPr>
      </w:pPr>
      <w:r w:rsidRPr="000A7DDE">
        <w:rPr>
          <w:color w:val="000000"/>
        </w:rPr>
        <w:t>По характеру представления содержания выделяют определенные виды памяток.</w:t>
      </w:r>
    </w:p>
    <w:p w:rsidR="00600CE3" w:rsidRPr="000A7DDE" w:rsidRDefault="00600CE3" w:rsidP="004043A0">
      <w:pPr>
        <w:pStyle w:val="BodyText"/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/>
        <w:ind w:left="0" w:firstLine="0"/>
        <w:jc w:val="both"/>
        <w:rPr>
          <w:b/>
          <w:bCs/>
          <w:color w:val="000000"/>
        </w:rPr>
      </w:pPr>
      <w:r w:rsidRPr="000A7DDE">
        <w:rPr>
          <w:b/>
          <w:bCs/>
          <w:color w:val="000000"/>
        </w:rPr>
        <w:t>Памятка-алгоритм</w:t>
      </w:r>
      <w:r w:rsidRPr="000A7DDE">
        <w:rPr>
          <w:color w:val="000000"/>
        </w:rPr>
        <w:t>, в которой рекомендуется работа алгоритмического характера: все предлагаемые действия довольно жестко фиксированы, их последовательность обязательна.</w:t>
      </w:r>
    </w:p>
    <w:p w:rsidR="00600CE3" w:rsidRPr="000A7DDE" w:rsidRDefault="00600CE3" w:rsidP="004043A0">
      <w:pPr>
        <w:pStyle w:val="BodyText"/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/>
        <w:ind w:left="0" w:firstLine="0"/>
        <w:jc w:val="both"/>
        <w:rPr>
          <w:b/>
          <w:bCs/>
          <w:color w:val="000000"/>
        </w:rPr>
      </w:pPr>
      <w:r w:rsidRPr="000A7DDE">
        <w:rPr>
          <w:b/>
          <w:bCs/>
          <w:color w:val="000000"/>
        </w:rPr>
        <w:t>Памятка-инструкция</w:t>
      </w:r>
      <w:r w:rsidRPr="000A7DDE">
        <w:rPr>
          <w:color w:val="000000"/>
        </w:rPr>
        <w:t>, в которой даются вполне конкретные указания о необходимости определенных действий (шагов), но учащиеся имеют возможность перестановки или опускания одного - двух действий.</w:t>
      </w:r>
    </w:p>
    <w:p w:rsidR="00600CE3" w:rsidRPr="000A7DDE" w:rsidRDefault="00600CE3" w:rsidP="004043A0">
      <w:pPr>
        <w:pStyle w:val="BodyText"/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/>
        <w:ind w:left="0" w:firstLine="0"/>
        <w:jc w:val="both"/>
        <w:rPr>
          <w:b/>
          <w:bCs/>
          <w:color w:val="000000"/>
        </w:rPr>
      </w:pPr>
      <w:r w:rsidRPr="000A7DDE">
        <w:rPr>
          <w:b/>
          <w:bCs/>
          <w:color w:val="000000"/>
        </w:rPr>
        <w:t>Памятка-совет.</w:t>
      </w:r>
      <w:r w:rsidRPr="000A7DDE">
        <w:rPr>
          <w:color w:val="000000"/>
        </w:rPr>
        <w:t xml:space="preserve"> В ней учащиеся получают рекомендации о том , при каких условиях то или иное действие осуществляется успешно. Выбрать действие, наиболее подходящее для него лично – дело самого учащегося.</w:t>
      </w:r>
    </w:p>
    <w:p w:rsidR="00600CE3" w:rsidRPr="000A7DDE" w:rsidRDefault="00600CE3" w:rsidP="004043A0">
      <w:pPr>
        <w:pStyle w:val="BodyText"/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/>
        <w:ind w:left="0" w:firstLine="0"/>
        <w:jc w:val="both"/>
        <w:rPr>
          <w:color w:val="444444"/>
        </w:rPr>
      </w:pPr>
      <w:r w:rsidRPr="000A7DDE">
        <w:rPr>
          <w:b/>
          <w:bCs/>
          <w:color w:val="000000"/>
        </w:rPr>
        <w:t>Памятка-показ</w:t>
      </w:r>
      <w:r w:rsidRPr="000A7DDE">
        <w:rPr>
          <w:color w:val="000000"/>
        </w:rPr>
        <w:t>, в которой доминирует пример выполнения тех или иных действий с ответствующим контролем и т.д.</w:t>
      </w:r>
    </w:p>
    <w:p w:rsidR="00600CE3" w:rsidRPr="000A7DDE" w:rsidRDefault="00600CE3" w:rsidP="004043A0">
      <w:pPr>
        <w:pStyle w:val="BodyText"/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/>
        <w:ind w:left="0" w:firstLine="0"/>
        <w:jc w:val="both"/>
        <w:rPr>
          <w:color w:val="444444"/>
        </w:rPr>
      </w:pPr>
    </w:p>
    <w:p w:rsidR="00600CE3" w:rsidRPr="000A7DDE" w:rsidRDefault="00600CE3" w:rsidP="004043A0">
      <w:pPr>
        <w:pStyle w:val="BodyText"/>
        <w:spacing w:after="0"/>
        <w:jc w:val="center"/>
        <w:rPr>
          <w:b/>
          <w:color w:val="000000"/>
          <w:u w:val="single"/>
        </w:rPr>
      </w:pPr>
      <w:r w:rsidRPr="000A7DDE">
        <w:rPr>
          <w:b/>
          <w:bCs/>
          <w:iCs/>
          <w:color w:val="000000"/>
        </w:rPr>
        <w:t>Примеры памяток</w:t>
      </w:r>
    </w:p>
    <w:p w:rsidR="00600CE3" w:rsidRPr="000A7DDE" w:rsidRDefault="00600CE3" w:rsidP="004043A0">
      <w:pPr>
        <w:pStyle w:val="BodyText"/>
        <w:spacing w:after="0"/>
        <w:ind w:firstLine="708"/>
        <w:jc w:val="center"/>
        <w:rPr>
          <w:b/>
          <w:i/>
          <w:color w:val="000000"/>
          <w:u w:val="single"/>
        </w:rPr>
      </w:pPr>
    </w:p>
    <w:p w:rsidR="00600CE3" w:rsidRPr="000A7DDE" w:rsidRDefault="00600CE3" w:rsidP="004043A0">
      <w:pPr>
        <w:pStyle w:val="BodyText"/>
        <w:spacing w:after="0"/>
        <w:ind w:firstLine="708"/>
        <w:rPr>
          <w:b/>
          <w:color w:val="000000"/>
        </w:rPr>
      </w:pPr>
      <w:r w:rsidRPr="000A7DDE">
        <w:rPr>
          <w:b/>
          <w:color w:val="000000"/>
        </w:rPr>
        <w:t>1. «Как подготовиться к дебатам»</w:t>
      </w:r>
    </w:p>
    <w:p w:rsidR="00600CE3" w:rsidRPr="000A7DDE" w:rsidRDefault="00600CE3" w:rsidP="004043A0">
      <w:pPr>
        <w:pStyle w:val="BodyText"/>
        <w:spacing w:after="0"/>
        <w:ind w:firstLine="708"/>
        <w:jc w:val="center"/>
        <w:rPr>
          <w:bCs/>
          <w:color w:val="000000"/>
        </w:rPr>
      </w:pPr>
    </w:p>
    <w:p w:rsidR="00600CE3" w:rsidRPr="000A7DDE" w:rsidRDefault="00600CE3" w:rsidP="004043A0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0A7DDE">
        <w:rPr>
          <w:bCs/>
          <w:i/>
          <w:color w:val="000000"/>
        </w:rPr>
        <w:t>Дебаты</w:t>
      </w:r>
      <w:r w:rsidRPr="000A7DDE">
        <w:rPr>
          <w:bCs/>
          <w:color w:val="000000"/>
        </w:rPr>
        <w:t xml:space="preserve"> являются формой дискуссионного полилогического общения, которая предполагает обсуждение двумя сторонами какой-то актуальной проблемы с целью изучения и формирования общественного мнения, а также принятия решения по данному вопросу. </w:t>
      </w:r>
      <w:r w:rsidRPr="000A7DDE">
        <w:rPr>
          <w:color w:val="000000"/>
        </w:rPr>
        <w:t>Таким образом, дебаты представляют собой противоборство двух участников или команд-участников, одна из которых выдвигает свои аргументы «за», а другая – «против» вынесенного на обсуждение тезиса, выражая основные положения своей точки зрения в лаконичной форме, отвечая на вопросы оппонентов и строго соблюдая установленный регламент. Для того, чтобы приводимые доводы были более убедительными, участники обращаются к фактам, которые имели или имеют место в действительности, ссылаются на то, что они читали, видели собственными глазами, и то, о чем им рассказывали другие люди, приводят цитаты из работ авторитетных ученых и известных личностей. Суть дебатов заключается в том, что одна сторона должна попытаться переубедить в чем-то другую и привлечь таким образом как можно большее число слушателей (пассивных участников) на свою сторону. Итогом дебатов может быть тайное или открытое голосование, по результатам которого объявляется победа той или иной стороны и в некоторых случаях принимается соответствующее решение.</w:t>
      </w:r>
    </w:p>
    <w:p w:rsidR="00600CE3" w:rsidRPr="000A7DDE" w:rsidRDefault="00600CE3" w:rsidP="004043A0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0A7DDE">
        <w:rPr>
          <w:color w:val="000000"/>
        </w:rPr>
        <w:t>Иногда участнику нужно защищать мнение или идею, с которыми он не согласен. Даже если участник понимает, что его оппонент привел более убедительные аргументы, он не должен сдаваться и признавать свое поражение. Вместо этого он должен продолжать пытаться убедить слушателей в том, что его аргументы лучше. Поэтому во время подготовки своих аргументов участники одной команды должны постараться предположить, как участники другой команды попытаются на них ответить и спрогнозировать, какие контраргументы могут привести оппоненты, и как можно было бы на них ответить.</w:t>
      </w:r>
    </w:p>
    <w:p w:rsidR="00600CE3" w:rsidRPr="000A7DDE" w:rsidRDefault="00600CE3" w:rsidP="004043A0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0A7DDE">
        <w:rPr>
          <w:color w:val="000000"/>
        </w:rPr>
        <w:t>Примечательно также и то, что дебаты требуют от участников не только умения убедить в правильности своего взгляда на обсуждаемую проблему, но и умения найти и продемонстрировать аудитории необоснованность доводов противника и таким образом привлечь на свою сторону как можно большее число слушателей. А для этого, порой, бывают необходимы не только веские факты и серьезные доводы, но и обращение к юмору, анекдотам, уместным шуткам, которые, как правило, разряжают эмоциональную атмосферу и вызывают симпатию у присутствующей аудитории.</w:t>
      </w:r>
    </w:p>
    <w:p w:rsidR="00600CE3" w:rsidRPr="000A7DDE" w:rsidRDefault="00600CE3" w:rsidP="004043A0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0A7DDE">
        <w:rPr>
          <w:color w:val="000000"/>
        </w:rPr>
        <w:t>В дебатах поочередные выступления представителей каждой стороны и их ответы на вопросы оппонентов завершает суммирование аргументов лидерами команд. Для этого участники должны уметь кратко и доступно сформулировать основные аргументы (контраргументы), которые были выдвинуты их стороной, а также сформулировать вывод и возможные способы решения обсуждаемой проблемы. Заметим, что первым суммирование аргументов производит тот лидер, чьё выступление в начале дебатов было вторым.</w:t>
      </w:r>
    </w:p>
    <w:p w:rsidR="00600CE3" w:rsidRPr="000A7DDE" w:rsidRDefault="00600CE3" w:rsidP="004043A0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0A7DDE">
        <w:rPr>
          <w:color w:val="000000"/>
        </w:rPr>
        <w:t>Для того, чтобы выяснить, как изменилось мнение слушателей на проблему после прошедших дебатов, присутствующие разделяется на два «лагеря» в зависимости от своей точки зрения на проблему, в которых проводится обсуждение хода дебатов, а также сильных и слабых сторон каждой из команд. Затем происходит подведение итогов дебатов.</w:t>
      </w:r>
    </w:p>
    <w:p w:rsidR="00600CE3" w:rsidRPr="000A7DDE" w:rsidRDefault="00600CE3" w:rsidP="004043A0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0A7DDE">
        <w:rPr>
          <w:color w:val="000000"/>
        </w:rPr>
        <w:t>Если в условиях реальной коммуникации подведение итогов осуществляется путем сравнения результатов предварительного и заключительного голосования, то учебных дебатах подведение итогов может осуществляться как путем голосования группы слушателей (пассивных участников), так и путем вынесения решения группой судей, которые избираются слушателями в начале проведения дебатов. Исходя из того, какая сторона одержала победу в ходе дебатов, участники могут выработать соответствующие способы решения обсуждаемой проблемы.</w:t>
      </w:r>
    </w:p>
    <w:p w:rsidR="00600CE3" w:rsidRPr="000A7DDE" w:rsidRDefault="00600CE3" w:rsidP="004043A0">
      <w:pPr>
        <w:shd w:val="clear" w:color="auto" w:fill="FFFFFF"/>
        <w:autoSpaceDE w:val="0"/>
        <w:ind w:firstLine="709"/>
        <w:jc w:val="both"/>
        <w:rPr>
          <w:color w:val="000000"/>
        </w:rPr>
      </w:pPr>
    </w:p>
    <w:p w:rsidR="00600CE3" w:rsidRPr="000A7DDE" w:rsidRDefault="00600CE3" w:rsidP="004043A0">
      <w:pPr>
        <w:shd w:val="clear" w:color="auto" w:fill="FFFFFF"/>
        <w:autoSpaceDE w:val="0"/>
        <w:jc w:val="both"/>
        <w:rPr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738"/>
        <w:gridCol w:w="8263"/>
      </w:tblGrid>
      <w:tr w:rsidR="00600CE3" w:rsidRPr="000A7DDE" w:rsidTr="000B7FB3">
        <w:trPr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E3" w:rsidRPr="000A7DDE" w:rsidRDefault="00600CE3" w:rsidP="000B7FB3">
            <w:pPr>
              <w:autoSpaceDE w:val="0"/>
              <w:jc w:val="center"/>
              <w:rPr>
                <w:b/>
                <w:color w:val="000000"/>
              </w:rPr>
            </w:pPr>
          </w:p>
          <w:p w:rsidR="00600CE3" w:rsidRPr="000A7DDE" w:rsidRDefault="00600CE3" w:rsidP="000B7FB3">
            <w:pPr>
              <w:autoSpaceDE w:val="0"/>
              <w:jc w:val="center"/>
              <w:rPr>
                <w:b/>
                <w:color w:val="000000"/>
              </w:rPr>
            </w:pPr>
            <w:r w:rsidRPr="000A7DDE">
              <w:rPr>
                <w:b/>
                <w:color w:val="000000"/>
              </w:rPr>
              <w:t>РОЛИ</w:t>
            </w:r>
          </w:p>
          <w:p w:rsidR="00600CE3" w:rsidRPr="000A7DDE" w:rsidRDefault="00600CE3" w:rsidP="000B7FB3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E3" w:rsidRPr="000A7DDE" w:rsidRDefault="00600CE3" w:rsidP="000B7FB3">
            <w:pPr>
              <w:autoSpaceDE w:val="0"/>
              <w:jc w:val="center"/>
              <w:rPr>
                <w:b/>
                <w:color w:val="000000"/>
              </w:rPr>
            </w:pPr>
          </w:p>
          <w:p w:rsidR="00600CE3" w:rsidRPr="000A7DDE" w:rsidRDefault="00600CE3" w:rsidP="000B7FB3">
            <w:pPr>
              <w:autoSpaceDE w:val="0"/>
              <w:jc w:val="center"/>
            </w:pPr>
            <w:r w:rsidRPr="000A7DDE">
              <w:rPr>
                <w:b/>
                <w:color w:val="000000"/>
              </w:rPr>
              <w:t>ЗАДАЧИ</w:t>
            </w:r>
          </w:p>
        </w:tc>
      </w:tr>
      <w:tr w:rsidR="00600CE3" w:rsidRPr="000A7DDE" w:rsidTr="000B7FB3">
        <w:trPr>
          <w:trHeight w:val="3109"/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E3" w:rsidRPr="000A7DDE" w:rsidRDefault="00600CE3" w:rsidP="000B7FB3">
            <w:pPr>
              <w:autoSpaceDE w:val="0"/>
              <w:rPr>
                <w:color w:val="000000"/>
              </w:rPr>
            </w:pPr>
            <w:r w:rsidRPr="000A7DDE">
              <w:rPr>
                <w:color w:val="000000"/>
              </w:rPr>
              <w:t>Ведущий – 1ч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E3" w:rsidRPr="000A7DDE" w:rsidRDefault="00600CE3" w:rsidP="000B7FB3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0A7DDE">
              <w:rPr>
                <w:color w:val="000000"/>
              </w:rPr>
              <w:t>1) составить определенный план процедуры проведения той или иной формы группового взаимодействия;</w:t>
            </w:r>
          </w:p>
          <w:p w:rsidR="00600CE3" w:rsidRPr="000A7DDE" w:rsidRDefault="00600CE3" w:rsidP="000B7FB3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0A7DDE">
              <w:rPr>
                <w:color w:val="000000"/>
              </w:rPr>
              <w:t>2) выступить с приветственной речью и разъяснить участникам цели и задачи совместной речемыслительной деятельности, а также предоставлять слово выступающим и стимулировать речевую активность участников вопросами;</w:t>
            </w:r>
          </w:p>
          <w:p w:rsidR="00600CE3" w:rsidRPr="000A7DDE" w:rsidRDefault="00600CE3" w:rsidP="000B7FB3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0A7DDE">
              <w:rPr>
                <w:color w:val="000000"/>
              </w:rPr>
              <w:t>3) следить за соблюдением регламента;</w:t>
            </w:r>
          </w:p>
          <w:p w:rsidR="00600CE3" w:rsidRPr="000A7DDE" w:rsidRDefault="00600CE3" w:rsidP="000B7FB3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0A7DDE">
              <w:rPr>
                <w:color w:val="000000"/>
              </w:rPr>
              <w:t>4) не допускать отклонения участников от темы и нарушения ими правил и норм поведения;</w:t>
            </w:r>
          </w:p>
          <w:p w:rsidR="00600CE3" w:rsidRPr="000A7DDE" w:rsidRDefault="00600CE3" w:rsidP="000B7FB3">
            <w:pPr>
              <w:shd w:val="clear" w:color="auto" w:fill="FFFFFF"/>
              <w:autoSpaceDE w:val="0"/>
              <w:jc w:val="both"/>
              <w:rPr>
                <w:b/>
                <w:color w:val="000000"/>
              </w:rPr>
            </w:pPr>
            <w:r w:rsidRPr="000A7DDE">
              <w:rPr>
                <w:color w:val="000000"/>
              </w:rPr>
              <w:t>5) подведение итогов совместной мыслительной деятельности, т.е. заключительное слово.</w:t>
            </w:r>
          </w:p>
          <w:p w:rsidR="00600CE3" w:rsidRPr="000A7DDE" w:rsidRDefault="00600CE3" w:rsidP="000B7FB3">
            <w:pPr>
              <w:autoSpaceDE w:val="0"/>
              <w:jc w:val="center"/>
              <w:rPr>
                <w:b/>
                <w:color w:val="000000"/>
              </w:rPr>
            </w:pPr>
          </w:p>
        </w:tc>
      </w:tr>
      <w:tr w:rsidR="00600CE3" w:rsidRPr="000A7DDE" w:rsidTr="000B7FB3">
        <w:trPr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E3" w:rsidRPr="000A7DDE" w:rsidRDefault="00600CE3" w:rsidP="000B7FB3">
            <w:pPr>
              <w:autoSpaceDE w:val="0"/>
              <w:rPr>
                <w:color w:val="000000"/>
              </w:rPr>
            </w:pPr>
            <w:r w:rsidRPr="000A7DDE">
              <w:rPr>
                <w:color w:val="000000"/>
              </w:rPr>
              <w:t>Лидеры</w:t>
            </w:r>
          </w:p>
          <w:p w:rsidR="00600CE3" w:rsidRPr="000A7DDE" w:rsidRDefault="00600CE3" w:rsidP="000B7FB3">
            <w:pPr>
              <w:autoSpaceDE w:val="0"/>
              <w:rPr>
                <w:color w:val="000000"/>
              </w:rPr>
            </w:pPr>
            <w:r w:rsidRPr="000A7DDE">
              <w:rPr>
                <w:color w:val="000000"/>
              </w:rPr>
              <w:t>(контрлидеры)</w:t>
            </w:r>
          </w:p>
          <w:p w:rsidR="00600CE3" w:rsidRPr="000A7DDE" w:rsidRDefault="00600CE3" w:rsidP="000B7FB3">
            <w:pPr>
              <w:autoSpaceDE w:val="0"/>
              <w:rPr>
                <w:color w:val="000000"/>
              </w:rPr>
            </w:pPr>
            <w:r w:rsidRPr="000A7DDE">
              <w:rPr>
                <w:color w:val="000000"/>
              </w:rPr>
              <w:t>3ч.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E3" w:rsidRPr="000A7DDE" w:rsidRDefault="00600CE3" w:rsidP="000B7FB3">
            <w:pPr>
              <w:autoSpaceDE w:val="0"/>
            </w:pPr>
            <w:r w:rsidRPr="000A7DDE">
              <w:rPr>
                <w:color w:val="000000"/>
              </w:rPr>
              <w:t xml:space="preserve">Приводят аргументы «за» и «против», участвуют в обсуждении </w:t>
            </w:r>
          </w:p>
        </w:tc>
      </w:tr>
      <w:tr w:rsidR="00600CE3" w:rsidRPr="000A7DDE" w:rsidTr="000B7FB3">
        <w:trPr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E3" w:rsidRPr="000A7DDE" w:rsidRDefault="00600CE3" w:rsidP="000B7FB3">
            <w:pPr>
              <w:autoSpaceDE w:val="0"/>
              <w:rPr>
                <w:color w:val="000000"/>
              </w:rPr>
            </w:pPr>
            <w:r w:rsidRPr="000A7DDE">
              <w:rPr>
                <w:color w:val="000000"/>
              </w:rPr>
              <w:t>Участники сторон 2-3 ч.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E3" w:rsidRPr="000A7DDE" w:rsidRDefault="00600CE3" w:rsidP="000B7FB3">
            <w:pPr>
              <w:autoSpaceDE w:val="0"/>
            </w:pPr>
            <w:r w:rsidRPr="000A7DDE">
              <w:rPr>
                <w:color w:val="000000"/>
              </w:rPr>
              <w:t>Участвуют в полемике и обсуждении.</w:t>
            </w:r>
          </w:p>
        </w:tc>
      </w:tr>
      <w:tr w:rsidR="00600CE3" w:rsidRPr="000A7DDE" w:rsidTr="000B7FB3">
        <w:trPr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E3" w:rsidRPr="000A7DDE" w:rsidRDefault="00600CE3" w:rsidP="000B7FB3">
            <w:pPr>
              <w:autoSpaceDE w:val="0"/>
              <w:rPr>
                <w:color w:val="000000"/>
              </w:rPr>
            </w:pPr>
            <w:r w:rsidRPr="000A7DDE">
              <w:rPr>
                <w:color w:val="000000"/>
              </w:rPr>
              <w:t>Слушатели</w:t>
            </w:r>
          </w:p>
          <w:p w:rsidR="00600CE3" w:rsidRPr="000A7DDE" w:rsidRDefault="00600CE3" w:rsidP="000B7FB3">
            <w:pPr>
              <w:autoSpaceDE w:val="0"/>
              <w:rPr>
                <w:color w:val="000000"/>
              </w:rPr>
            </w:pPr>
            <w:r w:rsidRPr="000A7DDE">
              <w:rPr>
                <w:color w:val="000000"/>
              </w:rPr>
              <w:t>(независимые эксперты)</w:t>
            </w:r>
          </w:p>
          <w:p w:rsidR="00600CE3" w:rsidRPr="000A7DDE" w:rsidRDefault="00600CE3" w:rsidP="000B7FB3">
            <w:pPr>
              <w:autoSpaceDE w:val="0"/>
              <w:rPr>
                <w:color w:val="000000"/>
              </w:rPr>
            </w:pPr>
            <w:r w:rsidRPr="000A7DDE">
              <w:rPr>
                <w:color w:val="000000"/>
              </w:rPr>
              <w:t>3-4 ч.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E3" w:rsidRPr="000A7DDE" w:rsidRDefault="00600CE3" w:rsidP="000B7FB3">
            <w:pPr>
              <w:autoSpaceDE w:val="0"/>
            </w:pPr>
            <w:r w:rsidRPr="000A7DDE">
              <w:rPr>
                <w:color w:val="000000"/>
              </w:rPr>
              <w:t>Выступают как независимые эксперты и на заключительном этапе берут на себя роль судей.</w:t>
            </w:r>
          </w:p>
        </w:tc>
      </w:tr>
      <w:tr w:rsidR="00600CE3" w:rsidRPr="000A7DDE" w:rsidTr="000B7FB3">
        <w:trPr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E3" w:rsidRPr="000A7DDE" w:rsidRDefault="00600CE3" w:rsidP="000B7FB3">
            <w:pPr>
              <w:autoSpaceDE w:val="0"/>
              <w:rPr>
                <w:color w:val="000000"/>
              </w:rPr>
            </w:pPr>
            <w:r w:rsidRPr="000A7DDE">
              <w:rPr>
                <w:color w:val="000000"/>
              </w:rPr>
              <w:t>Судьи – 3-4 ч.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E3" w:rsidRPr="000A7DDE" w:rsidRDefault="00600CE3" w:rsidP="000B7FB3">
            <w:pPr>
              <w:autoSpaceDE w:val="0"/>
              <w:rPr>
                <w:color w:val="000000"/>
              </w:rPr>
            </w:pPr>
            <w:r w:rsidRPr="000A7DDE">
              <w:rPr>
                <w:color w:val="000000"/>
              </w:rPr>
              <w:t>Голосуют и выносят решение.</w:t>
            </w:r>
          </w:p>
          <w:p w:rsidR="00600CE3" w:rsidRPr="000A7DDE" w:rsidRDefault="00600CE3" w:rsidP="000B7FB3">
            <w:pPr>
              <w:autoSpaceDE w:val="0"/>
            </w:pPr>
          </w:p>
        </w:tc>
      </w:tr>
    </w:tbl>
    <w:p w:rsidR="00600CE3" w:rsidRPr="000A7DDE" w:rsidRDefault="00600CE3" w:rsidP="004043A0">
      <w:pPr>
        <w:shd w:val="clear" w:color="auto" w:fill="FFFFFF"/>
        <w:autoSpaceDE w:val="0"/>
        <w:ind w:firstLine="709"/>
        <w:jc w:val="both"/>
        <w:rPr>
          <w:color w:val="000000"/>
        </w:rPr>
      </w:pPr>
    </w:p>
    <w:p w:rsidR="00600CE3" w:rsidRPr="000A7DDE" w:rsidRDefault="00600CE3" w:rsidP="004043A0">
      <w:pPr>
        <w:shd w:val="clear" w:color="auto" w:fill="FFFFFF"/>
        <w:tabs>
          <w:tab w:val="center" w:pos="5031"/>
          <w:tab w:val="left" w:pos="7940"/>
        </w:tabs>
        <w:autoSpaceDE w:val="0"/>
        <w:ind w:firstLine="709"/>
        <w:rPr>
          <w:b/>
          <w:color w:val="000000"/>
        </w:rPr>
      </w:pPr>
      <w:r w:rsidRPr="000A7DDE">
        <w:rPr>
          <w:b/>
          <w:color w:val="000000"/>
        </w:rPr>
        <w:tab/>
        <w:t>Примерный план проведения дебатов</w:t>
      </w:r>
      <w:r w:rsidRPr="000A7DDE">
        <w:rPr>
          <w:b/>
          <w:color w:val="000000"/>
        </w:rPr>
        <w:tab/>
      </w:r>
    </w:p>
    <w:p w:rsidR="00600CE3" w:rsidRPr="000A7DDE" w:rsidRDefault="00600CE3" w:rsidP="004043A0">
      <w:pPr>
        <w:jc w:val="both"/>
        <w:rPr>
          <w:rFonts w:cs="Verdana"/>
          <w:i/>
          <w:iCs/>
          <w:color w:val="000000"/>
        </w:rPr>
      </w:pPr>
      <w:r w:rsidRPr="000A7DDE">
        <w:rPr>
          <w:rFonts w:cs="Verdana"/>
          <w:i/>
          <w:iCs/>
          <w:color w:val="000000"/>
        </w:rPr>
        <w:t>1 этап: вводное слово ведущего (5 минут).</w:t>
      </w:r>
    </w:p>
    <w:p w:rsidR="00600CE3" w:rsidRPr="000A7DDE" w:rsidRDefault="00600CE3" w:rsidP="004043A0">
      <w:pPr>
        <w:jc w:val="both"/>
        <w:rPr>
          <w:rFonts w:cs="Verdana"/>
          <w:i/>
          <w:iCs/>
          <w:color w:val="000000"/>
          <w:u w:val="single"/>
        </w:rPr>
      </w:pPr>
      <w:r w:rsidRPr="000A7DDE">
        <w:rPr>
          <w:rFonts w:cs="Verdana"/>
          <w:iCs/>
          <w:color w:val="000000"/>
        </w:rPr>
        <w:t xml:space="preserve">Объявляет тему занятия. Делает краткий экскурс в проблему. В заключение подчеркивает необходимость принятия решения </w:t>
      </w:r>
    </w:p>
    <w:p w:rsidR="00600CE3" w:rsidRPr="000A7DDE" w:rsidRDefault="00600CE3" w:rsidP="004043A0">
      <w:pPr>
        <w:ind w:firstLine="12"/>
        <w:jc w:val="both"/>
        <w:rPr>
          <w:rFonts w:cs="Verdana"/>
          <w:i/>
          <w:iCs/>
          <w:color w:val="000000"/>
        </w:rPr>
      </w:pPr>
      <w:r w:rsidRPr="000A7DDE">
        <w:rPr>
          <w:rFonts w:cs="Verdana"/>
          <w:i/>
          <w:iCs/>
          <w:color w:val="000000"/>
        </w:rPr>
        <w:t>2 этап: работа над текстом (например, законопроекта) в двух группах (10-15 минут).</w:t>
      </w:r>
    </w:p>
    <w:p w:rsidR="00600CE3" w:rsidRPr="000A7DDE" w:rsidRDefault="00600CE3" w:rsidP="004043A0">
      <w:pPr>
        <w:jc w:val="both"/>
        <w:rPr>
          <w:rFonts w:cs="Verdana"/>
          <w:i/>
          <w:iCs/>
          <w:color w:val="000000"/>
          <w:u w:val="single"/>
        </w:rPr>
      </w:pPr>
      <w:r w:rsidRPr="000A7DDE">
        <w:rPr>
          <w:rFonts w:cs="Verdana"/>
          <w:color w:val="000000"/>
        </w:rPr>
        <w:t>Задача первой группы - найти аргументы в пользу принятия этого документа; задача второй группы – сформулировать аргументы против его принятия.</w:t>
      </w:r>
    </w:p>
    <w:p w:rsidR="00600CE3" w:rsidRPr="000A7DDE" w:rsidRDefault="00600CE3" w:rsidP="004043A0">
      <w:pPr>
        <w:jc w:val="both"/>
        <w:rPr>
          <w:rFonts w:cs="Verdana"/>
          <w:i/>
          <w:iCs/>
          <w:color w:val="000000"/>
        </w:rPr>
      </w:pPr>
      <w:r w:rsidRPr="000A7DDE">
        <w:rPr>
          <w:rFonts w:cs="Verdana"/>
          <w:i/>
          <w:iCs/>
          <w:color w:val="000000"/>
        </w:rPr>
        <w:t>3 этап: первый раунд дебатов (30-40 минут).</w:t>
      </w:r>
    </w:p>
    <w:p w:rsidR="00600CE3" w:rsidRPr="000A7DDE" w:rsidRDefault="00600CE3" w:rsidP="004043A0">
      <w:pPr>
        <w:pStyle w:val="Header"/>
        <w:jc w:val="both"/>
        <w:rPr>
          <w:rFonts w:cs="Verdana"/>
          <w:color w:val="000000"/>
        </w:rPr>
      </w:pPr>
      <w:r w:rsidRPr="000A7DDE">
        <w:rPr>
          <w:rFonts w:cs="Verdana"/>
          <w:color w:val="000000"/>
        </w:rPr>
        <w:t>Ведущий кратко напоминает обсуждаемую проблему и приводит основные положения предлагаемого законопроекта, устанавливает регламент выступлений (в среднем – 1-2 минуты). На этом этапе выступающие излагают «конструктивные аргументы» в защиту своей позиции, но не критикуют положения своих оппонентов. Ведущий предоставляет слово первому выступающему, который представляет группу сторонников принятия законопроекта. Затем выступает спикер от группы противников принятия законопроекта. И так до тех пор, пока не выступят все участники дебатов. Участники дебатов на этом этапе представляют «позитивные аргументы» (аргументы, основанные на трех- пяти положениях, логично изложенных и подкрепленных фактическим материалом) «за» или «против» принятия законопроекта. Выступающие ссылаются на статьи, законы, мнения видных политиков и специалистов.</w:t>
      </w:r>
    </w:p>
    <w:p w:rsidR="00600CE3" w:rsidRPr="000A7DDE" w:rsidRDefault="00600CE3" w:rsidP="004043A0">
      <w:pPr>
        <w:pStyle w:val="Header"/>
        <w:jc w:val="both"/>
        <w:rPr>
          <w:rFonts w:cs="Verdana"/>
          <w:i/>
          <w:iCs/>
          <w:color w:val="000000"/>
          <w:u w:val="single"/>
        </w:rPr>
      </w:pPr>
      <w:r w:rsidRPr="000A7DDE">
        <w:rPr>
          <w:rFonts w:cs="Verdana"/>
          <w:color w:val="000000"/>
        </w:rPr>
        <w:t>На данном этапе не важно, чтобы за 1-2 минуты каждый изложил аргументы в пользу своей позиции. Здесь главное – чтобы группа в целом сумела изложить все имеющиеся аргументы и факты в поддержку своего предложения. Поэтому в отдельных выступлениях не обязательно излагать все аргументы, можно остановиться на одном  и подробно его рассмотреть, можно продолжить выступление предыдущего оратора, говорить о решении в целом или только об одной из содержательных сторон.</w:t>
      </w:r>
    </w:p>
    <w:p w:rsidR="00600CE3" w:rsidRPr="000A7DDE" w:rsidRDefault="00600CE3" w:rsidP="004043A0">
      <w:pPr>
        <w:pStyle w:val="Header"/>
        <w:ind w:firstLine="12"/>
        <w:jc w:val="both"/>
        <w:rPr>
          <w:rFonts w:cs="Verdana"/>
          <w:i/>
          <w:iCs/>
          <w:color w:val="000000"/>
        </w:rPr>
      </w:pPr>
      <w:r w:rsidRPr="000A7DDE">
        <w:rPr>
          <w:rFonts w:cs="Verdana"/>
          <w:i/>
          <w:iCs/>
          <w:color w:val="000000"/>
        </w:rPr>
        <w:t xml:space="preserve">4 этап: второй раунд дебатов (по три выступления от двух групп) (15 минут). </w:t>
      </w:r>
    </w:p>
    <w:p w:rsidR="00600CE3" w:rsidRPr="000A7DDE" w:rsidRDefault="00600CE3" w:rsidP="004043A0">
      <w:pPr>
        <w:pStyle w:val="Header"/>
        <w:jc w:val="both"/>
        <w:rPr>
          <w:rFonts w:cs="Verdana"/>
          <w:color w:val="000000"/>
        </w:rPr>
      </w:pPr>
      <w:r w:rsidRPr="000A7DDE">
        <w:rPr>
          <w:rFonts w:cs="Verdana"/>
          <w:color w:val="000000"/>
        </w:rPr>
        <w:t>На этом этапе группы определяют трех своих представителей, которым предоставляется возможность опровергнуть доводы оппонентов и ответить на их критику.</w:t>
      </w:r>
    </w:p>
    <w:p w:rsidR="00600CE3" w:rsidRPr="000A7DDE" w:rsidRDefault="00600CE3" w:rsidP="004043A0">
      <w:pPr>
        <w:pStyle w:val="Header"/>
        <w:jc w:val="both"/>
        <w:rPr>
          <w:rFonts w:cs="Verdana"/>
          <w:i/>
          <w:iCs/>
          <w:color w:val="000000"/>
          <w:u w:val="single"/>
        </w:rPr>
      </w:pPr>
      <w:r w:rsidRPr="000A7DDE">
        <w:rPr>
          <w:rFonts w:cs="Verdana"/>
          <w:color w:val="000000"/>
        </w:rPr>
        <w:t>Выступающие не приводят новых аргументов. Полемику начинают представители группы, выступающей против принятия решения. Поощрительно отмечать аргументы своих оппонентов, которые звучали убедительно и заставили задуматься. В выступлениях может прозвучать оценка последствий реализации предложений оппонентов.</w:t>
      </w:r>
    </w:p>
    <w:p w:rsidR="00600CE3" w:rsidRPr="000A7DDE" w:rsidRDefault="00600CE3" w:rsidP="004043A0">
      <w:pPr>
        <w:pStyle w:val="Header"/>
        <w:jc w:val="both"/>
        <w:rPr>
          <w:rFonts w:cs="Verdana"/>
          <w:b/>
          <w:color w:val="000000"/>
        </w:rPr>
      </w:pPr>
      <w:r w:rsidRPr="000A7DDE">
        <w:rPr>
          <w:rFonts w:cs="Verdana"/>
          <w:i/>
          <w:iCs/>
          <w:color w:val="000000"/>
        </w:rPr>
        <w:t>5 этап: подведение итогов дебатов (5 минут).</w:t>
      </w:r>
    </w:p>
    <w:p w:rsidR="00600CE3" w:rsidRPr="000A7DDE" w:rsidRDefault="00600CE3" w:rsidP="004043A0">
      <w:pPr>
        <w:pStyle w:val="Header"/>
        <w:jc w:val="both"/>
        <w:rPr>
          <w:rFonts w:cs="Verdana"/>
          <w:b/>
          <w:color w:val="000000"/>
        </w:rPr>
      </w:pPr>
      <w:r w:rsidRPr="000A7DDE">
        <w:rPr>
          <w:rFonts w:cs="Verdana"/>
          <w:color w:val="000000"/>
        </w:rPr>
        <w:t>Ведущий благодарит участников дебатов за участие в оживленной полемике и приглашает всех участников занятия, включая гостей, которые могут присутствовать на занятии, принять участие в голосовании по обсуждаемой проблеме. Голосование может проводиться открыто или тайно, в зависимости от условий. При необходимости назначается комиссия из трех человек, которая подсчитывает голоса и оглашает результаты голосования.</w:t>
      </w:r>
    </w:p>
    <w:p w:rsidR="00600CE3" w:rsidRPr="000A7DDE" w:rsidRDefault="00600CE3" w:rsidP="004043A0">
      <w:pPr>
        <w:pStyle w:val="Header"/>
        <w:ind w:firstLine="708"/>
        <w:jc w:val="both"/>
        <w:rPr>
          <w:rFonts w:cs="Verdana"/>
          <w:color w:val="000000"/>
        </w:rPr>
      </w:pPr>
      <w:r w:rsidRPr="000A7DDE">
        <w:rPr>
          <w:rFonts w:cs="Verdana"/>
          <w:color w:val="000000"/>
        </w:rPr>
        <w:t>Ведущийв своем кратком слове подводит итоги (эту задачу могут выполнить и учащиеся).</w:t>
      </w:r>
    </w:p>
    <w:p w:rsidR="00600CE3" w:rsidRPr="000A7DDE" w:rsidRDefault="00600CE3" w:rsidP="004043A0">
      <w:pPr>
        <w:pStyle w:val="Header"/>
        <w:ind w:firstLine="708"/>
        <w:jc w:val="both"/>
        <w:rPr>
          <w:rFonts w:cs="Verdana"/>
          <w:color w:val="000000"/>
        </w:rPr>
      </w:pPr>
    </w:p>
    <w:p w:rsidR="00600CE3" w:rsidRPr="000A7DDE" w:rsidRDefault="00600CE3" w:rsidP="004043A0">
      <w:pPr>
        <w:pStyle w:val="Header"/>
        <w:ind w:firstLine="708"/>
        <w:jc w:val="both"/>
        <w:rPr>
          <w:rFonts w:cs="Verdana"/>
          <w:color w:val="000000"/>
        </w:rPr>
      </w:pPr>
      <w:r w:rsidRPr="000A7DDE">
        <w:rPr>
          <w:rFonts w:cs="Verdana"/>
          <w:b/>
          <w:color w:val="000000"/>
        </w:rPr>
        <w:t>2.</w:t>
      </w:r>
      <w:r w:rsidRPr="000A7DDE">
        <w:rPr>
          <w:rFonts w:cs="Verdana"/>
          <w:b/>
          <w:bCs/>
          <w:iCs/>
          <w:color w:val="000000"/>
        </w:rPr>
        <w:t>«Как подготовиться к дискуссии»</w:t>
      </w:r>
    </w:p>
    <w:p w:rsidR="00600CE3" w:rsidRPr="000A7DDE" w:rsidRDefault="00600CE3" w:rsidP="004043A0">
      <w:pPr>
        <w:pStyle w:val="Header"/>
        <w:ind w:firstLine="708"/>
        <w:jc w:val="center"/>
        <w:rPr>
          <w:b/>
          <w:i/>
          <w:color w:val="000000"/>
          <w:u w:val="single"/>
        </w:rPr>
      </w:pPr>
    </w:p>
    <w:p w:rsidR="00600CE3" w:rsidRPr="000A7DDE" w:rsidRDefault="00600CE3" w:rsidP="004043A0">
      <w:pPr>
        <w:pStyle w:val="Header"/>
        <w:ind w:firstLine="708"/>
        <w:jc w:val="both"/>
        <w:rPr>
          <w:b/>
          <w:color w:val="000000"/>
          <w:u w:val="single"/>
        </w:rPr>
      </w:pPr>
      <w:r w:rsidRPr="000A7DDE">
        <w:rPr>
          <w:i/>
          <w:color w:val="000000"/>
        </w:rPr>
        <w:t>Дискуссия</w:t>
      </w:r>
      <w:r w:rsidRPr="000A7DDE">
        <w:rPr>
          <w:color w:val="000000"/>
        </w:rPr>
        <w:t>– форма ПО, в ходе которой происходит групповое обсуждение, творческий обмен мнениями участников, имеющих разные точки зрения по какому-либо вопросу, с целью всестороннего сопоставления, сравнения, анализа и поиска правильного способа решения проблемы.</w:t>
      </w:r>
    </w:p>
    <w:p w:rsidR="00600CE3" w:rsidRPr="000A7DDE" w:rsidRDefault="00600CE3" w:rsidP="004043A0">
      <w:pPr>
        <w:jc w:val="both"/>
        <w:rPr>
          <w:b/>
          <w:i/>
          <w:color w:val="000000"/>
          <w:u w:val="single"/>
        </w:rPr>
      </w:pPr>
    </w:p>
    <w:p w:rsidR="00600CE3" w:rsidRPr="000A7DDE" w:rsidRDefault="00600CE3" w:rsidP="004043A0">
      <w:pPr>
        <w:jc w:val="center"/>
        <w:rPr>
          <w:b/>
          <w:color w:val="000000"/>
        </w:rPr>
      </w:pPr>
      <w:r w:rsidRPr="000A7DDE">
        <w:rPr>
          <w:b/>
          <w:color w:val="000000"/>
        </w:rPr>
        <w:t>Процедура проведения дискуссии</w:t>
      </w:r>
    </w:p>
    <w:p w:rsidR="00600CE3" w:rsidRPr="000A7DDE" w:rsidRDefault="00600CE3" w:rsidP="004043A0">
      <w:pPr>
        <w:rPr>
          <w:b/>
          <w:i/>
          <w:color w:val="000000"/>
          <w:u w:val="single"/>
        </w:rPr>
      </w:pPr>
    </w:p>
    <w:p w:rsidR="00600CE3" w:rsidRPr="000A7DDE" w:rsidRDefault="00600CE3" w:rsidP="004043A0">
      <w:pPr>
        <w:numPr>
          <w:ilvl w:val="0"/>
          <w:numId w:val="2"/>
        </w:numPr>
        <w:tabs>
          <w:tab w:val="clear" w:pos="1117"/>
        </w:tabs>
        <w:ind w:left="0" w:firstLine="0"/>
        <w:jc w:val="both"/>
        <w:rPr>
          <w:rFonts w:eastAsia="Times New Roman" w:cs="Times New Roman"/>
          <w:color w:val="000000"/>
        </w:rPr>
      </w:pPr>
      <w:r w:rsidRPr="000A7DDE">
        <w:rPr>
          <w:color w:val="000000"/>
        </w:rPr>
        <w:t>Приветствие ведущего. Вступление в тему будущей дискуссии (2-3 предложения, в которых он формулирует тезис дискуссии, отражающий его собственное мнение).</w:t>
      </w:r>
    </w:p>
    <w:p w:rsidR="00600CE3" w:rsidRPr="000A7DDE" w:rsidRDefault="00600CE3" w:rsidP="004043A0">
      <w:pPr>
        <w:numPr>
          <w:ilvl w:val="0"/>
          <w:numId w:val="2"/>
        </w:numPr>
        <w:tabs>
          <w:tab w:val="clear" w:pos="1117"/>
        </w:tabs>
        <w:ind w:left="0" w:firstLine="0"/>
        <w:jc w:val="both"/>
        <w:rPr>
          <w:color w:val="000000"/>
        </w:rPr>
      </w:pPr>
      <w:r w:rsidRPr="000A7DDE">
        <w:rPr>
          <w:color w:val="000000"/>
        </w:rPr>
        <w:t>Вопрос ведущего аудитории, который открывает собственно дискуссию и подводит участников к выдвижению аргументов в защиту тезиса или контраргументов для опровержения тезиса.</w:t>
      </w:r>
    </w:p>
    <w:p w:rsidR="00600CE3" w:rsidRPr="000A7DDE" w:rsidRDefault="00600CE3" w:rsidP="004043A0">
      <w:pPr>
        <w:numPr>
          <w:ilvl w:val="0"/>
          <w:numId w:val="2"/>
        </w:numPr>
        <w:tabs>
          <w:tab w:val="clear" w:pos="1117"/>
        </w:tabs>
        <w:ind w:left="0" w:firstLine="0"/>
        <w:jc w:val="both"/>
        <w:rPr>
          <w:color w:val="000000"/>
        </w:rPr>
      </w:pPr>
      <w:r w:rsidRPr="000A7DDE">
        <w:rPr>
          <w:color w:val="000000"/>
        </w:rPr>
        <w:t>Монолог-выступление одного из участников, в котором он приводит аргументы в защиту тезиса, как правило, подкрепляя их фактами из собственной жизни, и формулирует вывод.</w:t>
      </w:r>
    </w:p>
    <w:p w:rsidR="00600CE3" w:rsidRPr="000A7DDE" w:rsidRDefault="00600CE3" w:rsidP="004043A0">
      <w:pPr>
        <w:numPr>
          <w:ilvl w:val="0"/>
          <w:numId w:val="2"/>
        </w:numPr>
        <w:tabs>
          <w:tab w:val="clear" w:pos="1117"/>
        </w:tabs>
        <w:ind w:left="0" w:firstLine="0"/>
        <w:jc w:val="both"/>
        <w:rPr>
          <w:color w:val="000000"/>
        </w:rPr>
      </w:pPr>
      <w:r w:rsidRPr="000A7DDE">
        <w:rPr>
          <w:color w:val="000000"/>
        </w:rPr>
        <w:t>Ведущий предоставляет слово другому участнику, который выдвигает собственные аргументы в защиту тезиса, поддерживая мнение первого участника.</w:t>
      </w:r>
    </w:p>
    <w:p w:rsidR="00600CE3" w:rsidRPr="000A7DDE" w:rsidRDefault="00600CE3" w:rsidP="004043A0">
      <w:pPr>
        <w:numPr>
          <w:ilvl w:val="0"/>
          <w:numId w:val="2"/>
        </w:numPr>
        <w:tabs>
          <w:tab w:val="clear" w:pos="1117"/>
        </w:tabs>
        <w:ind w:left="0" w:firstLine="0"/>
        <w:jc w:val="both"/>
        <w:rPr>
          <w:color w:val="000000"/>
        </w:rPr>
      </w:pPr>
      <w:r w:rsidRPr="000A7DDE">
        <w:rPr>
          <w:color w:val="000000"/>
        </w:rPr>
        <w:t>Инициативу перехватывает участник, мнение которого полярным образом отличается от мнения предыдущих выступающих. Он «вклинивается» в выступление второго участника и опровергает его мнение (приводит контраргументы). Затем он обосновывает свою точку зрения (формулирует антитезис дискуссии). Присоединяются другие участники дискуссии.</w:t>
      </w:r>
    </w:p>
    <w:p w:rsidR="00600CE3" w:rsidRPr="000A7DDE" w:rsidRDefault="00600CE3" w:rsidP="004043A0">
      <w:pPr>
        <w:numPr>
          <w:ilvl w:val="0"/>
          <w:numId w:val="2"/>
        </w:numPr>
        <w:tabs>
          <w:tab w:val="clear" w:pos="1117"/>
        </w:tabs>
        <w:ind w:left="0" w:firstLine="0"/>
        <w:jc w:val="both"/>
        <w:rPr>
          <w:color w:val="000000"/>
        </w:rPr>
      </w:pPr>
      <w:r w:rsidRPr="000A7DDE">
        <w:rPr>
          <w:color w:val="000000"/>
        </w:rPr>
        <w:t>Ведущий на некоторое время перехватывает лидерство и делает комментарий. Он обобщает мнения участников по поводу решения данной проблемы и обращается к следующему участнику. Таким образом, идет «волна» дискуссии, круг участников которой расширяется.</w:t>
      </w:r>
    </w:p>
    <w:p w:rsidR="00600CE3" w:rsidRPr="000A7DDE" w:rsidRDefault="00600CE3" w:rsidP="004043A0">
      <w:pPr>
        <w:numPr>
          <w:ilvl w:val="0"/>
          <w:numId w:val="2"/>
        </w:numPr>
        <w:tabs>
          <w:tab w:val="clear" w:pos="1117"/>
        </w:tabs>
        <w:ind w:left="0" w:firstLine="0"/>
        <w:jc w:val="both"/>
        <w:rPr>
          <w:color w:val="000000"/>
        </w:rPr>
      </w:pPr>
      <w:r w:rsidRPr="000A7DDE">
        <w:rPr>
          <w:color w:val="000000"/>
        </w:rPr>
        <w:t xml:space="preserve">Ведущий в конце подводит итоги,  обобщает различные точки зрения и возможные пути решения, которые высказывались участниками по ходу дискуссии, и подводит к определенному выводу. В своем «заключительном слове» ведущий еще раз акцентирует внимание участников и присутствующих на актуальности проблемы и необходимости ее решения. </w:t>
      </w:r>
    </w:p>
    <w:p w:rsidR="00600CE3" w:rsidRPr="000A7DDE" w:rsidRDefault="00600CE3" w:rsidP="004043A0">
      <w:pPr>
        <w:jc w:val="both"/>
        <w:rPr>
          <w:color w:val="000000"/>
        </w:rPr>
      </w:pPr>
      <w:r w:rsidRPr="000A7DDE">
        <w:rPr>
          <w:color w:val="000000"/>
        </w:rPr>
        <w:tab/>
      </w:r>
    </w:p>
    <w:p w:rsidR="00600CE3" w:rsidRPr="000A7DDE" w:rsidRDefault="00600CE3" w:rsidP="004043A0">
      <w:pPr>
        <w:shd w:val="clear" w:color="auto" w:fill="FFFFFF"/>
        <w:autoSpaceDE w:val="0"/>
        <w:jc w:val="both"/>
        <w:rPr>
          <w:color w:val="000000"/>
        </w:rPr>
      </w:pPr>
      <w:r w:rsidRPr="000A7DDE">
        <w:rPr>
          <w:b/>
          <w:i/>
          <w:color w:val="000000"/>
          <w:lang w:val="en-US"/>
        </w:rPr>
        <w:t>PanelDiscussion</w:t>
      </w:r>
      <w:r w:rsidRPr="000A7DDE">
        <w:rPr>
          <w:color w:val="000000"/>
        </w:rPr>
        <w:t xml:space="preserve">– это беседа экспертов за круглым столом, иными словами </w:t>
      </w:r>
    </w:p>
    <w:p w:rsidR="00600CE3" w:rsidRPr="000A7DDE" w:rsidRDefault="00600CE3" w:rsidP="004043A0">
      <w:pPr>
        <w:shd w:val="clear" w:color="auto" w:fill="FFFFFF"/>
        <w:autoSpaceDE w:val="0"/>
        <w:jc w:val="both"/>
        <w:rPr>
          <w:color w:val="000000"/>
        </w:rPr>
      </w:pPr>
      <w:r w:rsidRPr="000A7DDE">
        <w:rPr>
          <w:color w:val="000000"/>
        </w:rPr>
        <w:t>«круглый стол в группе экспертов», в ходе которой участники обмениваются мнениями, знаниями и опытом в рамках какой-либо заранее обозначенной темы при частичном совпадении точек зрения. При этом предполагается, что участники могут выступать как с заранее подготовленными сообщениями, так и поочередно высказывать свои соображения и замечания, возникшие по ходу обсуждения, в нескольких репликах. В своих выступлениях участники освещают различные аспекты проблемы (проблема рассматривается в рамках темы «круглого стола»), тем самым, расширяя знания друг друга по обсуждаемому вопросу и рассчитывая услышать мнения и получить оценку коллег. Деятельность в рамках «круглого стола» направлена на взаимное сотрудничество.</w:t>
      </w:r>
    </w:p>
    <w:p w:rsidR="00600CE3" w:rsidRPr="00E034E9" w:rsidRDefault="00600CE3" w:rsidP="004043A0">
      <w:pPr>
        <w:shd w:val="clear" w:color="auto" w:fill="FFFFFF"/>
        <w:tabs>
          <w:tab w:val="center" w:pos="5111"/>
          <w:tab w:val="left" w:pos="7140"/>
        </w:tabs>
        <w:autoSpaceDE w:val="0"/>
        <w:ind w:firstLine="869"/>
        <w:rPr>
          <w:b/>
          <w:color w:val="000000"/>
        </w:rPr>
      </w:pPr>
      <w:r w:rsidRPr="000A7DDE">
        <w:rPr>
          <w:b/>
          <w:color w:val="000000"/>
        </w:rPr>
        <w:tab/>
      </w:r>
    </w:p>
    <w:p w:rsidR="00600CE3" w:rsidRPr="000A7DDE" w:rsidRDefault="00600CE3" w:rsidP="00E14E3D">
      <w:pPr>
        <w:shd w:val="clear" w:color="auto" w:fill="FFFFFF"/>
        <w:tabs>
          <w:tab w:val="center" w:pos="5111"/>
          <w:tab w:val="left" w:pos="7140"/>
        </w:tabs>
        <w:autoSpaceDE w:val="0"/>
        <w:ind w:firstLine="869"/>
        <w:jc w:val="center"/>
        <w:rPr>
          <w:b/>
          <w:color w:val="000000"/>
        </w:rPr>
      </w:pPr>
      <w:r w:rsidRPr="000A7DDE">
        <w:rPr>
          <w:b/>
          <w:color w:val="000000"/>
        </w:rPr>
        <w:t>Процедура проведения</w:t>
      </w:r>
    </w:p>
    <w:p w:rsidR="00600CE3" w:rsidRPr="000A7DDE" w:rsidRDefault="00600CE3" w:rsidP="004043A0">
      <w:pPr>
        <w:shd w:val="clear" w:color="auto" w:fill="FFFFFF"/>
        <w:tabs>
          <w:tab w:val="center" w:pos="5111"/>
          <w:tab w:val="left" w:pos="7140"/>
        </w:tabs>
        <w:autoSpaceDE w:val="0"/>
        <w:ind w:firstLine="869"/>
        <w:rPr>
          <w:color w:val="000000"/>
        </w:rPr>
      </w:pPr>
    </w:p>
    <w:p w:rsidR="00600CE3" w:rsidRPr="000A7DDE" w:rsidRDefault="00600CE3" w:rsidP="004043A0">
      <w:pPr>
        <w:numPr>
          <w:ilvl w:val="0"/>
          <w:numId w:val="3"/>
        </w:numPr>
        <w:shd w:val="clear" w:color="auto" w:fill="FFFFFF"/>
        <w:tabs>
          <w:tab w:val="clear" w:pos="786"/>
          <w:tab w:val="num" w:pos="709"/>
        </w:tabs>
        <w:autoSpaceDE w:val="0"/>
        <w:ind w:left="0" w:firstLine="0"/>
        <w:jc w:val="both"/>
        <w:rPr>
          <w:color w:val="000000"/>
        </w:rPr>
      </w:pPr>
      <w:r w:rsidRPr="000A7DDE">
        <w:rPr>
          <w:color w:val="000000"/>
        </w:rPr>
        <w:t>Ведущий делает вступительное слово, знакомя всех с проблемой выносимой на обсуждение.</w:t>
      </w:r>
    </w:p>
    <w:p w:rsidR="00600CE3" w:rsidRPr="000A7DDE" w:rsidRDefault="00600CE3" w:rsidP="004043A0">
      <w:pPr>
        <w:numPr>
          <w:ilvl w:val="0"/>
          <w:numId w:val="3"/>
        </w:numPr>
        <w:shd w:val="clear" w:color="auto" w:fill="FFFFFF"/>
        <w:tabs>
          <w:tab w:val="clear" w:pos="786"/>
          <w:tab w:val="num" w:pos="709"/>
        </w:tabs>
        <w:autoSpaceDE w:val="0"/>
        <w:ind w:left="0" w:firstLine="0"/>
        <w:jc w:val="both"/>
        <w:rPr>
          <w:color w:val="000000"/>
        </w:rPr>
      </w:pPr>
      <w:r w:rsidRPr="000A7DDE">
        <w:rPr>
          <w:color w:val="000000"/>
        </w:rPr>
        <w:t xml:space="preserve">Ведущий предоставляет слово участникам (экспертам) высказаться по проблеме. </w:t>
      </w:r>
    </w:p>
    <w:p w:rsidR="00600CE3" w:rsidRPr="000A7DDE" w:rsidRDefault="00600CE3" w:rsidP="004043A0">
      <w:pPr>
        <w:numPr>
          <w:ilvl w:val="0"/>
          <w:numId w:val="3"/>
        </w:numPr>
        <w:shd w:val="clear" w:color="auto" w:fill="FFFFFF"/>
        <w:tabs>
          <w:tab w:val="clear" w:pos="786"/>
          <w:tab w:val="num" w:pos="709"/>
        </w:tabs>
        <w:autoSpaceDE w:val="0"/>
        <w:ind w:left="0" w:firstLine="0"/>
        <w:jc w:val="both"/>
        <w:rPr>
          <w:color w:val="000000"/>
        </w:rPr>
      </w:pPr>
      <w:r w:rsidRPr="000A7DDE">
        <w:rPr>
          <w:color w:val="000000"/>
        </w:rPr>
        <w:t xml:space="preserve">Каждое выступление компетентного эксперта может быть прокомментировано независимыми экспертами. (Они могут задавать уточняющие вопросы или делать комментарии, высказывая свою точку зрения) </w:t>
      </w:r>
    </w:p>
    <w:p w:rsidR="00600CE3" w:rsidRPr="000A7DDE" w:rsidRDefault="00600CE3" w:rsidP="004043A0">
      <w:pPr>
        <w:numPr>
          <w:ilvl w:val="0"/>
          <w:numId w:val="3"/>
        </w:numPr>
        <w:shd w:val="clear" w:color="auto" w:fill="FFFFFF"/>
        <w:tabs>
          <w:tab w:val="clear" w:pos="786"/>
          <w:tab w:val="num" w:pos="709"/>
        </w:tabs>
        <w:autoSpaceDE w:val="0"/>
        <w:ind w:left="0" w:firstLine="0"/>
        <w:jc w:val="both"/>
        <w:rPr>
          <w:b/>
          <w:i/>
          <w:color w:val="000000"/>
          <w:u w:val="single"/>
        </w:rPr>
      </w:pPr>
      <w:r w:rsidRPr="000A7DDE">
        <w:rPr>
          <w:color w:val="000000"/>
        </w:rPr>
        <w:t>В конце ведущий делает заключение, подводя выводы и комментируя итоги проведения обсуждения.</w:t>
      </w:r>
    </w:p>
    <w:p w:rsidR="00600CE3" w:rsidRPr="000A7DDE" w:rsidRDefault="00600CE3" w:rsidP="004043A0">
      <w:pPr>
        <w:rPr>
          <w:b/>
          <w:i/>
          <w:color w:val="000000"/>
          <w:u w:val="single"/>
        </w:rPr>
      </w:pPr>
    </w:p>
    <w:p w:rsidR="00600CE3" w:rsidRPr="000A7DDE" w:rsidRDefault="00600CE3" w:rsidP="004043A0">
      <w:pPr>
        <w:ind w:firstLine="540"/>
        <w:rPr>
          <w:b/>
        </w:rPr>
      </w:pPr>
      <w:r w:rsidRPr="000A7DDE">
        <w:rPr>
          <w:b/>
        </w:rPr>
        <w:t>3. «Как работать над новыми словами дома»</w:t>
      </w:r>
    </w:p>
    <w:p w:rsidR="00600CE3" w:rsidRPr="000A7DDE" w:rsidRDefault="00600CE3" w:rsidP="004043A0">
      <w:pPr>
        <w:rPr>
          <w:b/>
          <w:i/>
          <w:color w:val="000000"/>
          <w:u w:val="single"/>
        </w:rPr>
      </w:pPr>
    </w:p>
    <w:p w:rsidR="00600CE3" w:rsidRPr="000A7DDE" w:rsidRDefault="00600CE3" w:rsidP="004043A0">
      <w:pPr>
        <w:pStyle w:val="BodyText"/>
        <w:spacing w:after="0"/>
        <w:jc w:val="both"/>
        <w:rPr>
          <w:color w:val="000000"/>
        </w:rPr>
      </w:pPr>
      <w:r w:rsidRPr="000A7DDE">
        <w:rPr>
          <w:color w:val="000000"/>
        </w:rPr>
        <w:t>1.Всегда думай, прежде всего не о том, чтобы запомнить форму слова, а о том, для чего, когда и как оно употребляется в речи.</w:t>
      </w:r>
    </w:p>
    <w:p w:rsidR="00600CE3" w:rsidRPr="000A7DDE" w:rsidRDefault="00600CE3" w:rsidP="004043A0">
      <w:pPr>
        <w:pStyle w:val="BodyText"/>
        <w:spacing w:after="0"/>
        <w:jc w:val="both"/>
        <w:rPr>
          <w:color w:val="000000"/>
        </w:rPr>
      </w:pPr>
      <w:r w:rsidRPr="000A7DDE">
        <w:rPr>
          <w:color w:val="000000"/>
        </w:rPr>
        <w:t>2. Не только учи слово специально, а как можно чаще старайся употреблять его в своей речи. Ведь отдельно взятое слово – мертво! Живет оно только во фразе!</w:t>
      </w:r>
    </w:p>
    <w:p w:rsidR="00600CE3" w:rsidRPr="000A7DDE" w:rsidRDefault="00600CE3" w:rsidP="004043A0">
      <w:pPr>
        <w:pStyle w:val="BodyText"/>
        <w:spacing w:after="0"/>
        <w:jc w:val="both"/>
        <w:rPr>
          <w:color w:val="000000"/>
        </w:rPr>
      </w:pPr>
      <w:r w:rsidRPr="000A7DDE">
        <w:rPr>
          <w:color w:val="000000"/>
        </w:rPr>
        <w:t>3. Всегда представляй себе ситуации, в которых можно использовать слова.</w:t>
      </w:r>
    </w:p>
    <w:p w:rsidR="00600CE3" w:rsidRPr="000A7DDE" w:rsidRDefault="00600CE3" w:rsidP="004043A0">
      <w:pPr>
        <w:pStyle w:val="BodyText"/>
        <w:spacing w:after="0"/>
        <w:jc w:val="both"/>
        <w:rPr>
          <w:color w:val="000000"/>
        </w:rPr>
      </w:pPr>
      <w:r w:rsidRPr="000A7DDE">
        <w:rPr>
          <w:color w:val="000000"/>
        </w:rPr>
        <w:t>4. Работая над новым английским словом, сравни его с похожим русским словом, отметь для себя разницу – так ты никогда не спутаешь их, не употребишь одно вместо другого.</w:t>
      </w:r>
    </w:p>
    <w:p w:rsidR="00600CE3" w:rsidRPr="000A7DDE" w:rsidRDefault="00600CE3" w:rsidP="004043A0">
      <w:pPr>
        <w:pStyle w:val="BodyText"/>
        <w:spacing w:after="0"/>
        <w:jc w:val="both"/>
        <w:rPr>
          <w:color w:val="000000"/>
        </w:rPr>
      </w:pPr>
    </w:p>
    <w:p w:rsidR="00600CE3" w:rsidRPr="000A7DDE" w:rsidRDefault="00600CE3" w:rsidP="004043A0">
      <w:pPr>
        <w:pStyle w:val="BodyText"/>
        <w:spacing w:after="0"/>
        <w:ind w:firstLine="540"/>
        <w:jc w:val="both"/>
        <w:rPr>
          <w:b/>
          <w:color w:val="000000"/>
        </w:rPr>
      </w:pPr>
      <w:r w:rsidRPr="000A7DDE">
        <w:rPr>
          <w:b/>
          <w:color w:val="000000"/>
        </w:rPr>
        <w:t>4. «Как подготовиться к проекту»</w:t>
      </w:r>
    </w:p>
    <w:p w:rsidR="00600CE3" w:rsidRPr="000A7DDE" w:rsidRDefault="00600CE3" w:rsidP="004043A0">
      <w:pPr>
        <w:pStyle w:val="BodyText"/>
        <w:spacing w:after="0"/>
        <w:rPr>
          <w:color w:val="000000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102"/>
      </w:tblGrid>
      <w:tr w:rsidR="00600CE3" w:rsidRPr="000A7DDE" w:rsidTr="000B7FB3">
        <w:trPr>
          <w:jc w:val="center"/>
        </w:trPr>
        <w:tc>
          <w:tcPr>
            <w:tcW w:w="10102" w:type="dxa"/>
            <w:vAlign w:val="center"/>
          </w:tcPr>
          <w:p w:rsidR="00600CE3" w:rsidRPr="000A7DDE" w:rsidRDefault="00600CE3" w:rsidP="000B7FB3">
            <w:pPr>
              <w:pStyle w:val="a"/>
              <w:jc w:val="center"/>
              <w:rPr>
                <w:color w:val="000000"/>
              </w:rPr>
            </w:pPr>
            <w:r w:rsidRPr="000A7DDE">
              <w:rPr>
                <w:color w:val="000000"/>
              </w:rPr>
              <w:t>Уважаемый студент, следующие советы помогут тебе подготовиться к творческому проекту:</w:t>
            </w:r>
          </w:p>
          <w:p w:rsidR="00600CE3" w:rsidRPr="000A7DDE" w:rsidRDefault="00600CE3" w:rsidP="004043A0">
            <w:pPr>
              <w:pStyle w:val="a"/>
              <w:numPr>
                <w:ilvl w:val="0"/>
                <w:numId w:val="4"/>
              </w:numPr>
              <w:rPr>
                <w:color w:val="000000"/>
              </w:rPr>
            </w:pPr>
            <w:r w:rsidRPr="000A7DDE">
              <w:rPr>
                <w:color w:val="000000"/>
              </w:rPr>
              <w:t>Прежде всего, выбери такой проект, который интересен для тебя. Если ни одна тема проекта не интересна тебе, предложи свою. </w:t>
            </w:r>
          </w:p>
          <w:p w:rsidR="00600CE3" w:rsidRPr="000A7DDE" w:rsidRDefault="00600CE3" w:rsidP="004043A0">
            <w:pPr>
              <w:pStyle w:val="a"/>
              <w:numPr>
                <w:ilvl w:val="0"/>
                <w:numId w:val="4"/>
              </w:numPr>
              <w:rPr>
                <w:color w:val="000000"/>
              </w:rPr>
            </w:pPr>
            <w:r w:rsidRPr="000A7DDE">
              <w:rPr>
                <w:color w:val="000000"/>
              </w:rPr>
              <w:t>Если ты выполняешь проект в группе, старайтесь распределить роли и обязанности так, чтобы они соотносились с интересами и возможностями каждого (кто-то лучше других может рисовать, писать, сочинять и т.д.), но помните, что успех любого проекта зависит от дружной, совместной работы над ним.</w:t>
            </w:r>
          </w:p>
          <w:p w:rsidR="00600CE3" w:rsidRPr="000A7DDE" w:rsidRDefault="00600CE3" w:rsidP="004043A0">
            <w:pPr>
              <w:pStyle w:val="a"/>
              <w:numPr>
                <w:ilvl w:val="0"/>
                <w:numId w:val="4"/>
              </w:numPr>
              <w:rPr>
                <w:color w:val="000000"/>
              </w:rPr>
            </w:pPr>
            <w:r w:rsidRPr="000A7DDE">
              <w:rPr>
                <w:color w:val="000000"/>
              </w:rPr>
              <w:t xml:space="preserve">Основная цель выполнения проекта не только получить отметку за него, но и удовольствие в процессе подготовки. </w:t>
            </w:r>
          </w:p>
          <w:p w:rsidR="00600CE3" w:rsidRPr="000A7DDE" w:rsidRDefault="00600CE3" w:rsidP="004043A0">
            <w:pPr>
              <w:pStyle w:val="a"/>
              <w:numPr>
                <w:ilvl w:val="0"/>
                <w:numId w:val="4"/>
              </w:numPr>
              <w:rPr>
                <w:color w:val="000000"/>
              </w:rPr>
            </w:pPr>
            <w:r w:rsidRPr="000A7DDE">
              <w:rPr>
                <w:color w:val="000000"/>
              </w:rPr>
              <w:t>Старайся сделать свой проект не только содержательным, но красиво оформленным, веселым, юмористичным. Все твои идеи, оригинальные мысли, использование дополнительных источников будут заслуженно оценены твоими одногруппниками, преподавателем.</w:t>
            </w:r>
          </w:p>
          <w:p w:rsidR="00600CE3" w:rsidRPr="000A7DDE" w:rsidRDefault="00600CE3" w:rsidP="004043A0">
            <w:pPr>
              <w:pStyle w:val="a"/>
              <w:numPr>
                <w:ilvl w:val="0"/>
                <w:numId w:val="4"/>
              </w:numPr>
              <w:rPr>
                <w:color w:val="000000"/>
              </w:rPr>
            </w:pPr>
            <w:r w:rsidRPr="000A7DDE">
              <w:rPr>
                <w:color w:val="000000"/>
              </w:rPr>
              <w:t>Помни, важно не только подготовить занимательный проект, но и уметь представить его на английском языке в интересной форме.</w:t>
            </w:r>
          </w:p>
          <w:p w:rsidR="00600CE3" w:rsidRPr="000A7DDE" w:rsidRDefault="00600CE3" w:rsidP="004043A0">
            <w:pPr>
              <w:pStyle w:val="a"/>
              <w:numPr>
                <w:ilvl w:val="0"/>
                <w:numId w:val="4"/>
              </w:numPr>
              <w:rPr>
                <w:color w:val="000000"/>
              </w:rPr>
            </w:pPr>
            <w:r w:rsidRPr="000A7DDE">
              <w:rPr>
                <w:color w:val="000000"/>
              </w:rPr>
              <w:t>Потренируйся дома, как ты будешь представлять свой проект или его часть на занятии.</w:t>
            </w:r>
          </w:p>
          <w:p w:rsidR="00600CE3" w:rsidRPr="000A7DDE" w:rsidRDefault="00600CE3" w:rsidP="004043A0">
            <w:pPr>
              <w:pStyle w:val="a"/>
              <w:numPr>
                <w:ilvl w:val="0"/>
                <w:numId w:val="4"/>
              </w:numPr>
              <w:rPr>
                <w:color w:val="000000"/>
              </w:rPr>
            </w:pPr>
            <w:r w:rsidRPr="000A7DDE">
              <w:rPr>
                <w:color w:val="000000"/>
              </w:rPr>
              <w:t>Для тебя будет полезным следующий план работы над</w:t>
            </w:r>
            <w:r w:rsidRPr="000A7DDE">
              <w:t xml:space="preserve"> проектом:</w:t>
            </w:r>
          </w:p>
          <w:p w:rsidR="00600CE3" w:rsidRPr="000A7DDE" w:rsidRDefault="00600CE3" w:rsidP="000B7FB3">
            <w:pPr>
              <w:pStyle w:val="a"/>
              <w:jc w:val="both"/>
            </w:pP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806"/>
              <w:gridCol w:w="1748"/>
              <w:gridCol w:w="1926"/>
              <w:gridCol w:w="1428"/>
              <w:gridCol w:w="1600"/>
              <w:gridCol w:w="1638"/>
            </w:tblGrid>
            <w:tr w:rsidR="00600CE3" w:rsidRPr="000A7DDE" w:rsidTr="000B7FB3">
              <w:tc>
                <w:tcPr>
                  <w:tcW w:w="1806" w:type="dxa"/>
                  <w:shd w:val="clear" w:color="auto" w:fill="FFFFFF"/>
                  <w:vAlign w:val="center"/>
                </w:tcPr>
                <w:p w:rsidR="00600CE3" w:rsidRPr="000A7DDE" w:rsidRDefault="00600CE3" w:rsidP="000B7FB3">
                  <w:pPr>
                    <w:pStyle w:val="a"/>
                  </w:pPr>
                  <w:r w:rsidRPr="000A7DDE">
                    <w:t>Тема</w:t>
                  </w:r>
                  <w:r w:rsidRPr="000A7DDE">
                    <w:br/>
                    <w:t> исследования</w:t>
                  </w:r>
                </w:p>
              </w:tc>
              <w:tc>
                <w:tcPr>
                  <w:tcW w:w="1748" w:type="dxa"/>
                  <w:shd w:val="clear" w:color="auto" w:fill="FFFFFF"/>
                  <w:vAlign w:val="center"/>
                </w:tcPr>
                <w:p w:rsidR="00600CE3" w:rsidRPr="000A7DDE" w:rsidRDefault="00600CE3" w:rsidP="000B7FB3">
                  <w:pPr>
                    <w:pStyle w:val="a"/>
                  </w:pPr>
                  <w:r w:rsidRPr="000A7DDE">
                    <w:t>Цели и задачи </w:t>
                  </w:r>
                  <w:r w:rsidRPr="000A7DDE">
                    <w:br/>
                    <w:t>исследования</w:t>
                  </w:r>
                </w:p>
              </w:tc>
              <w:tc>
                <w:tcPr>
                  <w:tcW w:w="1926" w:type="dxa"/>
                  <w:shd w:val="clear" w:color="auto" w:fill="FFFFFF"/>
                  <w:vAlign w:val="center"/>
                </w:tcPr>
                <w:p w:rsidR="00600CE3" w:rsidRPr="000A7DDE" w:rsidRDefault="00600CE3" w:rsidP="000B7FB3">
                  <w:pPr>
                    <w:pStyle w:val="a"/>
                  </w:pPr>
                  <w:r w:rsidRPr="000A7DDE">
                    <w:t>Что я должен сделать для</w:t>
                  </w:r>
                  <w:r w:rsidRPr="000A7DDE">
                    <w:br/>
                    <w:t> достижения этой цели?</w:t>
                  </w:r>
                </w:p>
              </w:tc>
              <w:tc>
                <w:tcPr>
                  <w:tcW w:w="1428" w:type="dxa"/>
                  <w:shd w:val="clear" w:color="auto" w:fill="FFFFFF"/>
                  <w:vAlign w:val="center"/>
                </w:tcPr>
                <w:p w:rsidR="00600CE3" w:rsidRPr="000A7DDE" w:rsidRDefault="00600CE3" w:rsidP="000B7FB3">
                  <w:pPr>
                    <w:pStyle w:val="a"/>
                  </w:pPr>
                  <w:r w:rsidRPr="000A7DDE">
                    <w:t>С кем я это делаю?</w:t>
                  </w:r>
                  <w:r w:rsidRPr="000A7DDE">
                    <w:br/>
                    <w:t> Кто за что отвечает?</w:t>
                  </w:r>
                </w:p>
                <w:p w:rsidR="00600CE3" w:rsidRPr="000A7DDE" w:rsidRDefault="00600CE3" w:rsidP="000B7FB3">
                  <w:pPr>
                    <w:pStyle w:val="a"/>
                  </w:pPr>
                </w:p>
              </w:tc>
              <w:tc>
                <w:tcPr>
                  <w:tcW w:w="1600" w:type="dxa"/>
                  <w:shd w:val="clear" w:color="auto" w:fill="FFFFFF"/>
                  <w:vAlign w:val="center"/>
                </w:tcPr>
                <w:p w:rsidR="00600CE3" w:rsidRPr="000A7DDE" w:rsidRDefault="00600CE3" w:rsidP="000B7FB3">
                  <w:pPr>
                    <w:pStyle w:val="a"/>
                  </w:pPr>
                  <w:r w:rsidRPr="000A7DDE">
                    <w:t>Источники </w:t>
                  </w:r>
                  <w:r w:rsidRPr="000A7DDE">
                    <w:br/>
                    <w:t>информации</w:t>
                  </w:r>
                </w:p>
              </w:tc>
              <w:tc>
                <w:tcPr>
                  <w:tcW w:w="1638" w:type="dxa"/>
                  <w:shd w:val="clear" w:color="auto" w:fill="FFFFFF"/>
                  <w:vAlign w:val="center"/>
                </w:tcPr>
                <w:p w:rsidR="00600CE3" w:rsidRPr="000A7DDE" w:rsidRDefault="00600CE3" w:rsidP="000B7FB3">
                  <w:pPr>
                    <w:pStyle w:val="a"/>
                  </w:pPr>
                  <w:r w:rsidRPr="000A7DDE">
                    <w:t>Сроки </w:t>
                  </w:r>
                  <w:r w:rsidRPr="000A7DDE">
                    <w:br/>
                    <w:t>исполнения</w:t>
                  </w:r>
                </w:p>
              </w:tc>
            </w:tr>
          </w:tbl>
          <w:p w:rsidR="00600CE3" w:rsidRPr="000A7DDE" w:rsidRDefault="00600CE3" w:rsidP="000B7FB3">
            <w:pPr>
              <w:pStyle w:val="a"/>
              <w:rPr>
                <w:b/>
              </w:rPr>
            </w:pPr>
          </w:p>
        </w:tc>
      </w:tr>
    </w:tbl>
    <w:p w:rsidR="00600CE3" w:rsidRPr="000A7DDE" w:rsidRDefault="00600CE3" w:rsidP="004043A0">
      <w:pPr>
        <w:pStyle w:val="a"/>
      </w:pPr>
    </w:p>
    <w:p w:rsidR="00600CE3" w:rsidRPr="000A7DDE" w:rsidRDefault="00600CE3" w:rsidP="004043A0">
      <w:pPr>
        <w:pStyle w:val="a"/>
        <w:jc w:val="center"/>
        <w:rPr>
          <w:b/>
        </w:rPr>
      </w:pPr>
      <w:r w:rsidRPr="000A7DDE">
        <w:rPr>
          <w:b/>
        </w:rPr>
        <w:t>Language</w:t>
      </w:r>
      <w:r>
        <w:rPr>
          <w:b/>
        </w:rPr>
        <w:t xml:space="preserve"> </w:t>
      </w:r>
      <w:r w:rsidRPr="000A7DDE">
        <w:rPr>
          <w:b/>
        </w:rPr>
        <w:t>Support</w:t>
      </w:r>
    </w:p>
    <w:p w:rsidR="00600CE3" w:rsidRPr="00E14E3D" w:rsidRDefault="00600CE3" w:rsidP="004043A0">
      <w:pPr>
        <w:pStyle w:val="a"/>
        <w:jc w:val="center"/>
        <w:rPr>
          <w:b/>
          <w:lang w:val="en-US"/>
        </w:rPr>
      </w:pPr>
      <w:r w:rsidRPr="00E14E3D">
        <w:rPr>
          <w:b/>
          <w:lang w:val="en-US"/>
        </w:rPr>
        <w:t>Some</w:t>
      </w:r>
      <w:r w:rsidRPr="000A7DDE">
        <w:rPr>
          <w:b/>
          <w:lang w:val="en-US"/>
        </w:rPr>
        <w:t xml:space="preserve"> </w:t>
      </w:r>
      <w:r w:rsidRPr="00E14E3D">
        <w:rPr>
          <w:b/>
          <w:lang w:val="en-US"/>
        </w:rPr>
        <w:t>expressions</w:t>
      </w:r>
      <w:r w:rsidRPr="000A7DDE">
        <w:rPr>
          <w:b/>
          <w:lang w:val="en-US"/>
        </w:rPr>
        <w:t xml:space="preserve"> </w:t>
      </w:r>
      <w:r w:rsidRPr="00E14E3D">
        <w:rPr>
          <w:b/>
          <w:lang w:val="en-US"/>
        </w:rPr>
        <w:t>to</w:t>
      </w:r>
      <w:r w:rsidRPr="000A7DDE">
        <w:rPr>
          <w:b/>
          <w:lang w:val="en-US"/>
        </w:rPr>
        <w:t xml:space="preserve"> </w:t>
      </w:r>
      <w:r w:rsidRPr="00E14E3D">
        <w:rPr>
          <w:b/>
          <w:lang w:val="en-US"/>
        </w:rPr>
        <w:t>be</w:t>
      </w:r>
      <w:r w:rsidRPr="000A7DDE">
        <w:rPr>
          <w:b/>
          <w:lang w:val="en-US"/>
        </w:rPr>
        <w:t xml:space="preserve"> </w:t>
      </w:r>
      <w:r w:rsidRPr="00E14E3D">
        <w:rPr>
          <w:b/>
          <w:lang w:val="en-US"/>
        </w:rPr>
        <w:t>used</w:t>
      </w:r>
      <w:r w:rsidRPr="000A7DDE">
        <w:rPr>
          <w:b/>
          <w:lang w:val="en-US"/>
        </w:rPr>
        <w:t xml:space="preserve"> </w:t>
      </w:r>
      <w:r w:rsidRPr="00E14E3D">
        <w:rPr>
          <w:b/>
          <w:lang w:val="en-US"/>
        </w:rPr>
        <w:t>while</w:t>
      </w:r>
      <w:r w:rsidRPr="000A7DDE">
        <w:rPr>
          <w:b/>
          <w:lang w:val="en-US"/>
        </w:rPr>
        <w:t xml:space="preserve"> </w:t>
      </w:r>
      <w:r w:rsidRPr="00E14E3D">
        <w:rPr>
          <w:b/>
          <w:lang w:val="en-US"/>
        </w:rPr>
        <w:t>presenting</w:t>
      </w:r>
      <w:r w:rsidRPr="000A7DDE">
        <w:rPr>
          <w:b/>
          <w:lang w:val="en-US"/>
        </w:rPr>
        <w:t xml:space="preserve"> </w:t>
      </w:r>
      <w:r w:rsidRPr="00E14E3D">
        <w:rPr>
          <w:b/>
          <w:lang w:val="en-US"/>
        </w:rPr>
        <w:t>and</w:t>
      </w:r>
      <w:r w:rsidRPr="000A7DDE">
        <w:rPr>
          <w:b/>
          <w:lang w:val="en-US"/>
        </w:rPr>
        <w:t xml:space="preserve"> </w:t>
      </w:r>
      <w:r w:rsidRPr="00E14E3D">
        <w:rPr>
          <w:b/>
          <w:lang w:val="en-US"/>
        </w:rPr>
        <w:t>discussing</w:t>
      </w:r>
      <w:r w:rsidRPr="000A7DDE">
        <w:rPr>
          <w:b/>
          <w:lang w:val="en-US"/>
        </w:rPr>
        <w:t xml:space="preserve"> </w:t>
      </w:r>
      <w:r w:rsidRPr="00E14E3D">
        <w:rPr>
          <w:b/>
          <w:lang w:val="en-US"/>
        </w:rPr>
        <w:t>your</w:t>
      </w:r>
      <w:r w:rsidRPr="000A7DDE">
        <w:rPr>
          <w:b/>
          <w:lang w:val="en-US"/>
        </w:rPr>
        <w:t xml:space="preserve"> </w:t>
      </w:r>
      <w:r w:rsidRPr="00E14E3D">
        <w:rPr>
          <w:b/>
          <w:lang w:val="en-US"/>
        </w:rPr>
        <w:t>projects</w:t>
      </w:r>
    </w:p>
    <w:p w:rsidR="00600CE3" w:rsidRPr="00E14E3D" w:rsidRDefault="00600CE3" w:rsidP="004043A0">
      <w:pPr>
        <w:pStyle w:val="a"/>
        <w:jc w:val="center"/>
        <w:rPr>
          <w:b/>
          <w:lang w:val="en-U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50"/>
        <w:gridCol w:w="5060"/>
      </w:tblGrid>
      <w:tr w:rsidR="00600CE3" w:rsidRPr="000A7DDE" w:rsidTr="000B7FB3">
        <w:trPr>
          <w:trHeight w:val="3356"/>
          <w:jc w:val="center"/>
        </w:trPr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0CE3" w:rsidRPr="000A7DDE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b/>
                <w:color w:val="000000"/>
                <w:lang w:val="en-US"/>
              </w:rPr>
              <w:t>How to address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E14E3D" w:rsidRDefault="00600CE3" w:rsidP="000B7FB3">
            <w:pPr>
              <w:pStyle w:val="BodyText"/>
              <w:spacing w:after="0"/>
              <w:jc w:val="center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Goodmorning, ladiesandgentlemen!</w:t>
            </w:r>
          </w:p>
          <w:p w:rsidR="00600CE3" w:rsidRPr="00E14E3D" w:rsidRDefault="00600CE3" w:rsidP="000B7FB3">
            <w:pPr>
              <w:pStyle w:val="BodyText"/>
              <w:spacing w:after="0"/>
              <w:jc w:val="center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Dearfriends!</w:t>
            </w:r>
          </w:p>
          <w:p w:rsidR="00600CE3" w:rsidRPr="000A7DDE" w:rsidRDefault="00600CE3" w:rsidP="000B7FB3">
            <w:pPr>
              <w:pStyle w:val="BodyText"/>
              <w:spacing w:after="0"/>
              <w:jc w:val="center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Dearclassmates!</w:t>
            </w:r>
          </w:p>
          <w:p w:rsidR="00600CE3" w:rsidRPr="000A7DDE" w:rsidRDefault="00600CE3" w:rsidP="000B7FB3">
            <w:pPr>
              <w:pStyle w:val="BodyText"/>
              <w:spacing w:after="0"/>
              <w:jc w:val="center"/>
              <w:rPr>
                <w:color w:val="000000"/>
                <w:lang w:val="en-US"/>
              </w:rPr>
            </w:pPr>
          </w:p>
          <w:p w:rsidR="00600CE3" w:rsidRPr="000A7DDE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b/>
                <w:color w:val="000000"/>
                <w:lang w:val="en-US"/>
              </w:rPr>
              <w:t>How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to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start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giving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ideas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on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the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topic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concerned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We’dliketopresent a project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Itwasdoneby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We’vechosenthistopicbecause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Thetopicofmypresentationtodayis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wouldliketotalkabout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Thankyouforgivingmetheopportunitytotellyouabout..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shallstartmypresentationbyaskingyouquestions.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Inthefirstpartofmypresentation, I’lldescribe…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AfterthatI’lltalkabout …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FinallyI’llshowyou …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0A7DDE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b/>
                <w:color w:val="000000"/>
                <w:lang w:val="en-US"/>
              </w:rPr>
              <w:t>How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to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proceed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the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main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E14E3D">
              <w:rPr>
                <w:b/>
                <w:color w:val="000000"/>
                <w:lang w:val="en-US"/>
              </w:rPr>
              <w:t>idea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First, we’dliketo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I’dliketodrawyourattentionto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Andnowhave a lookatthephotos (pictures, maps, diagrams, etc.) thatillustrate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Next, letmedescribe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Finally, letmeexplain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Forexample…/ Forinstance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First … Second … Third … Next … Then … Afterthat … Finally…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Thefirst … Thesecond … Thethird … Consequently … Although … Because …Therefore …Inaddition …However …Becauseof …Also … … but … … and …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0A7DDE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b/>
                <w:color w:val="000000"/>
                <w:lang w:val="en-US"/>
              </w:rPr>
              <w:t>DescribingVisualAids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InmyfirstslideI’dliketoshowyou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Ifyoulookatthescreenyoucansee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Thehorizontal (vertical) axisis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Thesecondrow (column) contains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Asyoucansee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Thisisthe …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Thisclearlyshows …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0A7DDE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b/>
                <w:color w:val="000000"/>
                <w:lang w:val="en-US"/>
              </w:rPr>
              <w:t>Endingthepresentation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Inconclusionletmeremindyou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I’msureyou’llagreethat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Inadditiontothat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Infutureweplan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Insummary, I’veexplained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Thankyouforyourkindattention (forlistening)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I’llbegladtoanswerallyourquestions.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0A7DDE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b/>
                <w:color w:val="000000"/>
                <w:lang w:val="en-US"/>
              </w:rPr>
              <w:t>Gaining time to think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Well, letmesee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Well, letmethink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That’s a good (difficult) question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Ifmymemoryservesmeright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I’llhavetothinkaboutthat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Just a moment, please.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CE3" w:rsidRPr="000A7DDE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b/>
                <w:color w:val="000000"/>
                <w:lang w:val="en-US"/>
              </w:rPr>
              <w:t>How to discuss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E14E3D" w:rsidRDefault="00600CE3" w:rsidP="000B7FB3">
            <w:pPr>
              <w:pStyle w:val="BodyText"/>
              <w:spacing w:after="0"/>
              <w:jc w:val="center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Sorry, I don’tquiteunderstandwhy …</w:t>
            </w:r>
          </w:p>
          <w:p w:rsidR="00600CE3" w:rsidRPr="00E14E3D" w:rsidRDefault="00600CE3" w:rsidP="000B7FB3">
            <w:pPr>
              <w:pStyle w:val="BodyText"/>
              <w:spacing w:after="0"/>
              <w:jc w:val="center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I’dliketoknow …</w:t>
            </w:r>
          </w:p>
          <w:p w:rsidR="00600CE3" w:rsidRPr="00E14E3D" w:rsidRDefault="00600CE3" w:rsidP="000B7FB3">
            <w:pPr>
              <w:pStyle w:val="BodyText"/>
              <w:spacing w:after="0"/>
              <w:jc w:val="center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Couldyouexplain …, please?</w:t>
            </w:r>
          </w:p>
          <w:p w:rsidR="00600CE3" w:rsidRPr="00E14E3D" w:rsidRDefault="00600CE3" w:rsidP="000B7FB3">
            <w:pPr>
              <w:pStyle w:val="BodyText"/>
              <w:spacing w:after="0"/>
              <w:jc w:val="center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Inmyopinion …</w:t>
            </w:r>
          </w:p>
          <w:p w:rsidR="00600CE3" w:rsidRPr="00E14E3D" w:rsidRDefault="00600CE3" w:rsidP="000B7FB3">
            <w:pPr>
              <w:pStyle w:val="BodyText"/>
              <w:spacing w:after="0"/>
              <w:jc w:val="center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Frommypointofview, …</w:t>
            </w:r>
          </w:p>
          <w:p w:rsidR="00600CE3" w:rsidRPr="00E14E3D" w:rsidRDefault="00600CE3" w:rsidP="000B7FB3">
            <w:pPr>
              <w:pStyle w:val="BodyText"/>
              <w:spacing w:after="0"/>
              <w:jc w:val="center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consider …</w:t>
            </w:r>
          </w:p>
          <w:p w:rsidR="00600CE3" w:rsidRPr="00E14E3D" w:rsidRDefault="00600CE3" w:rsidP="000B7FB3">
            <w:pPr>
              <w:pStyle w:val="BodyText"/>
              <w:spacing w:after="0"/>
              <w:jc w:val="center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Doyoureallythinkthat…?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a good/boringdescriptiono</w:t>
            </w:r>
            <w:r w:rsidRPr="000A7DDE">
              <w:rPr>
                <w:color w:val="000000"/>
                <w:lang w:val="en-US"/>
              </w:rPr>
              <w:t>f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a clear/poorexplanationwhy ...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somenew/dullinformationabout ...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had a goodsuggestionabout …convincingargumentsfor/against ..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Theproject …great/informative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Thedescription(s) of …isfantastic/instructive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Theillustration(s) of…areterrific/boring.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0A7DDE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b/>
                <w:color w:val="000000"/>
                <w:lang w:val="en-US"/>
              </w:rPr>
              <w:t>Agreement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That’sjustwhat I wasthinking.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I’mwithyouthere.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absolutelyagree.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I’mofthesameopinion.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Howrightyouare.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That’s (quite) right.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don’tthinkanyonecoulddisagree.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Certainly.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seeyourpoint.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</w:p>
          <w:p w:rsidR="00600CE3" w:rsidRPr="000A7DDE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b/>
                <w:color w:val="000000"/>
                <w:lang w:val="en-US"/>
              </w:rPr>
              <w:t>Disagreement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I’mafraid I disagreewithyou…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amnotsureinfact.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No, I don’tthinkthat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Thatisnottheway I seeit.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completelydisagreethat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Don’tforgetabouttheothersideoftheproblem.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Onthecontrary, itis … .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thinkit’sabsolutelywrongto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0A7DDE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b/>
                <w:color w:val="000000"/>
                <w:lang w:val="en-US"/>
              </w:rPr>
              <w:t>Youarenotsure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seewhatyoumean, but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Yes, maybe, but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entirelyagreethat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I doubtwhether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Ontheonehand … , butontheotherhand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Actually, I thinkthat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</w:p>
          <w:p w:rsidR="00600CE3" w:rsidRPr="000A7DDE" w:rsidRDefault="00600CE3" w:rsidP="000B7FB3">
            <w:pPr>
              <w:pStyle w:val="BodyText"/>
              <w:spacing w:after="0"/>
              <w:rPr>
                <w:b/>
                <w:color w:val="000000"/>
                <w:lang w:val="en-US"/>
              </w:rPr>
            </w:pPr>
            <w:r w:rsidRPr="00E14E3D">
              <w:rPr>
                <w:b/>
                <w:color w:val="000000"/>
                <w:lang w:val="en-US"/>
              </w:rPr>
              <w:t>Languageofpersuasion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Believeme …</w:t>
            </w:r>
          </w:p>
          <w:p w:rsidR="00600CE3" w:rsidRPr="00E14E3D" w:rsidRDefault="00600CE3" w:rsidP="000B7FB3">
            <w:pPr>
              <w:pStyle w:val="BodyText"/>
              <w:spacing w:after="0"/>
              <w:rPr>
                <w:color w:val="000000"/>
                <w:lang w:val="en-US"/>
              </w:rPr>
            </w:pPr>
            <w:r w:rsidRPr="00E14E3D">
              <w:rPr>
                <w:color w:val="000000"/>
                <w:lang w:val="en-US"/>
              </w:rPr>
              <w:t>Thetruth (fact, trouble) isthat …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</w:rPr>
            </w:pPr>
            <w:r w:rsidRPr="000A7DDE">
              <w:rPr>
                <w:color w:val="000000"/>
              </w:rPr>
              <w:t>Youneedtothinkabout …</w:t>
            </w:r>
          </w:p>
          <w:p w:rsidR="00600CE3" w:rsidRPr="000A7DDE" w:rsidRDefault="00600CE3" w:rsidP="000B7FB3">
            <w:pPr>
              <w:pStyle w:val="BodyText"/>
              <w:spacing w:after="0"/>
              <w:rPr>
                <w:color w:val="000000"/>
              </w:rPr>
            </w:pPr>
            <w:r w:rsidRPr="000A7DDE">
              <w:rPr>
                <w:color w:val="000000"/>
              </w:rPr>
              <w:t>I appealyouto …</w:t>
            </w:r>
          </w:p>
          <w:p w:rsidR="00600CE3" w:rsidRPr="000A7DDE" w:rsidRDefault="00600CE3" w:rsidP="000B7FB3">
            <w:pPr>
              <w:pStyle w:val="a"/>
              <w:jc w:val="center"/>
              <w:rPr>
                <w:color w:val="000000"/>
              </w:rPr>
            </w:pPr>
          </w:p>
        </w:tc>
      </w:tr>
    </w:tbl>
    <w:p w:rsidR="00600CE3" w:rsidRPr="000A7DDE" w:rsidRDefault="00600CE3" w:rsidP="004043A0">
      <w:pPr>
        <w:jc w:val="both"/>
        <w:rPr>
          <w:rFonts w:eastAsia="Times New Roman" w:cs="Times New Roman"/>
          <w:kern w:val="0"/>
          <w:lang w:eastAsia="ru-RU" w:bidi="ar-SA"/>
        </w:rPr>
      </w:pPr>
    </w:p>
    <w:p w:rsidR="00600CE3" w:rsidRPr="000A7DDE" w:rsidRDefault="00600CE3" w:rsidP="004043A0">
      <w:pPr>
        <w:jc w:val="both"/>
        <w:rPr>
          <w:rFonts w:eastAsia="Times New Roman" w:cs="Times New Roman"/>
          <w:kern w:val="0"/>
          <w:lang w:eastAsia="ru-RU" w:bidi="ar-SA"/>
        </w:rPr>
      </w:pPr>
    </w:p>
    <w:p w:rsidR="00600CE3" w:rsidRPr="000A7DDE" w:rsidRDefault="00600CE3" w:rsidP="004043A0">
      <w:pPr>
        <w:jc w:val="both"/>
        <w:rPr>
          <w:rFonts w:eastAsia="Times New Roman" w:cs="Times New Roman"/>
          <w:kern w:val="0"/>
          <w:lang w:eastAsia="ru-RU" w:bidi="ar-SA"/>
        </w:rPr>
      </w:pPr>
    </w:p>
    <w:p w:rsidR="00600CE3" w:rsidRPr="000A7DDE" w:rsidRDefault="00600CE3" w:rsidP="004043A0">
      <w:pPr>
        <w:jc w:val="both"/>
        <w:rPr>
          <w:rFonts w:eastAsia="Times New Roman" w:cs="Times New Roman"/>
          <w:kern w:val="0"/>
          <w:lang w:eastAsia="ru-RU" w:bidi="ar-SA"/>
        </w:rPr>
      </w:pPr>
    </w:p>
    <w:p w:rsidR="00600CE3" w:rsidRPr="000A7DDE" w:rsidRDefault="00600CE3" w:rsidP="004043A0">
      <w:pPr>
        <w:jc w:val="both"/>
        <w:rPr>
          <w:rFonts w:eastAsia="Times New Roman" w:cs="Times New Roman"/>
          <w:kern w:val="0"/>
          <w:lang w:eastAsia="ru-RU" w:bidi="ar-SA"/>
        </w:rPr>
      </w:pPr>
    </w:p>
    <w:p w:rsidR="00600CE3" w:rsidRPr="000A7DDE" w:rsidRDefault="00600CE3" w:rsidP="004043A0">
      <w:pPr>
        <w:jc w:val="both"/>
        <w:rPr>
          <w:rFonts w:eastAsia="Times New Roman" w:cs="Times New Roman"/>
          <w:kern w:val="0"/>
          <w:lang w:eastAsia="ru-RU" w:bidi="ar-SA"/>
        </w:rPr>
      </w:pPr>
    </w:p>
    <w:p w:rsidR="00600CE3" w:rsidRPr="000A7DDE" w:rsidRDefault="00600CE3"/>
    <w:sectPr w:rsidR="00600CE3" w:rsidRPr="000A7DDE" w:rsidSect="0084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6"/>
    <w:multiLevelType w:val="multi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/>
        <w:b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  <w:b w:val="0"/>
        <w:sz w:val="28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abstractNum w:abstractNumId="3">
    <w:nsid w:val="00000026"/>
    <w:multiLevelType w:val="multilevel"/>
    <w:tmpl w:val="00000026"/>
    <w:name w:val="WW8Num4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3A0"/>
    <w:rsid w:val="00002AB6"/>
    <w:rsid w:val="000A7DDE"/>
    <w:rsid w:val="000B7FB3"/>
    <w:rsid w:val="000D1A25"/>
    <w:rsid w:val="00145C48"/>
    <w:rsid w:val="001C1015"/>
    <w:rsid w:val="00244C1E"/>
    <w:rsid w:val="00313A9D"/>
    <w:rsid w:val="00370466"/>
    <w:rsid w:val="004043A0"/>
    <w:rsid w:val="00600CE3"/>
    <w:rsid w:val="00646865"/>
    <w:rsid w:val="006648E2"/>
    <w:rsid w:val="007A6C77"/>
    <w:rsid w:val="00845880"/>
    <w:rsid w:val="008A6C56"/>
    <w:rsid w:val="009B1927"/>
    <w:rsid w:val="00D536E1"/>
    <w:rsid w:val="00DC2245"/>
    <w:rsid w:val="00E034E9"/>
    <w:rsid w:val="00E14E3D"/>
    <w:rsid w:val="00F617BE"/>
    <w:rsid w:val="00FF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A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043A0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43A0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043A0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43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4043A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2788</Words>
  <Characters>15897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4</cp:revision>
  <dcterms:created xsi:type="dcterms:W3CDTF">2016-11-17T10:25:00Z</dcterms:created>
  <dcterms:modified xsi:type="dcterms:W3CDTF">2017-01-12T09:03:00Z</dcterms:modified>
</cp:coreProperties>
</file>