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FF" w:rsidRPr="00210FB3" w:rsidRDefault="00240FFF" w:rsidP="00240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0FB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изучению дисциплины</w:t>
      </w:r>
    </w:p>
    <w:p w:rsidR="00240FFF" w:rsidRPr="00210FB3" w:rsidRDefault="00240FFF" w:rsidP="00240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B3">
        <w:rPr>
          <w:rFonts w:ascii="Times New Roman" w:hAnsi="Times New Roman" w:cs="Times New Roman"/>
          <w:b/>
          <w:sz w:val="24"/>
          <w:szCs w:val="24"/>
        </w:rPr>
        <w:t>«Язык средств массовой коммуникации»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xex3"/>
            <w:r w:rsidRPr="00210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Цели и задачи курса</w:t>
            </w:r>
            <w:bookmarkEnd w:id="1"/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английскому языку в высших учебных заведениях – это часть общей задачи по подготовке высококвалифицированных кадров для экономики страны. Английский язык существует не сам по себе, а функционирует в качестве составной части стратегии бизнеса.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задача курса – дальнейшее развитие навыков и умений формирования высказывания на специальные темы: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увеличение активного словаря;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развитие навыков и умений чтения без словаря по специальности (чтение с извлечением полной информации), чтение со словарем (чтение с извлечением основной информации);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формирование навыков аннотирования и реферирования специальной литературы;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дальнейшее развитие навыков письменной речи, письменные переводы, составление резюме, заполнение анкет;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xex4"/>
            <w:r w:rsidRPr="00210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Требования к знаниям и умениям, приобретаемым при изучении курса</w:t>
            </w:r>
            <w:bookmarkEnd w:id="2"/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завершении данного курса студент должен показать: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Диалогическую речь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вести ситуационную беседу с партнером на изученные специальные темы (15-20 фраз, 3-4 минуты)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 Монологическую речь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сделать сообщение и высказать свое мнение по поводу прочитанного или прослушанного текста профессиональной направленности или принять решение на поставленную перед ним деловую проблему (15-20фраз, 2-3минуты).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 Чтение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читать с полным пониманием (без словаря) специальную литературу (350-400 </w:t>
            </w:r>
            <w:proofErr w:type="spellStart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п.з</w:t>
            </w:r>
            <w:proofErr w:type="spellEnd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минуту): читать специальную и общественно-политическую литературу с целью извлечения основной информации (без словаря – 350 </w:t>
            </w:r>
            <w:proofErr w:type="spellStart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п.з</w:t>
            </w:r>
            <w:proofErr w:type="spellEnd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минуту, со словарем – 250-300 </w:t>
            </w:r>
            <w:proofErr w:type="spellStart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п.з</w:t>
            </w:r>
            <w:proofErr w:type="spellEnd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минуту).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г) Письмо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писать слова и словосочетания активного словаря, выполнять письменные упражнения, письменно переводить с английского на русский и с русского на английский язык, писать рефераты и аннотации.</w:t>
            </w:r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" w:name="xex6"/>
          </w:p>
          <w:p w:rsidR="00240FFF" w:rsidRPr="00210FB3" w:rsidRDefault="00240FFF" w:rsidP="0024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виды занятий и особенности их проведения при изучении данного курса</w:t>
            </w:r>
            <w:bookmarkEnd w:id="3"/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видами занятий являются практические занятия. Данный курс ориентирован на активное овладение тем материалом, который в нем содержится. Для этого необходимо самые разнообразные речевые действия, чтобы активно владеть лексикой: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обсуждение материала на языке;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переводы;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выполнение специальных упражнений;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деловые игры в условиях аудиторного обучения;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ролевые игры;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pacing w:val="-4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 подготовка сообщений (докладов) по изученной теме. В этом случае следует привлекать и дополнительную литературу по вопросам бизнеса;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pacing w:val="-4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 подготовка и составление рефератов или кратких аннотаций. Здесь же отрабатываются и навыки анализа текста;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составление учебных диалогов в парах;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Wingdings" w:eastAsia="Times New Roman" w:hAnsi="Wingdings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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 обсуждение поставленных проблем в мини-группах, со всей аудиторией. Большое внимание уделяется учебно-игровым формам деятельности. Это могут быть обсуждения на английском языке за круглым столом, когда один студент выступает в роли председателя, другие выступают с сообщениями, задают вопросы, дискуссии, пресс-конференции и т.п.</w:t>
            </w:r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xex8"/>
            <w:r w:rsidRPr="00210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Техническое и программное обеспечение дисциплины</w:t>
            </w:r>
            <w:bookmarkEnd w:id="4"/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занятия проводятся в стандартных аудиториях. Техническое обеспечение дисциплины также включает наличие </w:t>
            </w:r>
            <w:proofErr w:type="gramStart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="00B81922"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-фильмов</w:t>
            </w:r>
            <w:proofErr w:type="gramEnd"/>
            <w:r w:rsidR="00B81922"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выпусков ново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стей, включая практикум упражнений, разработанный преподавателями кафедры, которые способствуют быстрейшему обогащению словарного запаса.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5" w:name="xex9"/>
            <w:r w:rsidRPr="00210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текущего, промежуточного и итогового контроля знаний по дисциплине и способы их проведения</w:t>
            </w:r>
            <w:bookmarkEnd w:id="5"/>
          </w:p>
        </w:tc>
      </w:tr>
      <w:tr w:rsidR="00240FFF" w:rsidRPr="00210FB3" w:rsidTr="00240FF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изучения дисциплины «Язык СМК» студенты подвергаются как к итоговой, так и промежуточной проверке знаний. Кроме того, по каждой теме, включая темы, предназначенные для самостоятельного изучения, студент обязан сделать монологическое и диалогическое высказывание. Основной целью обучения курса «Язык СМК» является усовершенствование всех видов речевых навыков и умению. Учитывая это, очень важен постоянный контроль эффективности обучения.</w:t>
            </w:r>
          </w:p>
          <w:p w:rsidR="00240FFF" w:rsidRPr="00210FB3" w:rsidRDefault="00240FFF" w:rsidP="00240FFF">
            <w:pPr>
              <w:spacing w:after="0" w:line="250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Контролируются как знания, полученные в процессе обучения, так навыки и умения употребления языкового материала. Объекты контроля: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языковой материал (лексический и грамматический);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навык чтения, говорения, письма;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навык </w:t>
            </w:r>
            <w:proofErr w:type="spellStart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0FFF" w:rsidRPr="00210FB3" w:rsidRDefault="00240FFF" w:rsidP="00240FFF">
            <w:pPr>
              <w:spacing w:after="0" w:line="250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 могут носить характер как текущих, так и итоговых проверок.</w:t>
            </w:r>
          </w:p>
          <w:p w:rsidR="00240FFF" w:rsidRPr="00210FB3" w:rsidRDefault="00240FFF" w:rsidP="00240FFF">
            <w:pPr>
              <w:spacing w:after="0" w:line="250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      </w:t>
            </w:r>
            <w:r w:rsidRPr="00210F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Текущий контроль знания лексического материала</w:t>
            </w:r>
          </w:p>
          <w:p w:rsidR="00240FFF" w:rsidRPr="00210FB3" w:rsidRDefault="00240FFF" w:rsidP="00240FFF">
            <w:pPr>
              <w:spacing w:after="0" w:line="250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Осуществляется регулярно по завершении работы над каждой темой. Студентам предъявляется со слуха материала урока до 50 речевых единиц. Единицей проверки может быть слово, словосочетание, часть предложения, предложение, клише и т.п. Материал предъявляется один раз с паузами, достаточными для записи перевода на родном языке или для записи перевода с русского на английский язык. Либо предлагается заполнить пропуски нужной лексикой, либо подобрать синонимы и антонимы и т.д.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Контроль речевых умений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Наиболее объективными критериями можно считать следующие: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1) темп речи с учетом пауз, количество высказываний в единицу времени;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2) время реакции при спонтанном общении;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3) степень комбинирования языкового и речевого материала;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210FB3">
              <w:rPr>
                <w:rFonts w:ascii="Times New Roman CYR" w:eastAsia="Times New Roman" w:hAnsi="Times New Roman CYR" w:cs="Times New Roman"/>
                <w:color w:val="000000"/>
                <w:spacing w:val="-6"/>
                <w:sz w:val="24"/>
                <w:szCs w:val="24"/>
                <w:lang w:eastAsia="ru-RU"/>
              </w:rPr>
              <w:t>употребление готовых форм, коммуникативных блоков, идиом и т.п.;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5) степень сложности синтаксиса;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6) развернутость ответа;</w:t>
            </w:r>
          </w:p>
          <w:p w:rsidR="00240FFF" w:rsidRPr="00210FB3" w:rsidRDefault="00240FFF" w:rsidP="00240FFF">
            <w:pPr>
              <w:spacing w:after="0" w:line="250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7) нестандартность высказывания;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8) количество ошибок на единицу высказывания.</w:t>
            </w:r>
          </w:p>
          <w:p w:rsidR="00240FFF" w:rsidRPr="00210FB3" w:rsidRDefault="00240FFF" w:rsidP="00240FFF">
            <w:pPr>
              <w:spacing w:after="0" w:line="250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0FFF" w:rsidRPr="00210FB3" w:rsidRDefault="00240FFF" w:rsidP="00240FFF">
      <w:pPr>
        <w:rPr>
          <w:sz w:val="24"/>
          <w:szCs w:val="24"/>
        </w:rPr>
      </w:pPr>
    </w:p>
    <w:tbl>
      <w:tblPr>
        <w:tblW w:w="5001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7"/>
      </w:tblGrid>
      <w:tr w:rsidR="00240FFF" w:rsidRPr="00210FB3" w:rsidTr="006862D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xex11"/>
            <w:r w:rsidRPr="00210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Методические рекомендации по изучению курса</w:t>
            </w:r>
            <w:bookmarkEnd w:id="6"/>
          </w:p>
        </w:tc>
      </w:tr>
      <w:tr w:rsidR="00240FFF" w:rsidRPr="00210FB3" w:rsidTr="006862D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данных методических указаний – объяснить методику эффективного изучения данной дисциплины. Основная задача успешного овладения данной дисциплины заключается в систематической работе над языком, в постоянном расширении словарного запаса и усовершенствовании навыков монологической и диалогической речи.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Студентам предлагается изучить ряд тем самостоятельно. В ходе самостоятельной </w:t>
            </w: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по теме студенты должны прочитать необходимый материал, выучить все незнакомые слова, сделать монологическое и диалогическое высказывание по теме, быть готовым написать сообщение по теме и вести беседу с преподавателем по заданной теме.</w:t>
            </w:r>
          </w:p>
        </w:tc>
      </w:tr>
      <w:tr w:rsidR="00240FFF" w:rsidRPr="00210FB3" w:rsidTr="006862D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7" w:name="xex14"/>
            <w:r w:rsidRPr="00210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Методические указания по самостоятельному выполнению практических заданий</w:t>
            </w:r>
            <w:bookmarkEnd w:id="7"/>
          </w:p>
        </w:tc>
      </w:tr>
      <w:tr w:rsidR="00240FFF" w:rsidRPr="00210FB3" w:rsidTr="006862D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0FFF" w:rsidRPr="00210FB3" w:rsidRDefault="00240FFF" w:rsidP="00240FFF">
            <w:pPr>
              <w:spacing w:after="0" w:line="250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Успешное овладение любой информацией на английском языке во многом зависит от эффективности самостоятельной работы студентов. Студент должен помнить, что языком нужно заниматься ежедневно, мозг нуждается в постоянной тренировке. Исследования кривых забывания показало, что забывание происходит наиболее интенсивно в первые 6 часов после запоминания. Если информацию требуется запечатлеть на длительный срок, ее целесообразно повторить через 15-20 минут, затем через 8-9 часов и через 24 часа. На прочность запоминания влияют особенности самоинструкции или временной установки. Вы можете лучше запомнить необходимый для усвоения материал, если поставите перед собой задачи запоминания: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на полноту;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на точность;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на прочность.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 личная установка повлияет не только на сам факт запоминания, но и на длительность запоминания. Старайтесь больше фраз проговорить по дороге домой (например, в транспорте) или дома (например, когда убираете квартиру).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запомнить «незапоминающийся, непослушный» материал. Не старайтесь «зубрить», запоминать механически, в отрыве от контекста. Постарайтесь представить себе, «увидеть» те предметы или явления, которые обозначаются словами английского языка, соотнести заучиваемую фразу с определенной ситуацией и повторить её не менее 7 раз. Уделяйте особое внимание «готовым фразам», которые можно использовать в максимальном количестве случаев.</w:t>
            </w:r>
          </w:p>
          <w:p w:rsidR="00240FFF" w:rsidRPr="00210FB3" w:rsidRDefault="00240FFF" w:rsidP="00240FF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самостоятельно над учебником, не пренебрегайте комментариями, приложениями, схемами, таблицами. Читайте, осмысливайте их, и ваши знания будут прочнее.</w:t>
            </w:r>
          </w:p>
          <w:p w:rsidR="00240FFF" w:rsidRPr="00210FB3" w:rsidRDefault="00240FFF" w:rsidP="00240FFF">
            <w:pPr>
              <w:spacing w:after="0" w:line="250" w:lineRule="atLeast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над темой самостоятельно, студент должен прочитать необходимый текст, составить план прочитанного материала, подобрать ключевые слова и выражения, составить 5-6 вопросов по тексту, пересказать текст, быть готовым обсуждать этот текст с однокурсниками или преподавателем во время промежуточной и итоговой аттестации.</w:t>
            </w:r>
          </w:p>
        </w:tc>
      </w:tr>
    </w:tbl>
    <w:p w:rsidR="00240FFF" w:rsidRPr="00210FB3" w:rsidRDefault="00240FFF" w:rsidP="00240FFF">
      <w:pPr>
        <w:rPr>
          <w:sz w:val="24"/>
          <w:szCs w:val="24"/>
        </w:rPr>
      </w:pPr>
    </w:p>
    <w:p w:rsidR="00B81922" w:rsidRPr="00210FB3" w:rsidRDefault="00240FFF" w:rsidP="00B8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FB3">
        <w:rPr>
          <w:rFonts w:ascii="Times New Roman" w:hAnsi="Times New Roman" w:cs="Times New Roman"/>
          <w:b/>
          <w:bCs/>
          <w:sz w:val="24"/>
          <w:szCs w:val="24"/>
        </w:rPr>
        <w:t>Применение технических средств, информационных ресурсов и средств</w:t>
      </w:r>
      <w:r w:rsidR="00B81922" w:rsidRPr="00210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b/>
          <w:bCs/>
          <w:sz w:val="24"/>
          <w:szCs w:val="24"/>
        </w:rPr>
        <w:t>представления материалов, а также инновационных методик и</w:t>
      </w:r>
      <w:r w:rsidR="00B81922" w:rsidRPr="00210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b/>
          <w:bCs/>
          <w:sz w:val="24"/>
          <w:szCs w:val="24"/>
        </w:rPr>
        <w:t>методических материалов</w:t>
      </w:r>
    </w:p>
    <w:p w:rsidR="00240FFF" w:rsidRPr="00210FB3" w:rsidRDefault="00240FFF" w:rsidP="0068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t>1. Применение технических средств, информационных ресурсов и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средства представления материалов осуществляется на всех уровнях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организации самостоятельной работы: подготовка к практическим занятиям,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входной контроль (тестирование), промежуточный контроль (тестирование).</w:t>
      </w:r>
    </w:p>
    <w:p w:rsidR="00240FFF" w:rsidRPr="00210FB3" w:rsidRDefault="00240FFF" w:rsidP="0068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t>Значительно задействованы информационные ресурсы и средства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представления при просмотре видеоматериалов, работе с аудиоматериалами;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во внеаудиторном чтении; работе над рефератом; при переводе, подготовке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презентаций и другом.</w:t>
      </w:r>
    </w:p>
    <w:p w:rsidR="00240FFF" w:rsidRPr="00210FB3" w:rsidRDefault="00240FFF" w:rsidP="0068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t>2. Целенаправленной организации самостоятельной работы студентов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способствует работа с «Языковым портфелем» как общепризнанным в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Европейском сообществе документом.</w:t>
      </w:r>
    </w:p>
    <w:p w:rsidR="00240FFF" w:rsidRPr="00210FB3" w:rsidRDefault="00240FFF" w:rsidP="0068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t>«Языковой портфель» состоит из трех разделов:</w:t>
      </w:r>
    </w:p>
    <w:p w:rsidR="00240FFF" w:rsidRPr="00210FB3" w:rsidRDefault="00240FFF" w:rsidP="0068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t>a) паспорта или обзора, где записываются личные данные обучаемого и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его формальные показатели, например: национальность, образование, возраст;</w:t>
      </w:r>
    </w:p>
    <w:p w:rsidR="00B81922" w:rsidRPr="00210FB3" w:rsidRDefault="00240FFF" w:rsidP="0068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lastRenderedPageBreak/>
        <w:t>b) языковой биографии, которая содержит листы самооценки;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FFF" w:rsidRPr="00210FB3" w:rsidRDefault="00240FFF" w:rsidP="0068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t>c) досье, которое представляет собой коллекцию материальных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свидетельств языковых умений обучаемых.</w:t>
      </w:r>
    </w:p>
    <w:p w:rsidR="00240FFF" w:rsidRPr="00210FB3" w:rsidRDefault="00240FFF" w:rsidP="0068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t>Данная форма ведения портфеля позволяет студентам целостно оценить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собственные успехи в изучении иностранного языка и определить ориентиры в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его совершенствовании.</w:t>
      </w:r>
    </w:p>
    <w:p w:rsidR="008E6662" w:rsidRPr="00210FB3" w:rsidRDefault="00240FFF" w:rsidP="00B8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B3">
        <w:rPr>
          <w:rFonts w:ascii="Times New Roman" w:hAnsi="Times New Roman" w:cs="Times New Roman"/>
          <w:sz w:val="24"/>
          <w:szCs w:val="24"/>
        </w:rPr>
        <w:t>3. В качестве инновационных методик организации самостоятельной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 xml:space="preserve">работы используются </w:t>
      </w:r>
      <w:proofErr w:type="spellStart"/>
      <w:r w:rsidRPr="00210FB3">
        <w:rPr>
          <w:rFonts w:ascii="Times New Roman" w:hAnsi="Times New Roman" w:cs="Times New Roman"/>
          <w:sz w:val="24"/>
          <w:szCs w:val="24"/>
        </w:rPr>
        <w:t>медиатехнологии</w:t>
      </w:r>
      <w:proofErr w:type="spellEnd"/>
      <w:r w:rsidRPr="00210FB3">
        <w:rPr>
          <w:rFonts w:ascii="Times New Roman" w:hAnsi="Times New Roman" w:cs="Times New Roman"/>
          <w:sz w:val="24"/>
          <w:szCs w:val="24"/>
        </w:rPr>
        <w:t>, которые расширяют диапазон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 xml:space="preserve">совершенствования иноязычных коммуникативных компетенций. </w:t>
      </w:r>
      <w:proofErr w:type="spellStart"/>
      <w:r w:rsidRPr="00210FB3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учебных компакт дисков, DVD-фильмов на языке оригинала, видеокурсы для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самостоятельного обучения способствует закреплению грамматических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 xml:space="preserve">структур, навыков </w:t>
      </w:r>
      <w:proofErr w:type="spellStart"/>
      <w:r w:rsidRPr="00210FB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10FB3">
        <w:rPr>
          <w:rFonts w:ascii="Times New Roman" w:hAnsi="Times New Roman" w:cs="Times New Roman"/>
          <w:sz w:val="24"/>
          <w:szCs w:val="24"/>
        </w:rPr>
        <w:t>, письма, чтения, говорения, знаний о стране,</w:t>
      </w:r>
      <w:r w:rsidR="00B81922" w:rsidRPr="00210FB3">
        <w:rPr>
          <w:rFonts w:ascii="Times New Roman" w:hAnsi="Times New Roman" w:cs="Times New Roman"/>
          <w:sz w:val="24"/>
          <w:szCs w:val="24"/>
        </w:rPr>
        <w:t xml:space="preserve"> </w:t>
      </w:r>
      <w:r w:rsidRPr="00210FB3">
        <w:rPr>
          <w:rFonts w:ascii="Times New Roman" w:hAnsi="Times New Roman" w:cs="Times New Roman"/>
          <w:sz w:val="24"/>
          <w:szCs w:val="24"/>
        </w:rPr>
        <w:t>положительному отношению к стране и людям.</w:t>
      </w:r>
    </w:p>
    <w:sectPr w:rsidR="008E6662" w:rsidRPr="00210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5C" w:rsidRDefault="008C655C" w:rsidP="00445F10">
      <w:pPr>
        <w:spacing w:after="0" w:line="240" w:lineRule="auto"/>
      </w:pPr>
      <w:r>
        <w:separator/>
      </w:r>
    </w:p>
  </w:endnote>
  <w:endnote w:type="continuationSeparator" w:id="0">
    <w:p w:rsidR="008C655C" w:rsidRDefault="008C655C" w:rsidP="0044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10" w:rsidRDefault="00445F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10" w:rsidRDefault="00445F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10" w:rsidRDefault="00445F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5C" w:rsidRDefault="008C655C" w:rsidP="00445F10">
      <w:pPr>
        <w:spacing w:after="0" w:line="240" w:lineRule="auto"/>
      </w:pPr>
      <w:r>
        <w:separator/>
      </w:r>
    </w:p>
  </w:footnote>
  <w:footnote w:type="continuationSeparator" w:id="0">
    <w:p w:rsidR="008C655C" w:rsidRDefault="008C655C" w:rsidP="0044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10" w:rsidRDefault="00445F1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5032" o:spid="_x0000_s2050" type="#_x0000_t136" style="position:absolute;margin-left:0;margin-top:0;width:467.6pt;height:56.1pt;z-index:-251655168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Электронная библиотека БГЭ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10" w:rsidRDefault="00445F1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5033" o:spid="_x0000_s2051" type="#_x0000_t136" style="position:absolute;margin-left:0;margin-top:0;width:467.6pt;height:56.1pt;z-index:-251653120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Электронная библиотека БГЭ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10" w:rsidRDefault="00445F1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5031" o:spid="_x0000_s2049" type="#_x0000_t136" style="position:absolute;margin-left:0;margin-top:0;width:467.6pt;height:56.1pt;z-index:-251657216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Электронная библиотека БГЭ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FF"/>
    <w:rsid w:val="00210FB3"/>
    <w:rsid w:val="00240FFF"/>
    <w:rsid w:val="00445F10"/>
    <w:rsid w:val="006862D8"/>
    <w:rsid w:val="008C655C"/>
    <w:rsid w:val="008E6662"/>
    <w:rsid w:val="00B81922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0FFF"/>
  </w:style>
  <w:style w:type="character" w:customStyle="1" w:styleId="apple-converted-space">
    <w:name w:val="apple-converted-space"/>
    <w:basedOn w:val="a0"/>
    <w:rsid w:val="00240FFF"/>
  </w:style>
  <w:style w:type="paragraph" w:customStyle="1" w:styleId="a3">
    <w:name w:val="a"/>
    <w:basedOn w:val="a"/>
    <w:rsid w:val="0024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F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0FFF"/>
    <w:rPr>
      <w:color w:val="800080"/>
      <w:u w:val="single"/>
    </w:rPr>
  </w:style>
  <w:style w:type="character" w:styleId="a6">
    <w:name w:val="footnote reference"/>
    <w:basedOn w:val="a0"/>
    <w:uiPriority w:val="99"/>
    <w:semiHidden/>
    <w:unhideWhenUsed/>
    <w:rsid w:val="00240FFF"/>
  </w:style>
  <w:style w:type="paragraph" w:styleId="a7">
    <w:name w:val="header"/>
    <w:basedOn w:val="a"/>
    <w:link w:val="a8"/>
    <w:uiPriority w:val="99"/>
    <w:unhideWhenUsed/>
    <w:rsid w:val="0044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F10"/>
  </w:style>
  <w:style w:type="paragraph" w:styleId="a9">
    <w:name w:val="footer"/>
    <w:basedOn w:val="a"/>
    <w:link w:val="aa"/>
    <w:uiPriority w:val="99"/>
    <w:unhideWhenUsed/>
    <w:rsid w:val="0044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0FFF"/>
  </w:style>
  <w:style w:type="character" w:customStyle="1" w:styleId="apple-converted-space">
    <w:name w:val="apple-converted-space"/>
    <w:basedOn w:val="a0"/>
    <w:rsid w:val="00240FFF"/>
  </w:style>
  <w:style w:type="paragraph" w:customStyle="1" w:styleId="a3">
    <w:name w:val="a"/>
    <w:basedOn w:val="a"/>
    <w:rsid w:val="0024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F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0FFF"/>
    <w:rPr>
      <w:color w:val="800080"/>
      <w:u w:val="single"/>
    </w:rPr>
  </w:style>
  <w:style w:type="character" w:styleId="a6">
    <w:name w:val="footnote reference"/>
    <w:basedOn w:val="a0"/>
    <w:uiPriority w:val="99"/>
    <w:semiHidden/>
    <w:unhideWhenUsed/>
    <w:rsid w:val="00240FFF"/>
  </w:style>
  <w:style w:type="paragraph" w:styleId="a7">
    <w:name w:val="header"/>
    <w:basedOn w:val="a"/>
    <w:link w:val="a8"/>
    <w:uiPriority w:val="99"/>
    <w:unhideWhenUsed/>
    <w:rsid w:val="0044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F10"/>
  </w:style>
  <w:style w:type="paragraph" w:styleId="a9">
    <w:name w:val="footer"/>
    <w:basedOn w:val="a"/>
    <w:link w:val="aa"/>
    <w:uiPriority w:val="99"/>
    <w:unhideWhenUsed/>
    <w:rsid w:val="0044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Научный читальный зал</cp:lastModifiedBy>
  <cp:revision>4</cp:revision>
  <dcterms:created xsi:type="dcterms:W3CDTF">2014-03-02T07:16:00Z</dcterms:created>
  <dcterms:modified xsi:type="dcterms:W3CDTF">2015-02-16T09:00:00Z</dcterms:modified>
</cp:coreProperties>
</file>