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BC" w:rsidRDefault="004358BC" w:rsidP="004358BC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СПИСОК РЕКОМЕНДОВАННОЙ ЛИТЕРАТУРЫ</w:t>
      </w:r>
    </w:p>
    <w:p w:rsidR="004358BC" w:rsidRPr="008E7BE5" w:rsidRDefault="004358BC" w:rsidP="004358BC">
      <w:pPr>
        <w:jc w:val="center"/>
        <w:rPr>
          <w:b/>
          <w:sz w:val="28"/>
          <w:szCs w:val="28"/>
        </w:rPr>
      </w:pPr>
      <w:r w:rsidRPr="008E7BE5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Макроэкономика (продвинутый уровень</w:t>
      </w:r>
      <w:proofErr w:type="gramStart"/>
      <w:r>
        <w:rPr>
          <w:b/>
          <w:sz w:val="28"/>
          <w:szCs w:val="28"/>
        </w:rPr>
        <w:t>)</w:t>
      </w:r>
      <w:r w:rsidR="00E67FCB">
        <w:rPr>
          <w:b/>
          <w:sz w:val="28"/>
          <w:szCs w:val="28"/>
        </w:rPr>
        <w:t>»</w:t>
      </w:r>
      <w:r w:rsidR="00E67FCB">
        <w:rPr>
          <w:b/>
          <w:sz w:val="28"/>
          <w:szCs w:val="28"/>
        </w:rPr>
        <w:br/>
        <w:t>на</w:t>
      </w:r>
      <w:proofErr w:type="gramEnd"/>
      <w:r w:rsidR="00E67FCB">
        <w:rPr>
          <w:b/>
          <w:sz w:val="28"/>
          <w:szCs w:val="28"/>
        </w:rPr>
        <w:t xml:space="preserve"> 201</w:t>
      </w:r>
      <w:r w:rsidR="009936AA">
        <w:rPr>
          <w:b/>
          <w:sz w:val="28"/>
          <w:szCs w:val="28"/>
        </w:rPr>
        <w:t>6</w:t>
      </w:r>
      <w:r w:rsidR="00E67FCB">
        <w:rPr>
          <w:b/>
          <w:sz w:val="28"/>
          <w:szCs w:val="28"/>
        </w:rPr>
        <w:t>-201</w:t>
      </w:r>
      <w:r w:rsidR="009936AA">
        <w:rPr>
          <w:b/>
          <w:sz w:val="28"/>
          <w:szCs w:val="28"/>
        </w:rPr>
        <w:t>7</w:t>
      </w:r>
      <w:r w:rsidRPr="008E7BE5">
        <w:rPr>
          <w:b/>
          <w:sz w:val="28"/>
          <w:szCs w:val="28"/>
        </w:rPr>
        <w:t xml:space="preserve"> учебный год</w:t>
      </w:r>
    </w:p>
    <w:p w:rsidR="004358BC" w:rsidRPr="00D41441" w:rsidRDefault="004358BC" w:rsidP="004358BC">
      <w:pPr>
        <w:spacing w:before="20"/>
        <w:ind w:firstLine="720"/>
        <w:jc w:val="both"/>
        <w:rPr>
          <w:sz w:val="28"/>
        </w:rPr>
      </w:pPr>
      <w:bookmarkStart w:id="0" w:name="_GoBack"/>
      <w:bookmarkEnd w:id="0"/>
    </w:p>
    <w:p w:rsidR="009936AA" w:rsidRPr="00D41441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proofErr w:type="spellStart"/>
      <w:r w:rsidRPr="00D41441">
        <w:rPr>
          <w:sz w:val="28"/>
        </w:rPr>
        <w:t>Бланшар</w:t>
      </w:r>
      <w:proofErr w:type="spellEnd"/>
      <w:r w:rsidRPr="00D41441">
        <w:rPr>
          <w:sz w:val="28"/>
        </w:rPr>
        <w:t xml:space="preserve">, О. </w:t>
      </w:r>
      <w:r w:rsidRPr="00D41441">
        <w:rPr>
          <w:rFonts w:hint="eastAsia"/>
          <w:sz w:val="28"/>
        </w:rPr>
        <w:t>Макроэкономика</w:t>
      </w:r>
      <w:r w:rsidRPr="00D41441">
        <w:rPr>
          <w:sz w:val="28"/>
        </w:rPr>
        <w:t xml:space="preserve">: </w:t>
      </w:r>
      <w:r w:rsidRPr="00D41441">
        <w:rPr>
          <w:rFonts w:hint="eastAsia"/>
          <w:sz w:val="28"/>
        </w:rPr>
        <w:t>учебник</w:t>
      </w:r>
      <w:r w:rsidRPr="00D41441">
        <w:rPr>
          <w:sz w:val="28"/>
        </w:rPr>
        <w:t xml:space="preserve"> / </w:t>
      </w:r>
      <w:r w:rsidRPr="00D41441">
        <w:rPr>
          <w:rFonts w:hint="eastAsia"/>
          <w:sz w:val="28"/>
        </w:rPr>
        <w:t>О</w:t>
      </w:r>
      <w:r w:rsidRPr="00D41441">
        <w:rPr>
          <w:sz w:val="28"/>
        </w:rPr>
        <w:t xml:space="preserve">. </w:t>
      </w:r>
      <w:proofErr w:type="spellStart"/>
      <w:r w:rsidRPr="00D41441">
        <w:rPr>
          <w:rFonts w:hint="eastAsia"/>
          <w:sz w:val="28"/>
        </w:rPr>
        <w:t>Бланшар</w:t>
      </w:r>
      <w:proofErr w:type="spellEnd"/>
      <w:r w:rsidRPr="00D41441">
        <w:rPr>
          <w:sz w:val="28"/>
        </w:rPr>
        <w:t>; [</w:t>
      </w:r>
      <w:r w:rsidRPr="00D41441">
        <w:rPr>
          <w:rFonts w:hint="eastAsia"/>
          <w:sz w:val="28"/>
        </w:rPr>
        <w:t>пер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с</w:t>
      </w:r>
      <w:r w:rsidRPr="00D41441">
        <w:rPr>
          <w:sz w:val="28"/>
        </w:rPr>
        <w:t xml:space="preserve"> </w:t>
      </w:r>
      <w:r w:rsidRPr="00D41441">
        <w:rPr>
          <w:rFonts w:hint="eastAsia"/>
          <w:sz w:val="28"/>
        </w:rPr>
        <w:t>англ</w:t>
      </w:r>
      <w:r w:rsidRPr="00D41441">
        <w:rPr>
          <w:sz w:val="28"/>
        </w:rPr>
        <w:t xml:space="preserve">.]; </w:t>
      </w:r>
      <w:r w:rsidRPr="00D41441">
        <w:rPr>
          <w:rFonts w:hint="eastAsia"/>
          <w:sz w:val="28"/>
        </w:rPr>
        <w:t>науч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ред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пер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Л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Л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Любимов</w:t>
      </w:r>
      <w:r w:rsidRPr="00D41441">
        <w:rPr>
          <w:sz w:val="28"/>
        </w:rPr>
        <w:t xml:space="preserve">; </w:t>
      </w:r>
      <w:r w:rsidRPr="00D41441">
        <w:rPr>
          <w:rFonts w:hint="eastAsia"/>
          <w:sz w:val="28"/>
        </w:rPr>
        <w:t>Гос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ун</w:t>
      </w:r>
      <w:r w:rsidRPr="00D41441">
        <w:rPr>
          <w:sz w:val="28"/>
        </w:rPr>
        <w:t>-</w:t>
      </w:r>
      <w:r w:rsidRPr="00D41441">
        <w:rPr>
          <w:rFonts w:hint="eastAsia"/>
          <w:sz w:val="28"/>
        </w:rPr>
        <w:t>т</w:t>
      </w:r>
      <w:r w:rsidRPr="00D41441">
        <w:rPr>
          <w:sz w:val="28"/>
        </w:rPr>
        <w:t xml:space="preserve"> – </w:t>
      </w:r>
      <w:r w:rsidRPr="00D41441">
        <w:rPr>
          <w:rFonts w:hint="eastAsia"/>
          <w:sz w:val="28"/>
        </w:rPr>
        <w:t>Высшая</w:t>
      </w:r>
      <w:r w:rsidRPr="00D41441">
        <w:rPr>
          <w:sz w:val="28"/>
        </w:rPr>
        <w:t xml:space="preserve"> </w:t>
      </w:r>
      <w:r w:rsidRPr="00D41441">
        <w:rPr>
          <w:rFonts w:hint="eastAsia"/>
          <w:sz w:val="28"/>
        </w:rPr>
        <w:t>школа</w:t>
      </w:r>
      <w:r w:rsidRPr="00D41441">
        <w:rPr>
          <w:sz w:val="28"/>
        </w:rPr>
        <w:t xml:space="preserve"> </w:t>
      </w:r>
      <w:r w:rsidRPr="00D41441">
        <w:rPr>
          <w:rFonts w:hint="eastAsia"/>
          <w:sz w:val="28"/>
        </w:rPr>
        <w:t>экономики</w:t>
      </w:r>
      <w:r w:rsidRPr="00D41441">
        <w:rPr>
          <w:sz w:val="28"/>
        </w:rPr>
        <w:t xml:space="preserve">. – </w:t>
      </w:r>
      <w:r w:rsidRPr="00D41441">
        <w:rPr>
          <w:rFonts w:hint="eastAsia"/>
          <w:sz w:val="28"/>
        </w:rPr>
        <w:t>М</w:t>
      </w:r>
      <w:r w:rsidRPr="00D41441">
        <w:rPr>
          <w:sz w:val="28"/>
        </w:rPr>
        <w:t xml:space="preserve">.: </w:t>
      </w:r>
      <w:r w:rsidRPr="00D41441">
        <w:rPr>
          <w:rFonts w:hint="eastAsia"/>
          <w:sz w:val="28"/>
        </w:rPr>
        <w:t>Изд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дом</w:t>
      </w:r>
      <w:r w:rsidRPr="00D41441">
        <w:rPr>
          <w:sz w:val="28"/>
        </w:rPr>
        <w:t xml:space="preserve"> </w:t>
      </w:r>
      <w:r w:rsidRPr="00D41441">
        <w:rPr>
          <w:rFonts w:hint="eastAsia"/>
          <w:sz w:val="28"/>
        </w:rPr>
        <w:t>Г</w:t>
      </w:r>
      <w:r>
        <w:rPr>
          <w:sz w:val="28"/>
        </w:rPr>
        <w:t>У-ВШЭ</w:t>
      </w:r>
      <w:r w:rsidRPr="00D41441">
        <w:rPr>
          <w:sz w:val="28"/>
        </w:rPr>
        <w:t xml:space="preserve">, 2010. – 671 </w:t>
      </w:r>
      <w:r w:rsidRPr="00D41441">
        <w:rPr>
          <w:rFonts w:hint="eastAsia"/>
          <w:sz w:val="28"/>
        </w:rPr>
        <w:t>с</w:t>
      </w:r>
      <w:r w:rsidRPr="00D41441">
        <w:rPr>
          <w:sz w:val="28"/>
        </w:rPr>
        <w:t>.</w:t>
      </w:r>
    </w:p>
    <w:p w:rsidR="009936AA" w:rsidRPr="00654D59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r w:rsidRPr="00654D59">
        <w:rPr>
          <w:sz w:val="28"/>
        </w:rPr>
        <w:t>Киреев, А.П. Международная макроэкономика: Учебник</w:t>
      </w:r>
      <w:r>
        <w:rPr>
          <w:sz w:val="28"/>
        </w:rPr>
        <w:t xml:space="preserve"> / А.П. Киреев</w:t>
      </w:r>
      <w:r w:rsidRPr="00654D59">
        <w:rPr>
          <w:sz w:val="28"/>
        </w:rPr>
        <w:t>.</w:t>
      </w:r>
      <w:r>
        <w:rPr>
          <w:sz w:val="28"/>
        </w:rPr>
        <w:t> –</w:t>
      </w:r>
      <w:r w:rsidRPr="00654D59">
        <w:rPr>
          <w:sz w:val="28"/>
        </w:rPr>
        <w:t xml:space="preserve"> М.: </w:t>
      </w:r>
      <w:proofErr w:type="spellStart"/>
      <w:r w:rsidRPr="00654D59">
        <w:rPr>
          <w:sz w:val="28"/>
        </w:rPr>
        <w:t>Междунар</w:t>
      </w:r>
      <w:proofErr w:type="spellEnd"/>
      <w:r w:rsidRPr="00654D59">
        <w:rPr>
          <w:sz w:val="28"/>
        </w:rPr>
        <w:t xml:space="preserve">. отношения, 2014. </w:t>
      </w:r>
      <w:r>
        <w:rPr>
          <w:sz w:val="28"/>
        </w:rPr>
        <w:t>–</w:t>
      </w:r>
      <w:r w:rsidRPr="00654D59">
        <w:rPr>
          <w:sz w:val="28"/>
        </w:rPr>
        <w:t xml:space="preserve"> 592 с.</w:t>
      </w:r>
    </w:p>
    <w:p w:rsidR="009936AA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r>
        <w:rPr>
          <w:sz w:val="28"/>
        </w:rPr>
        <w:t>Киреев, А. Прикладная макроэкономика: учебник / А. Киреев. – М.: Международные отношения, 2006. – 456 с.</w:t>
      </w:r>
    </w:p>
    <w:p w:rsidR="009936AA" w:rsidRPr="00D41441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r w:rsidRPr="00D41441">
        <w:rPr>
          <w:sz w:val="28"/>
        </w:rPr>
        <w:t xml:space="preserve">Туманова, Е.А. Макроэкономика. Элементы продвинутого подхода: учебник / </w:t>
      </w:r>
      <w:proofErr w:type="spellStart"/>
      <w:r w:rsidRPr="00D41441">
        <w:rPr>
          <w:sz w:val="28"/>
        </w:rPr>
        <w:t>Е.А.Туманова</w:t>
      </w:r>
      <w:proofErr w:type="spellEnd"/>
      <w:r w:rsidRPr="00D41441">
        <w:rPr>
          <w:sz w:val="28"/>
        </w:rPr>
        <w:t xml:space="preserve">, </w:t>
      </w:r>
      <w:proofErr w:type="spellStart"/>
      <w:r w:rsidRPr="00D41441">
        <w:rPr>
          <w:sz w:val="28"/>
        </w:rPr>
        <w:t>Н.Л.Шагас</w:t>
      </w:r>
      <w:proofErr w:type="spellEnd"/>
      <w:r w:rsidRPr="00D41441">
        <w:rPr>
          <w:sz w:val="28"/>
        </w:rPr>
        <w:t>. – М.: ИНФРА-М, 2010. – 400 с.</w:t>
      </w:r>
    </w:p>
    <w:p w:rsidR="004358BC" w:rsidRPr="00D41441" w:rsidRDefault="004358BC" w:rsidP="004358BC">
      <w:pPr>
        <w:spacing w:before="20"/>
        <w:ind w:firstLine="720"/>
        <w:jc w:val="both"/>
        <w:rPr>
          <w:sz w:val="28"/>
        </w:rPr>
      </w:pPr>
    </w:p>
    <w:p w:rsidR="004358BC" w:rsidRPr="00936B5D" w:rsidRDefault="004358BC" w:rsidP="004358BC">
      <w:pPr>
        <w:spacing w:line="228" w:lineRule="auto"/>
        <w:ind w:left="36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Дополнительная</w:t>
      </w:r>
      <w:r w:rsidRPr="00936B5D">
        <w:rPr>
          <w:b/>
          <w:bCs/>
          <w:sz w:val="28"/>
          <w:szCs w:val="28"/>
          <w:lang w:val="en-US"/>
        </w:rPr>
        <w:t>:</w:t>
      </w:r>
    </w:p>
    <w:p w:rsidR="004358BC" w:rsidRPr="00936B5D" w:rsidRDefault="004358BC" w:rsidP="004358BC">
      <w:pPr>
        <w:spacing w:line="228" w:lineRule="auto"/>
        <w:ind w:left="360"/>
        <w:jc w:val="center"/>
        <w:rPr>
          <w:b/>
          <w:bCs/>
          <w:sz w:val="28"/>
          <w:szCs w:val="28"/>
          <w:lang w:val="en-US"/>
        </w:rPr>
      </w:pPr>
    </w:p>
    <w:p w:rsidR="009936AA" w:rsidRPr="00654D59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proofErr w:type="spellStart"/>
      <w:r>
        <w:rPr>
          <w:sz w:val="28"/>
        </w:rPr>
        <w:t>Барро</w:t>
      </w:r>
      <w:proofErr w:type="spellEnd"/>
      <w:r>
        <w:rPr>
          <w:sz w:val="28"/>
        </w:rPr>
        <w:t>, Р. Экономический рост / Р. </w:t>
      </w:r>
      <w:proofErr w:type="spellStart"/>
      <w:r>
        <w:rPr>
          <w:sz w:val="28"/>
        </w:rPr>
        <w:t>Барро</w:t>
      </w:r>
      <w:proofErr w:type="spellEnd"/>
      <w:r>
        <w:rPr>
          <w:sz w:val="28"/>
        </w:rPr>
        <w:t xml:space="preserve">, Х. Сала-и-Мартин; </w:t>
      </w:r>
      <w:r w:rsidRPr="00D41441">
        <w:rPr>
          <w:sz w:val="28"/>
        </w:rPr>
        <w:t>[</w:t>
      </w:r>
      <w:r w:rsidRPr="00D41441">
        <w:rPr>
          <w:rFonts w:hint="eastAsia"/>
          <w:sz w:val="28"/>
        </w:rPr>
        <w:t>пер</w:t>
      </w:r>
      <w:r w:rsidRPr="00D41441">
        <w:rPr>
          <w:sz w:val="28"/>
        </w:rPr>
        <w:t xml:space="preserve">. </w:t>
      </w:r>
      <w:r w:rsidRPr="00D41441">
        <w:rPr>
          <w:rFonts w:hint="eastAsia"/>
          <w:sz w:val="28"/>
        </w:rPr>
        <w:t>с</w:t>
      </w:r>
      <w:r w:rsidRPr="00D41441">
        <w:rPr>
          <w:sz w:val="28"/>
        </w:rPr>
        <w:t xml:space="preserve"> </w:t>
      </w:r>
      <w:r w:rsidRPr="00654D59">
        <w:rPr>
          <w:rFonts w:hint="eastAsia"/>
          <w:sz w:val="28"/>
        </w:rPr>
        <w:t>англ</w:t>
      </w:r>
      <w:r w:rsidRPr="00654D59">
        <w:rPr>
          <w:sz w:val="28"/>
        </w:rPr>
        <w:t>.] – М.: Бином, 2010. – 824 с.</w:t>
      </w:r>
    </w:p>
    <w:p w:rsidR="009936AA" w:rsidRPr="00564A38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proofErr w:type="spellStart"/>
      <w:r w:rsidRPr="00564A38">
        <w:rPr>
          <w:sz w:val="28"/>
        </w:rPr>
        <w:t>Бланшар</w:t>
      </w:r>
      <w:proofErr w:type="spellEnd"/>
      <w:r w:rsidRPr="00564A38">
        <w:rPr>
          <w:sz w:val="28"/>
        </w:rPr>
        <w:t>, О. Лекции по макроэкономике: учебник / О. </w:t>
      </w:r>
      <w:proofErr w:type="spellStart"/>
      <w:r w:rsidRPr="00564A38">
        <w:rPr>
          <w:sz w:val="28"/>
        </w:rPr>
        <w:t>Бланшар</w:t>
      </w:r>
      <w:proofErr w:type="spellEnd"/>
      <w:r w:rsidRPr="00564A38">
        <w:rPr>
          <w:sz w:val="28"/>
        </w:rPr>
        <w:t>, С. Фишер; пер. с англ. – М.: Дело, 2014. – 678 с.</w:t>
      </w:r>
    </w:p>
    <w:p w:rsidR="009936AA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r>
        <w:rPr>
          <w:sz w:val="28"/>
        </w:rPr>
        <w:t xml:space="preserve">Бурда, М. Макроэкономика. Европейский текст / </w:t>
      </w:r>
      <w:proofErr w:type="spellStart"/>
      <w:r>
        <w:rPr>
          <w:sz w:val="28"/>
        </w:rPr>
        <w:t>М.Бурда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Ч.Виплош</w:t>
      </w:r>
      <w:proofErr w:type="spellEnd"/>
      <w:r>
        <w:rPr>
          <w:sz w:val="28"/>
        </w:rPr>
        <w:t xml:space="preserve">. – </w:t>
      </w:r>
      <w:proofErr w:type="gramStart"/>
      <w:r>
        <w:rPr>
          <w:sz w:val="28"/>
        </w:rPr>
        <w:t>СПб.:</w:t>
      </w:r>
      <w:proofErr w:type="gramEnd"/>
      <w:r>
        <w:rPr>
          <w:sz w:val="28"/>
        </w:rPr>
        <w:t xml:space="preserve"> Судостроение, 1998. – 544 с.</w:t>
      </w:r>
    </w:p>
    <w:p w:rsidR="009936AA" w:rsidRPr="00D93933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proofErr w:type="spellStart"/>
      <w:r>
        <w:rPr>
          <w:sz w:val="28"/>
        </w:rPr>
        <w:t>Дорнбуш</w:t>
      </w:r>
      <w:proofErr w:type="spellEnd"/>
      <w:r>
        <w:rPr>
          <w:sz w:val="28"/>
        </w:rPr>
        <w:t xml:space="preserve">, Р. Макроэкономика / </w:t>
      </w:r>
      <w:proofErr w:type="spellStart"/>
      <w:r>
        <w:rPr>
          <w:sz w:val="28"/>
        </w:rPr>
        <w:t>Р.Дорнбуш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С.Фишер</w:t>
      </w:r>
      <w:proofErr w:type="spellEnd"/>
      <w:r>
        <w:rPr>
          <w:sz w:val="28"/>
        </w:rPr>
        <w:t>. – М.: Изд-во МГУ; ИНФРА-М, 1997. – 784 с.</w:t>
      </w:r>
    </w:p>
    <w:p w:rsidR="009936AA" w:rsidRPr="001F65AC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r w:rsidRPr="001F65AC">
        <w:rPr>
          <w:sz w:val="28"/>
        </w:rPr>
        <w:t>Лукас, Р.Э. Лекции по экономическому росту / Р. Э. Лукас; пер. с англ. Д. Шестакова. – Москва: Издательство Института Гайдара, 2013. – 281 с.</w:t>
      </w:r>
    </w:p>
    <w:p w:rsidR="009936AA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proofErr w:type="spellStart"/>
      <w:r>
        <w:rPr>
          <w:sz w:val="28"/>
        </w:rPr>
        <w:t>Мэнкью</w:t>
      </w:r>
      <w:proofErr w:type="spellEnd"/>
      <w:r>
        <w:rPr>
          <w:sz w:val="28"/>
        </w:rPr>
        <w:t xml:space="preserve">, Н.Г. Макроэкономика / </w:t>
      </w:r>
      <w:proofErr w:type="spellStart"/>
      <w:r>
        <w:rPr>
          <w:sz w:val="28"/>
        </w:rPr>
        <w:t>Н.Г.Мэнкью</w:t>
      </w:r>
      <w:proofErr w:type="spellEnd"/>
      <w:r>
        <w:rPr>
          <w:sz w:val="28"/>
        </w:rPr>
        <w:t>; пер. с англ. – М.: Изд-во МГУ, 1994. – 736 с.</w:t>
      </w:r>
    </w:p>
    <w:p w:rsidR="009936AA" w:rsidRPr="00D41441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r w:rsidRPr="00D41441">
        <w:rPr>
          <w:sz w:val="28"/>
        </w:rPr>
        <w:t>Никифоров, А.А. Макроэкономика: научные школы, концепции, эк</w:t>
      </w:r>
      <w:r w:rsidRPr="00D41441">
        <w:rPr>
          <w:sz w:val="28"/>
        </w:rPr>
        <w:t>о</w:t>
      </w:r>
      <w:r w:rsidRPr="00D41441">
        <w:rPr>
          <w:sz w:val="28"/>
        </w:rPr>
        <w:t xml:space="preserve">номическая политика: учеб. пособие / </w:t>
      </w:r>
      <w:proofErr w:type="spellStart"/>
      <w:r w:rsidRPr="00D41441">
        <w:rPr>
          <w:sz w:val="28"/>
        </w:rPr>
        <w:t>А.А.Никифоров</w:t>
      </w:r>
      <w:proofErr w:type="spellEnd"/>
      <w:r w:rsidRPr="00D41441">
        <w:rPr>
          <w:sz w:val="28"/>
        </w:rPr>
        <w:t xml:space="preserve">, </w:t>
      </w:r>
      <w:proofErr w:type="spellStart"/>
      <w:r w:rsidRPr="00D41441">
        <w:rPr>
          <w:sz w:val="28"/>
        </w:rPr>
        <w:t>О.Н.Антипина</w:t>
      </w:r>
      <w:proofErr w:type="spellEnd"/>
      <w:r w:rsidRPr="00D41441">
        <w:rPr>
          <w:sz w:val="28"/>
        </w:rPr>
        <w:t xml:space="preserve">, </w:t>
      </w:r>
      <w:proofErr w:type="spellStart"/>
      <w:r w:rsidRPr="00D41441">
        <w:rPr>
          <w:sz w:val="28"/>
        </w:rPr>
        <w:t>Н.А.Миклашевская</w:t>
      </w:r>
      <w:proofErr w:type="spellEnd"/>
      <w:r w:rsidRPr="00D41441">
        <w:rPr>
          <w:sz w:val="28"/>
        </w:rPr>
        <w:t xml:space="preserve">; под общ. ред. </w:t>
      </w:r>
      <w:proofErr w:type="spellStart"/>
      <w:r w:rsidRPr="00D41441">
        <w:rPr>
          <w:sz w:val="28"/>
        </w:rPr>
        <w:t>А.В.Сидоровича</w:t>
      </w:r>
      <w:proofErr w:type="spellEnd"/>
      <w:r w:rsidRPr="00D41441">
        <w:rPr>
          <w:sz w:val="28"/>
        </w:rPr>
        <w:t>. –</w:t>
      </w:r>
      <w:r>
        <w:rPr>
          <w:sz w:val="28"/>
        </w:rPr>
        <w:t xml:space="preserve"> М.: Дело и Сервис, 2008. –</w:t>
      </w:r>
      <w:r w:rsidRPr="00D41441">
        <w:rPr>
          <w:sz w:val="28"/>
        </w:rPr>
        <w:t xml:space="preserve"> 534 с.</w:t>
      </w:r>
    </w:p>
    <w:p w:rsidR="009936AA" w:rsidRPr="001F65AC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proofErr w:type="spellStart"/>
      <w:r w:rsidRPr="001F65AC">
        <w:rPr>
          <w:sz w:val="28"/>
        </w:rPr>
        <w:t>Ромер</w:t>
      </w:r>
      <w:proofErr w:type="spellEnd"/>
      <w:r w:rsidRPr="001F65AC">
        <w:rPr>
          <w:sz w:val="28"/>
        </w:rPr>
        <w:t xml:space="preserve">, Д. Высшая макроэкономика: учебник / Д. </w:t>
      </w:r>
      <w:proofErr w:type="spellStart"/>
      <w:r w:rsidRPr="001F65AC">
        <w:rPr>
          <w:sz w:val="28"/>
        </w:rPr>
        <w:t>Ромер</w:t>
      </w:r>
      <w:proofErr w:type="spellEnd"/>
      <w:r w:rsidRPr="001F65AC">
        <w:rPr>
          <w:sz w:val="28"/>
        </w:rPr>
        <w:t xml:space="preserve">; пер. с англ. под </w:t>
      </w:r>
      <w:proofErr w:type="spellStart"/>
      <w:r w:rsidRPr="001F65AC">
        <w:rPr>
          <w:sz w:val="28"/>
        </w:rPr>
        <w:t>научн</w:t>
      </w:r>
      <w:proofErr w:type="spellEnd"/>
      <w:r w:rsidRPr="001F65AC">
        <w:rPr>
          <w:sz w:val="28"/>
        </w:rPr>
        <w:t xml:space="preserve">. ред. В. М. </w:t>
      </w:r>
      <w:proofErr w:type="spellStart"/>
      <w:r w:rsidRPr="001F65AC">
        <w:rPr>
          <w:sz w:val="28"/>
        </w:rPr>
        <w:t>Полтеровича</w:t>
      </w:r>
      <w:proofErr w:type="spellEnd"/>
      <w:r w:rsidRPr="001F65AC">
        <w:rPr>
          <w:sz w:val="28"/>
        </w:rPr>
        <w:t xml:space="preserve">. </w:t>
      </w:r>
      <w:r w:rsidRPr="000E60A8">
        <w:rPr>
          <w:sz w:val="28"/>
        </w:rPr>
        <w:t>–</w:t>
      </w:r>
      <w:r w:rsidRPr="001F65AC">
        <w:rPr>
          <w:sz w:val="28"/>
        </w:rPr>
        <w:t xml:space="preserve"> М.: Изд. дом Высшей школы экономики, 2014. – 855 с.</w:t>
      </w:r>
    </w:p>
    <w:p w:rsidR="009936AA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r>
        <w:rPr>
          <w:sz w:val="28"/>
        </w:rPr>
        <w:t xml:space="preserve">Сакс, </w:t>
      </w:r>
      <w:proofErr w:type="spellStart"/>
      <w:r>
        <w:rPr>
          <w:sz w:val="28"/>
        </w:rPr>
        <w:t>Дж.Д</w:t>
      </w:r>
      <w:proofErr w:type="spellEnd"/>
      <w:r>
        <w:rPr>
          <w:sz w:val="28"/>
        </w:rPr>
        <w:t xml:space="preserve">. Макроэкономика. Глобальный подход / </w:t>
      </w:r>
      <w:proofErr w:type="spellStart"/>
      <w:r>
        <w:rPr>
          <w:sz w:val="28"/>
        </w:rPr>
        <w:t>Дж.Д.Сакс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Ф.Б.Ларрен</w:t>
      </w:r>
      <w:proofErr w:type="spellEnd"/>
      <w:r>
        <w:rPr>
          <w:sz w:val="28"/>
        </w:rPr>
        <w:t>; пер. с англ. – М.: Дело, 1996. – 848 с.</w:t>
      </w:r>
    </w:p>
    <w:p w:rsidR="009936AA" w:rsidRPr="00564A38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proofErr w:type="spellStart"/>
      <w:r w:rsidRPr="00564A38">
        <w:rPr>
          <w:sz w:val="28"/>
        </w:rPr>
        <w:t>Уолш</w:t>
      </w:r>
      <w:proofErr w:type="spellEnd"/>
      <w:r w:rsidRPr="00564A38">
        <w:rPr>
          <w:sz w:val="28"/>
        </w:rPr>
        <w:t>, К. Монетарная теория и монетарная политика: учебник /</w:t>
      </w:r>
      <w:r>
        <w:rPr>
          <w:sz w:val="28"/>
        </w:rPr>
        <w:t xml:space="preserve"> К. </w:t>
      </w:r>
      <w:proofErr w:type="spellStart"/>
      <w:r>
        <w:rPr>
          <w:sz w:val="28"/>
        </w:rPr>
        <w:t>Уолш</w:t>
      </w:r>
      <w:proofErr w:type="spellEnd"/>
      <w:r>
        <w:rPr>
          <w:sz w:val="28"/>
        </w:rPr>
        <w:t>;</w:t>
      </w:r>
      <w:r w:rsidRPr="00564A38">
        <w:rPr>
          <w:sz w:val="28"/>
        </w:rPr>
        <w:t xml:space="preserve"> пер. с англ. </w:t>
      </w:r>
      <w:r>
        <w:rPr>
          <w:sz w:val="28"/>
        </w:rPr>
        <w:t>–</w:t>
      </w:r>
      <w:r w:rsidRPr="00564A38">
        <w:rPr>
          <w:sz w:val="28"/>
        </w:rPr>
        <w:t xml:space="preserve"> М</w:t>
      </w:r>
      <w:r>
        <w:rPr>
          <w:sz w:val="28"/>
        </w:rPr>
        <w:t>.</w:t>
      </w:r>
      <w:r w:rsidRPr="00564A38">
        <w:rPr>
          <w:sz w:val="28"/>
        </w:rPr>
        <w:t xml:space="preserve">: Дело, 2014. </w:t>
      </w:r>
      <w:r>
        <w:rPr>
          <w:sz w:val="28"/>
        </w:rPr>
        <w:t>–</w:t>
      </w:r>
      <w:r w:rsidRPr="00564A38">
        <w:rPr>
          <w:sz w:val="28"/>
        </w:rPr>
        <w:t xml:space="preserve"> 630 с.</w:t>
      </w:r>
    </w:p>
    <w:p w:rsidR="009936AA" w:rsidRDefault="009936AA" w:rsidP="009936AA">
      <w:pPr>
        <w:pStyle w:val="a3"/>
        <w:numPr>
          <w:ilvl w:val="0"/>
          <w:numId w:val="2"/>
        </w:numPr>
        <w:tabs>
          <w:tab w:val="left" w:pos="1134"/>
        </w:tabs>
        <w:spacing w:before="20"/>
        <w:ind w:left="0" w:firstLine="720"/>
        <w:jc w:val="both"/>
        <w:rPr>
          <w:sz w:val="28"/>
        </w:rPr>
      </w:pPr>
      <w:r w:rsidRPr="00D41441">
        <w:rPr>
          <w:sz w:val="28"/>
        </w:rPr>
        <w:t xml:space="preserve">Шараев, Ю.В. Теория экономического роста: учеб. пособие для вузов </w:t>
      </w:r>
      <w:r>
        <w:rPr>
          <w:sz w:val="28"/>
        </w:rPr>
        <w:t xml:space="preserve">/ </w:t>
      </w:r>
      <w:proofErr w:type="spellStart"/>
      <w:r>
        <w:rPr>
          <w:sz w:val="28"/>
        </w:rPr>
        <w:t>Ю.В.Шараев</w:t>
      </w:r>
      <w:proofErr w:type="spellEnd"/>
      <w:r>
        <w:rPr>
          <w:sz w:val="28"/>
        </w:rPr>
        <w:t>. – М.: Изд. дом ГУ-</w:t>
      </w:r>
      <w:r w:rsidRPr="00D41441">
        <w:rPr>
          <w:sz w:val="28"/>
        </w:rPr>
        <w:t>ВШЭ, 2006. – 254 с.</w:t>
      </w:r>
    </w:p>
    <w:sectPr w:rsidR="0099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7A"/>
    <w:multiLevelType w:val="hybridMultilevel"/>
    <w:tmpl w:val="0EA06B4A"/>
    <w:lvl w:ilvl="0" w:tplc="064E1B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86AAE"/>
    <w:multiLevelType w:val="hybridMultilevel"/>
    <w:tmpl w:val="AF46A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E66066"/>
    <w:multiLevelType w:val="hybridMultilevel"/>
    <w:tmpl w:val="E7F07910"/>
    <w:lvl w:ilvl="0" w:tplc="0423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A9160C"/>
    <w:multiLevelType w:val="hybridMultilevel"/>
    <w:tmpl w:val="DE1C8494"/>
    <w:lvl w:ilvl="0" w:tplc="064E1B3C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555136"/>
    <w:multiLevelType w:val="hybridMultilevel"/>
    <w:tmpl w:val="22C692E4"/>
    <w:lvl w:ilvl="0" w:tplc="A5E27822">
      <w:start w:val="1"/>
      <w:numFmt w:val="decimal"/>
      <w:lvlText w:val="%1"/>
      <w:lvlJc w:val="left"/>
      <w:pPr>
        <w:ind w:left="1571" w:hanging="360"/>
      </w:pPr>
      <w:rPr>
        <w:rFonts w:ascii="Times New Roman" w:hAnsi="Times New Roman" w:cs="Times New Roman" w:hint="default"/>
        <w:position w:val="0"/>
        <w:sz w:val="28"/>
      </w:rPr>
    </w:lvl>
    <w:lvl w:ilvl="1" w:tplc="CF8CDF58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position w:val="0"/>
        <w:sz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BC"/>
    <w:rsid w:val="002918B5"/>
    <w:rsid w:val="004358BC"/>
    <w:rsid w:val="00940552"/>
    <w:rsid w:val="009936AA"/>
    <w:rsid w:val="00997C28"/>
    <w:rsid w:val="00B722BA"/>
    <w:rsid w:val="00E67FCB"/>
    <w:rsid w:val="00E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B0CA4-B110-403F-90AE-F0DB3297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B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5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8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E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GorIV</cp:lastModifiedBy>
  <cp:revision>7</cp:revision>
  <dcterms:created xsi:type="dcterms:W3CDTF">2014-02-17T10:47:00Z</dcterms:created>
  <dcterms:modified xsi:type="dcterms:W3CDTF">2016-06-09T20:16:00Z</dcterms:modified>
</cp:coreProperties>
</file>