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20" w:rsidRDefault="00F46320" w:rsidP="00F81D89">
      <w:pPr>
        <w:jc w:val="center"/>
        <w:rPr>
          <w:b/>
          <w:sz w:val="28"/>
          <w:szCs w:val="28"/>
        </w:rPr>
      </w:pPr>
      <w:r w:rsidRPr="00F81D89">
        <w:rPr>
          <w:b/>
          <w:sz w:val="28"/>
          <w:szCs w:val="28"/>
        </w:rPr>
        <w:t>Учебно-методические материалы по дисциплине</w:t>
      </w:r>
      <w:r w:rsidR="00F81D89" w:rsidRPr="00F81D89">
        <w:rPr>
          <w:b/>
          <w:sz w:val="28"/>
          <w:szCs w:val="28"/>
        </w:rPr>
        <w:t xml:space="preserve"> «Бухгалтерский учет и отчетность в строительстве»</w:t>
      </w:r>
    </w:p>
    <w:p w:rsidR="00F81D89" w:rsidRPr="00F81D89" w:rsidRDefault="00F81D89" w:rsidP="00F81D89">
      <w:pPr>
        <w:jc w:val="center"/>
        <w:rPr>
          <w:b/>
          <w:sz w:val="28"/>
          <w:szCs w:val="28"/>
        </w:rPr>
      </w:pPr>
    </w:p>
    <w:p w:rsidR="00F46320" w:rsidRDefault="00F46320" w:rsidP="00F46320">
      <w:pPr>
        <w:spacing w:line="360" w:lineRule="auto"/>
        <w:ind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Законодательные и нормативные акты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Закон Республики Беларусь «О бухгалтерском учете и отчетности» от 18.10.1994 № 3321 –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(в редакции Законов Республики Беларусь от 25.06.2001 г. №42-3, от 17.05.2004 г. №278-3, от 29.12.2006 г. №188-3, от 26.12.2007 г. №302-3).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Типовой план счетов бухгалтерского учета и Инструкция по применению Типового плана счетов бухгалтерского учета. Постановление Министерства финансов  Республики Беларусь  от 30.05.2003 № 89 (с изменениями и дополнениями от 13.11.2003 г. №153, от 11.12.2008 г. №187, от 26.03.2009 №33, от 6.11.2009 г. №136).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Гражданский кодекс Республики Беларусь от 07.12.1998 № 218-3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  последующими изменениями и дополнениями).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Трудовой кодекс Республики Беларусь от 26.07.1999 № 296-З (с изменениями и дополнениями, внесенными Законами Республики Беларусь от 19.07.2005 г. №37-3, 16.05.2006 г. №118-3, 29.06.2006 г. №138 – 3, 7.05.2007 г. №219-3, 20.07.2007 г. № 272-3, 24.12.2007 г. №299-3).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Декрет Президента Республики Беларусь №1 от 28.01.2010 г. О внесении изменений и дополнений в Декрет Президента Республики Беларусь от 30.06.2000 г. №15.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о порядке бухгалтерского учета лизинговых операций. Утверждена постановлением Министерства финансов Республики Беларусь от 30 апреля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>. с изменениями и дополнениями от 30.09.2009 г. №123.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о банковском переводе. Утверждена постановлением Правления Национального банка Республики Беларусь 29.03.2001 г. №66 с последующими изменениями и дополнениями от 26.06.2009 г. №87.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Инвестиционный кодекс Республики Беларусь от 22.06.2001 г. №37-3. Принят Палатой представителей 30.05.2001 г. Одобрен Советом Республики 8.06.2001 г. с изменениями и дополнениями.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о порядке финансирования органов государственного строительного надзора за счет целевых отчислений от стоимости строительно-монтажных работ по объектам строительства. Постановление Государственного комитета по стандартизации Республики Беларусь 21.06.2007 г. №33.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бухгалтерскому учету основных средств. Утверждена постановлением Министерства финансов Республики Беларусь 12.12.2001 г. №118 (в редакции постановления Министерства финансов Республики Беларусь 29.12.2007 г. №207).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об отражении в бухгалтерском учете хозяйственных операций с основными средствами. Утверждена постановлением Министерства  финансов Республики Беларусь 20.12.2001 г. №127 (в редакции постановления Министерства финансов Республики Беларусь 29.12.2007 г. №208).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инвентаризации активов и обязательств. Утверждена постановлением Министерства финансов Республик Беларусь 30.11.2007 г. №180.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составления и представления бухгалтерской отчетности. Утверждена постановлением Министерства финансов Республики Беларусь 14.02.2008 г. №19.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начисления амортизации основных средств и нематериальных активов. Утверждена постановлением Министерства финансов, Министерства архитектуры и строительства Республики Беларусь 27.02.2009 г. №37/18/6 с учетом дополнений и изменений от 02.12.2009 г. №191/144/27.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бухгалтерскому учету нематериальных активов. Утверждена постановлением Министерства финансов Республики Беларусь 09.07.2003 г. №1472.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Временный республиканский классификатор амортизируемых основных средств и нормативные сроки их службы. Утверждена постановлением Министерства экономики Республики Беларусь от 21.11.2001 г. №186 (с изменениями и дополнениями внесенными постановлениями Министерства экономики Республики Беларусь от 10.09.2002 г. № 208, 07.09.2004 г. №208).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Государственная программа перехода на международные стандарты бухгалтерского учета в Республике Беларусь. Постановление Совета Министров Республики Беларусь от 04.05.1998 г. №694 (ред. от 09.07.2003 г. №922).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бухгалтерского учета материалов. Утверждена постановлением Министерства финансов Республики Беларусь 17.07.2007 г. №114.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определения стоимости объекта строительства в бухгалтерском учете. Утверждена постановлением Министерства архитектуры и строительства Республики Беларусь 14.05.2007 г. № 10.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учета поступления, хранения и расходования горюче – смазочных материалов. Утверждена постановлением Министерства финансов Республики Беларусь 15.05.2002 г. №74 (в редакции постановления Министерства финансов Республики Беларусь 10.12.2008 г. №186).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сдачи и приемки лома  отходов, содержащих драгоценные металлы. Утверждена постановлением Министерства финансов Республики Беларусь 31.05.2004 г. №87.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исчисления среднего заработка, сохраняемого работнику в случаях, предусмотренных законодательством. Утверждена постановлением Министерства труда Республики Беларусь 10.04.200 г. №47 (в редакции постановления Министерства труда и социальной защиты Республики Беларусь 27.03.2006 г. №37) с внесенными изменениями и дополнениями 06.11.2008 г. №162.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бухгалтерскому учету хозяйственных операций связанных с приватизацией объектов, находящихся в государственной собственности. Утверждена постановлением Министерства финансов Республики Беларусь 05.12.2008 г. №183.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использования и бухгалтерского учета бланков строгой отчетности. Утверждена постановлением Министерства финансов Республики Беларусь 18.12.2008 г. №196.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Основные положения по составу затрат, включаемых в себестоимость продукции (работ, услуг). Утверждены постановлением Министерства экономики Республики Беларусь, Министерства финансов Республики Беларусь и Министерства труда и социальной защиты Республики Беларусь 30.10.2008 г. №210/61/151.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бухгалтерскому учету результатов научно-исследовательских работ, опытно-конструкторских и опытно-технологических работ. Утверждена постановлением Министерства финансов Республики Беларусь 30.06.2006 г. №75 (в редакции постановления Министерства финансов Республики Беларусь 26.12.2007 г. №198).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нормах и порядке обеспечения работников смывающими и обезвреживающими средствами. Постановление Министерства труда и социальной защиты Республики Беларусь 30.12.2008 г. №208.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учета, хранения, использования и реализации черных и цветных металлов, их лома и отходов. Утверждена постановлением Министерства экономики Республики Беларусь, Министерства архитектуры и строительства Республики Беларусь, Министерства промышленности Республики Беларусь 15.06.2006 г. №98/12/10.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Положение о государственной регистрации субъектов хозяйствования. Утверждено Декретом Президента Республики Беларусь от 16.01.2009 г. №1.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Положение о ликвидации (прекращении деятельности) субъектов хозяйствования. Утверждено Декретом Президента Республики Беларусь от 16.01.2009 г. №1.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О государственных закупках в Республике Беларусь. Указ Президента Республики Беларусь от 17.11.2008 г. № 618.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некоторых вопросах осуществления государственных закупок. Постановление Совета Министров Республики Беларусь от 20.12.2008 г. №1987.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ведения кассовых операций в наличной иностранной валюте на территории Республики Беларусь. Утверждена постановлением Правления Национального банка Республики Беларусь 28.06.2004 г. №98 (в редакции постановления Правления Национального банка Республики Беларусь 13.02.2008 г. №24).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бухгалтерского учета строительных материалов. Утверждена постановлением Министерства архитектуры и строительства Республики Беларусь 24.01.2008 г. №4.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и размерах возмещения расходов при служебных командировках в пределах Республики Беларусь. Утверждена постановлением Министерства финансов Республики Беларусь 12.04.2000 г. №35 (в редакции постановления Министерства финансов Республики Беларусь 29.02.2008 г. №29).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отражения в бухгалтерском учете и налогообложении товарообменных операций. Утверждена постановлением Министерства финансов Республики Беларусь и Министерства по налогам и сборам Республики Беларусь 03.05.2008 г. №78/49.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бухгалтерскому учету активов и обязательств организации, стоимость которых выражена в иностранной валюте. Утверждена постановлением Министерства финансов Республики Беларусь 27.12.2007 г. №199 с внесенными изменениями от 26.02.2010 г. №17.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ведения регистров налогового учета по налогу на прибыль. Утверждена постановлением Министерства по налогам и сборам Республики Беларусь 22.12.2008 г. №110.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 открытии банковских счетов. Постановление Правления Национального банка Республики Беларусь от 3 апреля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4"/>
            <w:szCs w:val="24"/>
          </w:rPr>
          <w:t>2009 г</w:t>
        </w:r>
      </w:smartTag>
      <w:r>
        <w:rPr>
          <w:sz w:val="24"/>
          <w:szCs w:val="24"/>
        </w:rPr>
        <w:t>. №40.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ведения кассовых операций и расчетов наличными денежными средствами в белорусских рублях на территории Республики Беларусь. Утверждена постановлением Правления Национального банка Республики Беларусь 17.01.2008 г. №4 с внесенными изменениями и дополнениями от 21.09.2009 г. №154.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осуществления обязательной продажи иностранной валюты на внутреннем валютном рынке. Утверждена постановлением Правления Национального банка Республики Беларусь от 13 сентября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 №129 с учетом изменений и дополнений от 24.06.2008 г. №78.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о порядке переоценки основных средств, не завершенных строительством объектов и неустановленного оборудования. Постановление Министерства экономики Республики Беларусь, Министерства финансов Республики Беларусь, Министерства статистики и анализа Республики Беларусь, Министерства архитектуры и строительства Республики Беларусь от 20.11.2006 г. №199/139/185/34.</w:t>
      </w:r>
    </w:p>
    <w:p w:rsidR="00F46320" w:rsidRDefault="00F46320" w:rsidP="00F46320">
      <w:pPr>
        <w:numPr>
          <w:ilvl w:val="0"/>
          <w:numId w:val="1"/>
        </w:numPr>
        <w:tabs>
          <w:tab w:val="num" w:pos="0"/>
          <w:tab w:val="left" w:pos="36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Министерства финансов Республики Беларусь «Об установлении лимита отнесения имущества к отдельным предметам в составе оборотных средств» от 23 марта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 xml:space="preserve">. №41 с учетом внесенных изменений от 6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4"/>
            <w:szCs w:val="24"/>
          </w:rPr>
          <w:t>2009 г</w:t>
        </w:r>
      </w:smartTag>
      <w:r>
        <w:rPr>
          <w:sz w:val="24"/>
          <w:szCs w:val="24"/>
        </w:rPr>
        <w:t>. №136.</w:t>
      </w:r>
    </w:p>
    <w:p w:rsidR="00843C6E" w:rsidRDefault="00843C6E"/>
    <w:p w:rsidR="00F46320" w:rsidRPr="00D16224" w:rsidRDefault="00F46320" w:rsidP="00F46320">
      <w:pPr>
        <w:jc w:val="center"/>
        <w:rPr>
          <w:b/>
          <w:sz w:val="24"/>
          <w:szCs w:val="24"/>
        </w:rPr>
      </w:pPr>
      <w:r w:rsidRPr="00D16224">
        <w:rPr>
          <w:b/>
          <w:sz w:val="24"/>
          <w:szCs w:val="24"/>
        </w:rPr>
        <w:t>ОСНОВНАЯ ЛИТЕРАТУРА</w:t>
      </w:r>
    </w:p>
    <w:p w:rsidR="00F46320" w:rsidRPr="00D16224" w:rsidRDefault="00F46320" w:rsidP="00F46320">
      <w:pPr>
        <w:jc w:val="center"/>
        <w:rPr>
          <w:sz w:val="24"/>
          <w:szCs w:val="24"/>
        </w:rPr>
      </w:pP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proofErr w:type="spellStart"/>
      <w:r w:rsidRPr="00D16224">
        <w:rPr>
          <w:sz w:val="24"/>
          <w:szCs w:val="24"/>
        </w:rPr>
        <w:t>Дробышевский</w:t>
      </w:r>
      <w:proofErr w:type="spellEnd"/>
      <w:r w:rsidRPr="00D16224">
        <w:rPr>
          <w:sz w:val="24"/>
          <w:szCs w:val="24"/>
        </w:rPr>
        <w:t xml:space="preserve"> Н.П. Бухгалтерский учет в строительстве. Учебно-практическое пособие. Мн.: ООО «</w:t>
      </w:r>
      <w:proofErr w:type="spellStart"/>
      <w:r w:rsidRPr="00D16224">
        <w:rPr>
          <w:sz w:val="24"/>
          <w:szCs w:val="24"/>
        </w:rPr>
        <w:t>Мисанта</w:t>
      </w:r>
      <w:proofErr w:type="spellEnd"/>
      <w:r w:rsidRPr="00D16224">
        <w:rPr>
          <w:sz w:val="24"/>
          <w:szCs w:val="24"/>
        </w:rPr>
        <w:t xml:space="preserve">», </w:t>
      </w:r>
      <w:smartTag w:uri="urn:schemas-microsoft-com:office:smarttags" w:element="metricconverter">
        <w:smartTagPr>
          <w:attr w:name="ProductID" w:val="2010 г"/>
        </w:smartTagPr>
        <w:r w:rsidRPr="00D16224">
          <w:rPr>
            <w:sz w:val="24"/>
            <w:szCs w:val="24"/>
          </w:rPr>
          <w:t>2010 г</w:t>
        </w:r>
      </w:smartTag>
      <w:r w:rsidRPr="00D16224">
        <w:rPr>
          <w:sz w:val="24"/>
          <w:szCs w:val="24"/>
        </w:rPr>
        <w:t>.</w:t>
      </w: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r w:rsidRPr="00D16224">
        <w:rPr>
          <w:sz w:val="24"/>
          <w:szCs w:val="24"/>
        </w:rPr>
        <w:t xml:space="preserve">Бухгалтерский учет в строительстве. Сборник задач под редакцией Н.П. </w:t>
      </w:r>
      <w:proofErr w:type="spellStart"/>
      <w:r w:rsidRPr="00D16224">
        <w:rPr>
          <w:sz w:val="24"/>
          <w:szCs w:val="24"/>
        </w:rPr>
        <w:t>Дробышевского</w:t>
      </w:r>
      <w:proofErr w:type="spellEnd"/>
      <w:r w:rsidRPr="00D16224">
        <w:rPr>
          <w:sz w:val="24"/>
          <w:szCs w:val="24"/>
        </w:rPr>
        <w:t xml:space="preserve">. Мн.: БГЭУ, </w:t>
      </w:r>
      <w:smartTag w:uri="urn:schemas-microsoft-com:office:smarttags" w:element="metricconverter">
        <w:smartTagPr>
          <w:attr w:name="ProductID" w:val="2006 г"/>
        </w:smartTagPr>
        <w:r w:rsidRPr="00D16224">
          <w:rPr>
            <w:sz w:val="24"/>
            <w:szCs w:val="24"/>
          </w:rPr>
          <w:t>2006 г</w:t>
        </w:r>
      </w:smartTag>
      <w:r w:rsidRPr="00D16224">
        <w:rPr>
          <w:sz w:val="24"/>
          <w:szCs w:val="24"/>
        </w:rPr>
        <w:t>.</w:t>
      </w: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r w:rsidRPr="00D16224">
        <w:rPr>
          <w:sz w:val="24"/>
          <w:szCs w:val="24"/>
        </w:rPr>
        <w:lastRenderedPageBreak/>
        <w:t xml:space="preserve">46. </w:t>
      </w:r>
      <w:proofErr w:type="spellStart"/>
      <w:r w:rsidRPr="00D16224">
        <w:rPr>
          <w:sz w:val="24"/>
          <w:szCs w:val="24"/>
        </w:rPr>
        <w:t>Папковская</w:t>
      </w:r>
      <w:proofErr w:type="spellEnd"/>
      <w:r w:rsidRPr="00D16224">
        <w:rPr>
          <w:sz w:val="24"/>
          <w:szCs w:val="24"/>
        </w:rPr>
        <w:t xml:space="preserve"> П.Я. и другие. Бухгалтерский учет на автотранспорте. Учебное пособие. Мн.: БГЭУ, </w:t>
      </w:r>
      <w:smartTag w:uri="urn:schemas-microsoft-com:office:smarttags" w:element="metricconverter">
        <w:smartTagPr>
          <w:attr w:name="ProductID" w:val="2007 г"/>
        </w:smartTagPr>
        <w:r w:rsidRPr="00D16224">
          <w:rPr>
            <w:sz w:val="24"/>
            <w:szCs w:val="24"/>
          </w:rPr>
          <w:t>2007 г</w:t>
        </w:r>
      </w:smartTag>
      <w:r w:rsidRPr="00D16224">
        <w:rPr>
          <w:sz w:val="24"/>
          <w:szCs w:val="24"/>
        </w:rPr>
        <w:t>.</w:t>
      </w: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proofErr w:type="spellStart"/>
      <w:r w:rsidRPr="00D16224">
        <w:rPr>
          <w:sz w:val="24"/>
          <w:szCs w:val="24"/>
        </w:rPr>
        <w:t>Ладутько</w:t>
      </w:r>
      <w:proofErr w:type="spellEnd"/>
      <w:r w:rsidRPr="00D16224">
        <w:rPr>
          <w:sz w:val="24"/>
          <w:szCs w:val="24"/>
        </w:rPr>
        <w:t xml:space="preserve"> Н.И. и другие. Бухгалтерский учет. Учебно-практическое пособие. Мн.: </w:t>
      </w:r>
      <w:proofErr w:type="spellStart"/>
      <w:r w:rsidRPr="00D16224">
        <w:rPr>
          <w:sz w:val="24"/>
          <w:szCs w:val="24"/>
        </w:rPr>
        <w:t>ФУАинформ</w:t>
      </w:r>
      <w:proofErr w:type="spellEnd"/>
      <w:r w:rsidRPr="00D16224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7 г"/>
        </w:smartTagPr>
        <w:r w:rsidRPr="00D16224">
          <w:rPr>
            <w:sz w:val="24"/>
            <w:szCs w:val="24"/>
          </w:rPr>
          <w:t>2007 г</w:t>
        </w:r>
      </w:smartTag>
      <w:r w:rsidRPr="00D16224">
        <w:rPr>
          <w:sz w:val="24"/>
          <w:szCs w:val="24"/>
        </w:rPr>
        <w:t>.</w:t>
      </w:r>
    </w:p>
    <w:p w:rsidR="00F46320" w:rsidRPr="00D16224" w:rsidRDefault="00F46320" w:rsidP="00F46320">
      <w:pPr>
        <w:jc w:val="both"/>
        <w:rPr>
          <w:sz w:val="24"/>
          <w:szCs w:val="24"/>
        </w:rPr>
      </w:pPr>
    </w:p>
    <w:p w:rsidR="00F46320" w:rsidRPr="00D16224" w:rsidRDefault="00F46320" w:rsidP="00F46320">
      <w:pPr>
        <w:jc w:val="both"/>
        <w:rPr>
          <w:sz w:val="24"/>
          <w:szCs w:val="24"/>
        </w:rPr>
      </w:pPr>
    </w:p>
    <w:p w:rsidR="00F46320" w:rsidRPr="00D16224" w:rsidRDefault="00F46320" w:rsidP="00F46320">
      <w:pPr>
        <w:jc w:val="center"/>
        <w:rPr>
          <w:b/>
          <w:sz w:val="24"/>
          <w:szCs w:val="24"/>
        </w:rPr>
      </w:pPr>
      <w:r w:rsidRPr="00D16224">
        <w:rPr>
          <w:b/>
          <w:sz w:val="24"/>
          <w:szCs w:val="24"/>
        </w:rPr>
        <w:t>ДОПОЛНИТЕЛЬНАЯ</w:t>
      </w:r>
    </w:p>
    <w:p w:rsidR="00F46320" w:rsidRPr="00D16224" w:rsidRDefault="00F46320" w:rsidP="00F46320">
      <w:pPr>
        <w:jc w:val="center"/>
        <w:rPr>
          <w:sz w:val="24"/>
          <w:szCs w:val="24"/>
        </w:rPr>
      </w:pP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Журнал «Главный бухгалтер» - периодическое издание.</w:t>
      </w: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Журнал «Вестник по налогам и сборам Республики Беларусь»</w:t>
      </w: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Газета «Р</w:t>
      </w:r>
      <w:r w:rsidRPr="00D16224">
        <w:rPr>
          <w:sz w:val="24"/>
          <w:szCs w:val="24"/>
          <w:lang w:val="be-BY"/>
        </w:rPr>
        <w:t>э</w:t>
      </w:r>
      <w:proofErr w:type="spellStart"/>
      <w:r w:rsidRPr="00D16224">
        <w:rPr>
          <w:sz w:val="24"/>
          <w:szCs w:val="24"/>
        </w:rPr>
        <w:t>спубл</w:t>
      </w:r>
      <w:proofErr w:type="spellEnd"/>
      <w:r w:rsidRPr="00D16224">
        <w:rPr>
          <w:sz w:val="24"/>
          <w:szCs w:val="24"/>
          <w:lang w:val="be-BY"/>
        </w:rPr>
        <w:t>і</w:t>
      </w:r>
      <w:proofErr w:type="spellStart"/>
      <w:r w:rsidRPr="00D16224">
        <w:rPr>
          <w:sz w:val="24"/>
          <w:szCs w:val="24"/>
        </w:rPr>
        <w:t>ка</w:t>
      </w:r>
      <w:proofErr w:type="spellEnd"/>
      <w:r w:rsidRPr="00D16224">
        <w:rPr>
          <w:sz w:val="24"/>
          <w:szCs w:val="24"/>
        </w:rPr>
        <w:t>».</w:t>
      </w:r>
    </w:p>
    <w:p w:rsidR="00F46320" w:rsidRPr="00D16224" w:rsidRDefault="00F46320" w:rsidP="00F46320">
      <w:pPr>
        <w:numPr>
          <w:ilvl w:val="0"/>
          <w:numId w:val="2"/>
        </w:numPr>
        <w:tabs>
          <w:tab w:val="clear" w:pos="675"/>
          <w:tab w:val="num" w:pos="400"/>
        </w:tabs>
        <w:ind w:left="400" w:hanging="400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Национальная экономическая газета.</w:t>
      </w:r>
    </w:p>
    <w:p w:rsidR="00F46320" w:rsidRDefault="00F46320"/>
    <w:sectPr w:rsidR="00F46320" w:rsidSect="00843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67D" w:rsidRDefault="004C167D" w:rsidP="00BE7750">
      <w:r>
        <w:separator/>
      </w:r>
    </w:p>
  </w:endnote>
  <w:endnote w:type="continuationSeparator" w:id="0">
    <w:p w:rsidR="004C167D" w:rsidRDefault="004C167D" w:rsidP="00BE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0" w:rsidRDefault="00BE7750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0" w:rsidRDefault="00BE7750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0" w:rsidRDefault="00BE7750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67D" w:rsidRDefault="004C167D" w:rsidP="00BE7750">
      <w:r>
        <w:separator/>
      </w:r>
    </w:p>
  </w:footnote>
  <w:footnote w:type="continuationSeparator" w:id="0">
    <w:p w:rsidR="004C167D" w:rsidRDefault="004C167D" w:rsidP="00BE7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0" w:rsidRDefault="00BE7750">
    <w:pPr>
      <w:pStyle w:val="af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7141" o:spid="_x0000_s2050" type="#_x0000_t136" style="position:absolute;margin-left:0;margin-top:0;width:613.95pt;height:45.45pt;rotation:315;z-index:-251654144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Электронная библиотека БГЭУ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0" w:rsidRDefault="00BE7750">
    <w:pPr>
      <w:pStyle w:val="af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7142" o:spid="_x0000_s2051" type="#_x0000_t136" style="position:absolute;margin-left:0;margin-top:0;width:613.95pt;height:45.45pt;rotation:315;z-index:-251652096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Электронная библиотека БГЭУ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0" w:rsidRDefault="00BE7750">
    <w:pPr>
      <w:pStyle w:val="af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7140" o:spid="_x0000_s2049" type="#_x0000_t136" style="position:absolute;margin-left:0;margin-top:0;width:613.95pt;height:45.45pt;rotation:315;z-index:-251656192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Электронная библиотека БГЭУ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06153"/>
    <w:multiLevelType w:val="hybridMultilevel"/>
    <w:tmpl w:val="6258524C"/>
    <w:lvl w:ilvl="0" w:tplc="CB28499C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E2504"/>
    <w:rsid w:val="0001028F"/>
    <w:rsid w:val="000509CB"/>
    <w:rsid w:val="002204B5"/>
    <w:rsid w:val="002F04E7"/>
    <w:rsid w:val="0039516B"/>
    <w:rsid w:val="004C167D"/>
    <w:rsid w:val="004C2177"/>
    <w:rsid w:val="00613A86"/>
    <w:rsid w:val="006301D0"/>
    <w:rsid w:val="00723D98"/>
    <w:rsid w:val="0078200D"/>
    <w:rsid w:val="00843C6E"/>
    <w:rsid w:val="00855378"/>
    <w:rsid w:val="00897633"/>
    <w:rsid w:val="008A49B2"/>
    <w:rsid w:val="008A5C8D"/>
    <w:rsid w:val="00917F7D"/>
    <w:rsid w:val="009E2504"/>
    <w:rsid w:val="00A06594"/>
    <w:rsid w:val="00BE7750"/>
    <w:rsid w:val="00C85CDD"/>
    <w:rsid w:val="00D800ED"/>
    <w:rsid w:val="00DB534F"/>
    <w:rsid w:val="00E6307B"/>
    <w:rsid w:val="00F46320"/>
    <w:rsid w:val="00F81D89"/>
    <w:rsid w:val="00FA48E1"/>
    <w:rsid w:val="00FA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322" w:line="317" w:lineRule="exact"/>
        <w:ind w:left="6" w:firstLine="7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20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04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4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4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4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4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4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4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4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0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04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204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204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204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204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204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204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04B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0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20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204B5"/>
    <w:pPr>
      <w:numPr>
        <w:ilvl w:val="1"/>
      </w:numPr>
      <w:ind w:left="6" w:firstLine="73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04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204B5"/>
    <w:rPr>
      <w:b/>
      <w:bCs/>
    </w:rPr>
  </w:style>
  <w:style w:type="character" w:styleId="a9">
    <w:name w:val="Emphasis"/>
    <w:basedOn w:val="a0"/>
    <w:uiPriority w:val="20"/>
    <w:qFormat/>
    <w:rsid w:val="002204B5"/>
    <w:rPr>
      <w:i/>
      <w:iCs/>
    </w:rPr>
  </w:style>
  <w:style w:type="paragraph" w:styleId="aa">
    <w:name w:val="No Spacing"/>
    <w:uiPriority w:val="1"/>
    <w:qFormat/>
    <w:rsid w:val="002204B5"/>
    <w:pPr>
      <w:spacing w:line="240" w:lineRule="auto"/>
    </w:pPr>
  </w:style>
  <w:style w:type="paragraph" w:styleId="ab">
    <w:name w:val="List Paragraph"/>
    <w:basedOn w:val="a"/>
    <w:uiPriority w:val="34"/>
    <w:qFormat/>
    <w:rsid w:val="002204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04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204B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204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204B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204B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204B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204B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204B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204B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204B5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BE77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E775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BE775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E775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1547</Words>
  <Characters>8823</Characters>
  <Application>Microsoft Office Word</Application>
  <DocSecurity>0</DocSecurity>
  <Lines>73</Lines>
  <Paragraphs>20</Paragraphs>
  <ScaleCrop>false</ScaleCrop>
  <Company>RD GROUP</Company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TEST</dc:creator>
  <cp:keywords/>
  <dc:description/>
  <cp:lastModifiedBy>x</cp:lastModifiedBy>
  <cp:revision>5</cp:revision>
  <dcterms:created xsi:type="dcterms:W3CDTF">2014-12-06T11:52:00Z</dcterms:created>
  <dcterms:modified xsi:type="dcterms:W3CDTF">2015-01-28T14:01:00Z</dcterms:modified>
</cp:coreProperties>
</file>