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C" w:rsidRPr="0079184F" w:rsidRDefault="00914D0B" w:rsidP="00416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84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14D0B" w:rsidRDefault="00914D0B" w:rsidP="00416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184F" w:rsidRDefault="0079184F" w:rsidP="004165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(УМК) по </w:t>
      </w:r>
      <w:r w:rsidR="003D45C2">
        <w:rPr>
          <w:rFonts w:ascii="Times New Roman" w:hAnsi="Times New Roman" w:cs="Times New Roman"/>
          <w:sz w:val="28"/>
          <w:szCs w:val="28"/>
        </w:rPr>
        <w:t xml:space="preserve">учебной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дисциплине «</w:t>
      </w:r>
      <w:r w:rsidR="00B46020">
        <w:rPr>
          <w:rFonts w:ascii="Times New Roman" w:hAnsi="Times New Roman" w:cs="Times New Roman"/>
          <w:sz w:val="28"/>
          <w:szCs w:val="28"/>
        </w:rPr>
        <w:t>Экономика и управление инновациями</w:t>
      </w:r>
      <w:r>
        <w:rPr>
          <w:rFonts w:ascii="Times New Roman" w:hAnsi="Times New Roman" w:cs="Times New Roman"/>
          <w:sz w:val="28"/>
          <w:szCs w:val="28"/>
        </w:rPr>
        <w:t>» разработан в соответствии с Положением об учебно-методическом комплексе (электронно-методическом комплексе), утвержденным ректором БГЭУ от 23.12.2015 № 1114-А.</w:t>
      </w: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УМК (ЭУМК) обусловлено объективными причинами образовательного процесса, предусматривающими расширение возможности ознакомления с ними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рамках аудиторной работы, так и удаленном доступе.</w:t>
      </w: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по дисциплине </w:t>
      </w:r>
      <w:r w:rsidR="00B46020">
        <w:rPr>
          <w:rFonts w:ascii="Times New Roman" w:hAnsi="Times New Roman" w:cs="Times New Roman"/>
          <w:sz w:val="28"/>
          <w:szCs w:val="28"/>
        </w:rPr>
        <w:t xml:space="preserve">«Экономика и управление инновациями» </w:t>
      </w:r>
      <w:r>
        <w:rPr>
          <w:rFonts w:ascii="Times New Roman" w:hAnsi="Times New Roman" w:cs="Times New Roman"/>
          <w:sz w:val="28"/>
          <w:szCs w:val="28"/>
        </w:rPr>
        <w:t>представляет собой совокупность систематизированных материалов, необходимых для осуществления образовательного процесса, обеспечивающих успешное усвоение материала по специальности 1-25 01 07 «Экономика и управление на предприятии».</w:t>
      </w: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части учебно-методического комплекса образуют единое целое, компоненты которого взаимодействуют между собой и обеспечивают достижение образовательной программы.</w:t>
      </w: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Учебно-методическая часть включает краткий конспект лекций, тематику и планы семинарских занятий, тематику рефератов и презентаций, предусмотренных программой дисциплины.</w:t>
      </w:r>
    </w:p>
    <w:p w:rsidR="00914D0B" w:rsidRDefault="00914D0B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материалы для контроля знаний включают вопросы к экзамену, контрольные мероприятия, проводимые в рамках рейтинговой системы и управляемой самостоятельной работы студентов.</w:t>
      </w:r>
    </w:p>
    <w:p w:rsidR="00914D0B" w:rsidRDefault="0079184F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материалы включают рекомендации по изучению дисциплины. Проведению семинарских занятий, написанию рефератов и презентаций, список рекомендуемой литературы.</w:t>
      </w:r>
    </w:p>
    <w:p w:rsidR="00D20025" w:rsidRDefault="0079184F" w:rsidP="00416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УМК (ЭУМК) представляет собой открытую систему, авторы которой оставляют за собой право внесения дополнений и изменений, обусловленных требованиями времени и учебного процесса.</w:t>
      </w:r>
    </w:p>
    <w:p w:rsidR="0079184F" w:rsidRDefault="0079184F" w:rsidP="00D20025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84F" w:rsidSect="004165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CA"/>
    <w:rsid w:val="000616EA"/>
    <w:rsid w:val="00080ABD"/>
    <w:rsid w:val="000E2DA2"/>
    <w:rsid w:val="001E665C"/>
    <w:rsid w:val="001F0EB0"/>
    <w:rsid w:val="00287BCA"/>
    <w:rsid w:val="002C382F"/>
    <w:rsid w:val="002F6F3F"/>
    <w:rsid w:val="00360BC1"/>
    <w:rsid w:val="003D45C2"/>
    <w:rsid w:val="004165D9"/>
    <w:rsid w:val="00485734"/>
    <w:rsid w:val="0050702F"/>
    <w:rsid w:val="00591BB2"/>
    <w:rsid w:val="005E2DCE"/>
    <w:rsid w:val="0079184F"/>
    <w:rsid w:val="00875FD9"/>
    <w:rsid w:val="00914D0B"/>
    <w:rsid w:val="009A3998"/>
    <w:rsid w:val="009B6E6F"/>
    <w:rsid w:val="00A24056"/>
    <w:rsid w:val="00B14F88"/>
    <w:rsid w:val="00B46020"/>
    <w:rsid w:val="00C40EEC"/>
    <w:rsid w:val="00D20025"/>
    <w:rsid w:val="00D61428"/>
    <w:rsid w:val="00E921AE"/>
    <w:rsid w:val="00F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2016-10-15T23:15:00Z</dcterms:created>
  <dcterms:modified xsi:type="dcterms:W3CDTF">2016-11-28T16:53:00Z</dcterms:modified>
</cp:coreProperties>
</file>