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56" w:rsidRPr="001E035F" w:rsidRDefault="001E035F" w:rsidP="001E0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35F">
        <w:rPr>
          <w:rFonts w:ascii="Times New Roman" w:hAnsi="Times New Roman" w:cs="Times New Roman"/>
          <w:b/>
          <w:sz w:val="28"/>
          <w:szCs w:val="28"/>
        </w:rPr>
        <w:t xml:space="preserve">В О </w:t>
      </w:r>
      <w:proofErr w:type="gramStart"/>
      <w:r w:rsidRPr="001E035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E035F">
        <w:rPr>
          <w:rFonts w:ascii="Times New Roman" w:hAnsi="Times New Roman" w:cs="Times New Roman"/>
          <w:b/>
          <w:sz w:val="28"/>
          <w:szCs w:val="28"/>
        </w:rPr>
        <w:t xml:space="preserve"> Р О С Ы </w:t>
      </w:r>
    </w:p>
    <w:p w:rsidR="001E035F" w:rsidRPr="001E035F" w:rsidRDefault="001E035F" w:rsidP="000B2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35F">
        <w:rPr>
          <w:rFonts w:ascii="Times New Roman" w:hAnsi="Times New Roman" w:cs="Times New Roman"/>
          <w:sz w:val="28"/>
          <w:szCs w:val="28"/>
        </w:rPr>
        <w:t>к экзамену по дисциплине «Экономика и организация малого бизнеса»</w:t>
      </w:r>
    </w:p>
    <w:p w:rsidR="001E035F" w:rsidRPr="001E035F" w:rsidRDefault="001E035F" w:rsidP="000B2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E035F">
        <w:rPr>
          <w:rFonts w:ascii="Times New Roman" w:hAnsi="Times New Roman" w:cs="Times New Roman"/>
          <w:sz w:val="28"/>
          <w:szCs w:val="28"/>
        </w:rPr>
        <w:t xml:space="preserve">для студентов ДФО и ЗФО </w:t>
      </w:r>
      <w:r w:rsidRPr="001E035F">
        <w:rPr>
          <w:rFonts w:ascii="Times New Roman" w:hAnsi="Times New Roman" w:cs="Times New Roman"/>
          <w:sz w:val="28"/>
          <w:szCs w:val="28"/>
          <w:lang w:val="be-BY"/>
        </w:rPr>
        <w:t>факультета менеджмента</w:t>
      </w:r>
    </w:p>
    <w:p w:rsidR="001E035F" w:rsidRPr="001E035F" w:rsidRDefault="001E035F" w:rsidP="000B2B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035F">
        <w:rPr>
          <w:rFonts w:ascii="Times New Roman" w:hAnsi="Times New Roman" w:cs="Times New Roman"/>
          <w:sz w:val="28"/>
          <w:szCs w:val="28"/>
          <w:lang w:val="be-BY"/>
        </w:rPr>
        <w:t xml:space="preserve">по </w:t>
      </w:r>
      <w:r w:rsidRPr="001E035F">
        <w:rPr>
          <w:rFonts w:ascii="Times New Roman" w:eastAsia="Calibri" w:hAnsi="Times New Roman" w:cs="Times New Roman"/>
          <w:sz w:val="28"/>
          <w:szCs w:val="28"/>
          <w:lang w:val="be-BY"/>
        </w:rPr>
        <w:t>специальности 1-25 01 07</w:t>
      </w:r>
      <w:r w:rsidRPr="001E035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E035F">
        <w:rPr>
          <w:rFonts w:ascii="Times New Roman" w:eastAsia="Calibri" w:hAnsi="Times New Roman" w:cs="Times New Roman"/>
          <w:sz w:val="28"/>
          <w:szCs w:val="28"/>
        </w:rPr>
        <w:t>«Экономика и управление на предприятии»</w:t>
      </w:r>
    </w:p>
    <w:p w:rsidR="001E035F" w:rsidRPr="001E035F" w:rsidRDefault="001E035F" w:rsidP="000B2B4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E035F">
        <w:rPr>
          <w:rFonts w:ascii="Times New Roman" w:eastAsia="Calibri" w:hAnsi="Times New Roman" w:cs="Times New Roman"/>
          <w:bCs/>
          <w:sz w:val="28"/>
          <w:szCs w:val="28"/>
        </w:rPr>
        <w:t xml:space="preserve">Специализация 1-25 01 07 15 Экономика и управление </w:t>
      </w:r>
    </w:p>
    <w:p w:rsidR="001E035F" w:rsidRPr="001E035F" w:rsidRDefault="001E035F" w:rsidP="000B2B4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E035F">
        <w:rPr>
          <w:rFonts w:ascii="Times New Roman" w:eastAsia="Calibri" w:hAnsi="Times New Roman" w:cs="Times New Roman"/>
          <w:bCs/>
          <w:sz w:val="28"/>
          <w:szCs w:val="28"/>
        </w:rPr>
        <w:t>на предприятии агропромышленного комплекса</w:t>
      </w:r>
    </w:p>
    <w:p w:rsidR="001E035F" w:rsidRDefault="001E035F" w:rsidP="001E0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35F" w:rsidRPr="000B2B4A" w:rsidRDefault="001E035F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>Экономическая сущность предприним</w:t>
      </w:r>
      <w:r w:rsidRPr="000B2B4A">
        <w:rPr>
          <w:rFonts w:ascii="Times New Roman" w:eastAsia="Calibri" w:hAnsi="Times New Roman" w:cs="Times New Roman"/>
          <w:sz w:val="28"/>
          <w:szCs w:val="28"/>
        </w:rPr>
        <w:t>а</w:t>
      </w:r>
      <w:r w:rsidRPr="000B2B4A">
        <w:rPr>
          <w:rFonts w:ascii="Times New Roman" w:eastAsia="Calibri" w:hAnsi="Times New Roman" w:cs="Times New Roman"/>
          <w:sz w:val="28"/>
          <w:szCs w:val="28"/>
        </w:rPr>
        <w:t>тельства, его возникновение и развитие</w:t>
      </w:r>
    </w:p>
    <w:p w:rsidR="001E035F" w:rsidRPr="000B2B4A" w:rsidRDefault="001E035F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>Основные функции предпринимател</w:t>
      </w:r>
      <w:r w:rsidRPr="000B2B4A">
        <w:rPr>
          <w:rFonts w:ascii="Times New Roman" w:eastAsia="Calibri" w:hAnsi="Times New Roman" w:cs="Times New Roman"/>
          <w:sz w:val="28"/>
          <w:szCs w:val="28"/>
        </w:rPr>
        <w:t>ь</w:t>
      </w:r>
      <w:r w:rsidRPr="000B2B4A">
        <w:rPr>
          <w:rFonts w:ascii="Times New Roman" w:eastAsia="Calibri" w:hAnsi="Times New Roman" w:cs="Times New Roman"/>
          <w:sz w:val="28"/>
          <w:szCs w:val="28"/>
        </w:rPr>
        <w:t>ства.</w:t>
      </w:r>
    </w:p>
    <w:p w:rsidR="001E035F" w:rsidRPr="000B2B4A" w:rsidRDefault="001E035F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>Типы и виды предпринимательс</w:t>
      </w:r>
      <w:r w:rsidRPr="000B2B4A">
        <w:rPr>
          <w:rFonts w:ascii="Times New Roman" w:eastAsia="Calibri" w:hAnsi="Times New Roman" w:cs="Times New Roman"/>
          <w:sz w:val="28"/>
          <w:szCs w:val="28"/>
        </w:rPr>
        <w:t>т</w:t>
      </w:r>
      <w:r w:rsidRPr="000B2B4A">
        <w:rPr>
          <w:rFonts w:ascii="Times New Roman" w:eastAsia="Calibri" w:hAnsi="Times New Roman" w:cs="Times New Roman"/>
          <w:sz w:val="28"/>
          <w:szCs w:val="28"/>
        </w:rPr>
        <w:t>ва.</w:t>
      </w:r>
    </w:p>
    <w:p w:rsidR="001E035F" w:rsidRPr="000B2B4A" w:rsidRDefault="001E035F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>Понятие и сущность предпринимател</w:t>
      </w:r>
      <w:r w:rsidRPr="000B2B4A">
        <w:rPr>
          <w:rFonts w:ascii="Times New Roman" w:eastAsia="Calibri" w:hAnsi="Times New Roman" w:cs="Times New Roman"/>
          <w:sz w:val="28"/>
          <w:szCs w:val="28"/>
        </w:rPr>
        <w:t>ь</w:t>
      </w:r>
      <w:r w:rsidRPr="000B2B4A">
        <w:rPr>
          <w:rFonts w:ascii="Times New Roman" w:eastAsia="Calibri" w:hAnsi="Times New Roman" w:cs="Times New Roman"/>
          <w:sz w:val="28"/>
          <w:szCs w:val="28"/>
        </w:rPr>
        <w:t>ской среды.</w:t>
      </w:r>
    </w:p>
    <w:p w:rsidR="001E035F" w:rsidRPr="000B2B4A" w:rsidRDefault="001E035F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>Ежегодный отчет Всемирного банка по оценке условий ведения бизнеса в разных стр</w:t>
      </w:r>
      <w:r w:rsidRPr="000B2B4A">
        <w:rPr>
          <w:rFonts w:ascii="Times New Roman" w:eastAsia="Calibri" w:hAnsi="Times New Roman" w:cs="Times New Roman"/>
          <w:sz w:val="28"/>
          <w:szCs w:val="28"/>
        </w:rPr>
        <w:t>а</w:t>
      </w:r>
      <w:r w:rsidRPr="000B2B4A">
        <w:rPr>
          <w:rFonts w:ascii="Times New Roman" w:eastAsia="Calibri" w:hAnsi="Times New Roman" w:cs="Times New Roman"/>
          <w:sz w:val="28"/>
          <w:szCs w:val="28"/>
        </w:rPr>
        <w:t>нах.</w:t>
      </w:r>
    </w:p>
    <w:p w:rsidR="001E035F" w:rsidRPr="000B2B4A" w:rsidRDefault="001E035F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 xml:space="preserve">Понятие малого предпринимательства. </w:t>
      </w:r>
      <w:proofErr w:type="spellStart"/>
      <w:r w:rsidRPr="000B2B4A">
        <w:rPr>
          <w:rFonts w:ascii="Times New Roman" w:eastAsia="Calibri" w:hAnsi="Times New Roman" w:cs="Times New Roman"/>
          <w:sz w:val="28"/>
          <w:szCs w:val="28"/>
        </w:rPr>
        <w:t>Критериальные</w:t>
      </w:r>
      <w:proofErr w:type="spellEnd"/>
      <w:r w:rsidRPr="000B2B4A">
        <w:rPr>
          <w:rFonts w:ascii="Times New Roman" w:eastAsia="Calibri" w:hAnsi="Times New Roman" w:cs="Times New Roman"/>
          <w:sz w:val="28"/>
          <w:szCs w:val="28"/>
        </w:rPr>
        <w:t xml:space="preserve"> подходы к определению субъектов малого бизнеса. </w:t>
      </w:r>
    </w:p>
    <w:p w:rsidR="001E035F" w:rsidRPr="000B2B4A" w:rsidRDefault="001E035F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>Социально-экономические функции мал</w:t>
      </w:r>
      <w:r w:rsidRPr="000B2B4A">
        <w:rPr>
          <w:rFonts w:ascii="Times New Roman" w:eastAsia="Calibri" w:hAnsi="Times New Roman" w:cs="Times New Roman"/>
          <w:sz w:val="28"/>
          <w:szCs w:val="28"/>
        </w:rPr>
        <w:t>о</w:t>
      </w:r>
      <w:r w:rsidRPr="000B2B4A">
        <w:rPr>
          <w:rFonts w:ascii="Times New Roman" w:eastAsia="Calibri" w:hAnsi="Times New Roman" w:cs="Times New Roman"/>
          <w:sz w:val="28"/>
          <w:szCs w:val="28"/>
        </w:rPr>
        <w:t>го бизнеса.</w:t>
      </w:r>
    </w:p>
    <w:p w:rsidR="001E035F" w:rsidRPr="000B2B4A" w:rsidRDefault="001E035F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>Роль и место малого бизнеса в эконом</w:t>
      </w:r>
      <w:r w:rsidRPr="000B2B4A">
        <w:rPr>
          <w:rFonts w:ascii="Times New Roman" w:eastAsia="Calibri" w:hAnsi="Times New Roman" w:cs="Times New Roman"/>
          <w:sz w:val="28"/>
          <w:szCs w:val="28"/>
        </w:rPr>
        <w:t>и</w:t>
      </w:r>
      <w:r w:rsidRPr="000B2B4A">
        <w:rPr>
          <w:rFonts w:ascii="Times New Roman" w:eastAsia="Calibri" w:hAnsi="Times New Roman" w:cs="Times New Roman"/>
          <w:sz w:val="28"/>
          <w:szCs w:val="28"/>
        </w:rPr>
        <w:t xml:space="preserve">ке развитых стран. </w:t>
      </w:r>
    </w:p>
    <w:p w:rsidR="001E035F" w:rsidRPr="000B2B4A" w:rsidRDefault="001E035F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>Эволюция политики стран ЕС в отн</w:t>
      </w:r>
      <w:r w:rsidRPr="000B2B4A">
        <w:rPr>
          <w:rFonts w:ascii="Times New Roman" w:eastAsia="Calibri" w:hAnsi="Times New Roman" w:cs="Times New Roman"/>
          <w:sz w:val="28"/>
          <w:szCs w:val="28"/>
        </w:rPr>
        <w:t>о</w:t>
      </w:r>
      <w:r w:rsidRPr="000B2B4A">
        <w:rPr>
          <w:rFonts w:ascii="Times New Roman" w:eastAsia="Calibri" w:hAnsi="Times New Roman" w:cs="Times New Roman"/>
          <w:sz w:val="28"/>
          <w:szCs w:val="28"/>
        </w:rPr>
        <w:t>шении малого бизнеса.</w:t>
      </w:r>
    </w:p>
    <w:p w:rsidR="001E035F" w:rsidRPr="000B2B4A" w:rsidRDefault="001E035F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>Основные этапы развития малого предпринимательства  в Республике Бел</w:t>
      </w:r>
      <w:r w:rsidRPr="000B2B4A">
        <w:rPr>
          <w:rFonts w:ascii="Times New Roman" w:eastAsia="Calibri" w:hAnsi="Times New Roman" w:cs="Times New Roman"/>
          <w:sz w:val="28"/>
          <w:szCs w:val="28"/>
        </w:rPr>
        <w:t>а</w:t>
      </w:r>
      <w:r w:rsidRPr="000B2B4A">
        <w:rPr>
          <w:rFonts w:ascii="Times New Roman" w:eastAsia="Calibri" w:hAnsi="Times New Roman" w:cs="Times New Roman"/>
          <w:sz w:val="28"/>
          <w:szCs w:val="28"/>
        </w:rPr>
        <w:t xml:space="preserve">русь. 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>Экономическая среда и ее влияние на развитие малого и среднего предпринимательства.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>Правовая среда для развития предпринимательс</w:t>
      </w:r>
      <w:r w:rsidRPr="000B2B4A">
        <w:rPr>
          <w:rFonts w:ascii="Times New Roman" w:eastAsia="Calibri" w:hAnsi="Times New Roman" w:cs="Times New Roman"/>
          <w:sz w:val="28"/>
          <w:szCs w:val="28"/>
        </w:rPr>
        <w:t>т</w:t>
      </w:r>
      <w:r w:rsidRPr="000B2B4A">
        <w:rPr>
          <w:rFonts w:ascii="Times New Roman" w:eastAsia="Calibri" w:hAnsi="Times New Roman" w:cs="Times New Roman"/>
          <w:sz w:val="28"/>
          <w:szCs w:val="28"/>
        </w:rPr>
        <w:t>ва.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>Технологическая среда и ее роль в развитии предпринимательс</w:t>
      </w:r>
      <w:r w:rsidRPr="000B2B4A">
        <w:rPr>
          <w:rFonts w:ascii="Times New Roman" w:eastAsia="Calibri" w:hAnsi="Times New Roman" w:cs="Times New Roman"/>
          <w:sz w:val="28"/>
          <w:szCs w:val="28"/>
        </w:rPr>
        <w:t>т</w:t>
      </w:r>
      <w:r w:rsidRPr="000B2B4A">
        <w:rPr>
          <w:rFonts w:ascii="Times New Roman" w:eastAsia="Calibri" w:hAnsi="Times New Roman" w:cs="Times New Roman"/>
          <w:sz w:val="28"/>
          <w:szCs w:val="28"/>
        </w:rPr>
        <w:t>ва.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>Институциональная организационно-техническая среда и ее роль в разв</w:t>
      </w:r>
      <w:r w:rsidRPr="000B2B4A">
        <w:rPr>
          <w:rFonts w:ascii="Times New Roman" w:eastAsia="Calibri" w:hAnsi="Times New Roman" w:cs="Times New Roman"/>
          <w:sz w:val="28"/>
          <w:szCs w:val="28"/>
        </w:rPr>
        <w:t>и</w:t>
      </w:r>
      <w:r w:rsidRPr="000B2B4A">
        <w:rPr>
          <w:rFonts w:ascii="Times New Roman" w:eastAsia="Calibri" w:hAnsi="Times New Roman" w:cs="Times New Roman"/>
          <w:sz w:val="28"/>
          <w:szCs w:val="28"/>
        </w:rPr>
        <w:t>тии предпринимательской деятельности.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>Географическая среда и предпринимательство.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>Роль социально-культурной среды в предпринимательств</w:t>
      </w:r>
      <w:r w:rsidR="000B2B4A" w:rsidRPr="000B2B4A">
        <w:rPr>
          <w:rFonts w:ascii="Times New Roman" w:eastAsia="Calibri" w:hAnsi="Times New Roman" w:cs="Times New Roman"/>
          <w:sz w:val="28"/>
          <w:szCs w:val="28"/>
        </w:rPr>
        <w:t>е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tabs>
          <w:tab w:val="num" w:pos="900"/>
        </w:tabs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>Особенности функционирования малых и кру</w:t>
      </w:r>
      <w:r w:rsidRPr="000B2B4A">
        <w:rPr>
          <w:rFonts w:ascii="Times New Roman" w:eastAsia="Calibri" w:hAnsi="Times New Roman" w:cs="Times New Roman"/>
          <w:sz w:val="28"/>
          <w:szCs w:val="28"/>
        </w:rPr>
        <w:t>п</w:t>
      </w:r>
      <w:r w:rsidRPr="000B2B4A">
        <w:rPr>
          <w:rFonts w:ascii="Times New Roman" w:eastAsia="Calibri" w:hAnsi="Times New Roman" w:cs="Times New Roman"/>
          <w:sz w:val="28"/>
          <w:szCs w:val="28"/>
        </w:rPr>
        <w:t>ных предприятий и основы для их сотруднич</w:t>
      </w:r>
      <w:r w:rsidRPr="000B2B4A">
        <w:rPr>
          <w:rFonts w:ascii="Times New Roman" w:eastAsia="Calibri" w:hAnsi="Times New Roman" w:cs="Times New Roman"/>
          <w:sz w:val="28"/>
          <w:szCs w:val="28"/>
        </w:rPr>
        <w:t>е</w:t>
      </w:r>
      <w:r w:rsidRPr="000B2B4A">
        <w:rPr>
          <w:rFonts w:ascii="Times New Roman" w:eastAsia="Calibri" w:hAnsi="Times New Roman" w:cs="Times New Roman"/>
          <w:sz w:val="28"/>
          <w:szCs w:val="28"/>
        </w:rPr>
        <w:t>ства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tabs>
          <w:tab w:val="num" w:pos="900"/>
        </w:tabs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B2B4A">
        <w:rPr>
          <w:rFonts w:ascii="Times New Roman" w:eastAsia="Calibri" w:hAnsi="Times New Roman" w:cs="Times New Roman"/>
          <w:sz w:val="28"/>
          <w:szCs w:val="28"/>
        </w:rPr>
        <w:t>Субконтрактация</w:t>
      </w:r>
      <w:proofErr w:type="spellEnd"/>
      <w:r w:rsidRPr="000B2B4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0B2B4A">
        <w:rPr>
          <w:rFonts w:ascii="Times New Roman" w:eastAsia="Calibri" w:hAnsi="Times New Roman" w:cs="Times New Roman"/>
          <w:sz w:val="28"/>
          <w:szCs w:val="28"/>
        </w:rPr>
        <w:t>аутсорсинг</w:t>
      </w:r>
      <w:proofErr w:type="spellEnd"/>
      <w:r w:rsidRPr="000B2B4A">
        <w:rPr>
          <w:rFonts w:ascii="Times New Roman" w:eastAsia="Calibri" w:hAnsi="Times New Roman" w:cs="Times New Roman"/>
          <w:sz w:val="28"/>
          <w:szCs w:val="28"/>
        </w:rPr>
        <w:t xml:space="preserve"> как формы сотрудничества малого и крупного бизнеса.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tabs>
          <w:tab w:val="num" w:pos="900"/>
        </w:tabs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 xml:space="preserve">Состояние и проблемы развития </w:t>
      </w:r>
      <w:proofErr w:type="spellStart"/>
      <w:r w:rsidRPr="000B2B4A">
        <w:rPr>
          <w:rFonts w:ascii="Times New Roman" w:eastAsia="Calibri" w:hAnsi="Times New Roman" w:cs="Times New Roman"/>
          <w:sz w:val="28"/>
          <w:szCs w:val="28"/>
        </w:rPr>
        <w:t>субконтрак</w:t>
      </w:r>
      <w:r w:rsidRPr="000B2B4A">
        <w:rPr>
          <w:rFonts w:ascii="Times New Roman" w:eastAsia="Calibri" w:hAnsi="Times New Roman" w:cs="Times New Roman"/>
          <w:sz w:val="28"/>
          <w:szCs w:val="28"/>
        </w:rPr>
        <w:t>т</w:t>
      </w:r>
      <w:r w:rsidRPr="000B2B4A">
        <w:rPr>
          <w:rFonts w:ascii="Times New Roman" w:eastAsia="Calibri" w:hAnsi="Times New Roman" w:cs="Times New Roman"/>
          <w:sz w:val="28"/>
          <w:szCs w:val="28"/>
        </w:rPr>
        <w:t>ных</w:t>
      </w:r>
      <w:proofErr w:type="spellEnd"/>
      <w:r w:rsidRPr="000B2B4A">
        <w:rPr>
          <w:rFonts w:ascii="Times New Roman" w:eastAsia="Calibri" w:hAnsi="Times New Roman" w:cs="Times New Roman"/>
          <w:sz w:val="28"/>
          <w:szCs w:val="28"/>
        </w:rPr>
        <w:t xml:space="preserve"> отношений в Республике Бел</w:t>
      </w:r>
      <w:r w:rsidRPr="000B2B4A">
        <w:rPr>
          <w:rFonts w:ascii="Times New Roman" w:eastAsia="Calibri" w:hAnsi="Times New Roman" w:cs="Times New Roman"/>
          <w:sz w:val="28"/>
          <w:szCs w:val="28"/>
        </w:rPr>
        <w:t>а</w:t>
      </w:r>
      <w:r w:rsidRPr="000B2B4A">
        <w:rPr>
          <w:rFonts w:ascii="Times New Roman" w:eastAsia="Calibri" w:hAnsi="Times New Roman" w:cs="Times New Roman"/>
          <w:sz w:val="28"/>
          <w:szCs w:val="28"/>
        </w:rPr>
        <w:t>русь.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tabs>
          <w:tab w:val="num" w:pos="900"/>
        </w:tabs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>Понятие производственного кластера.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tabs>
          <w:tab w:val="num" w:pos="900"/>
        </w:tabs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B2B4A">
        <w:rPr>
          <w:rFonts w:ascii="Times New Roman" w:eastAsia="Calibri" w:hAnsi="Times New Roman" w:cs="Times New Roman"/>
          <w:sz w:val="28"/>
          <w:szCs w:val="28"/>
        </w:rPr>
        <w:t>Франчайзинг</w:t>
      </w:r>
      <w:proofErr w:type="spellEnd"/>
      <w:r w:rsidRPr="000B2B4A">
        <w:rPr>
          <w:rFonts w:ascii="Times New Roman" w:eastAsia="Calibri" w:hAnsi="Times New Roman" w:cs="Times New Roman"/>
          <w:sz w:val="28"/>
          <w:szCs w:val="28"/>
        </w:rPr>
        <w:t xml:space="preserve"> как форма развития малого бизн</w:t>
      </w:r>
      <w:r w:rsidRPr="000B2B4A">
        <w:rPr>
          <w:rFonts w:ascii="Times New Roman" w:eastAsia="Calibri" w:hAnsi="Times New Roman" w:cs="Times New Roman"/>
          <w:sz w:val="28"/>
          <w:szCs w:val="28"/>
        </w:rPr>
        <w:t>е</w:t>
      </w:r>
      <w:r w:rsidRPr="000B2B4A">
        <w:rPr>
          <w:rFonts w:ascii="Times New Roman" w:eastAsia="Calibri" w:hAnsi="Times New Roman" w:cs="Times New Roman"/>
          <w:sz w:val="28"/>
          <w:szCs w:val="28"/>
        </w:rPr>
        <w:t>са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tabs>
          <w:tab w:val="num" w:pos="900"/>
        </w:tabs>
        <w:spacing w:after="0" w:line="288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>Оценка эффективности сотрудничества малых и крупных фирм.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lastRenderedPageBreak/>
        <w:t>Формы организации предпринимательской деятельности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>Основные характеристики организационно-правов</w:t>
      </w:r>
      <w:r w:rsidRPr="000B2B4A">
        <w:rPr>
          <w:rFonts w:ascii="Times New Roman" w:hAnsi="Times New Roman" w:cs="Times New Roman"/>
          <w:sz w:val="28"/>
          <w:szCs w:val="28"/>
        </w:rPr>
        <w:t xml:space="preserve">ой </w:t>
      </w:r>
      <w:r w:rsidRPr="000B2B4A">
        <w:rPr>
          <w:rFonts w:ascii="Times New Roman" w:eastAsia="Calibri" w:hAnsi="Times New Roman" w:cs="Times New Roman"/>
          <w:sz w:val="28"/>
          <w:szCs w:val="28"/>
        </w:rPr>
        <w:t>форм</w:t>
      </w:r>
      <w:r w:rsidRPr="000B2B4A">
        <w:rPr>
          <w:rFonts w:ascii="Times New Roman" w:hAnsi="Times New Roman" w:cs="Times New Roman"/>
          <w:sz w:val="28"/>
          <w:szCs w:val="28"/>
        </w:rPr>
        <w:t>ы</w:t>
      </w:r>
      <w:r w:rsidRPr="000B2B4A">
        <w:rPr>
          <w:rFonts w:ascii="Times New Roman" w:eastAsia="Calibri" w:hAnsi="Times New Roman" w:cs="Times New Roman"/>
          <w:sz w:val="28"/>
          <w:szCs w:val="28"/>
        </w:rPr>
        <w:t xml:space="preserve"> коммерческ</w:t>
      </w:r>
      <w:r w:rsidRPr="000B2B4A">
        <w:rPr>
          <w:rFonts w:ascii="Times New Roman" w:hAnsi="Times New Roman" w:cs="Times New Roman"/>
          <w:sz w:val="28"/>
          <w:szCs w:val="28"/>
        </w:rPr>
        <w:t xml:space="preserve">ой </w:t>
      </w:r>
      <w:r w:rsidRPr="000B2B4A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Pr="000B2B4A">
        <w:rPr>
          <w:rFonts w:ascii="Times New Roman" w:hAnsi="Times New Roman" w:cs="Times New Roman"/>
          <w:sz w:val="28"/>
          <w:szCs w:val="28"/>
        </w:rPr>
        <w:t>и - х</w:t>
      </w:r>
      <w:r w:rsidRPr="000B2B4A">
        <w:rPr>
          <w:rFonts w:ascii="Times New Roman" w:eastAsia="Calibri" w:hAnsi="Times New Roman" w:cs="Times New Roman"/>
          <w:sz w:val="28"/>
          <w:szCs w:val="28"/>
        </w:rPr>
        <w:t>озяйственные товарищества.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>Основные характеристики организационно-правов</w:t>
      </w:r>
      <w:r w:rsidRPr="000B2B4A">
        <w:rPr>
          <w:rFonts w:ascii="Times New Roman" w:hAnsi="Times New Roman" w:cs="Times New Roman"/>
          <w:sz w:val="28"/>
          <w:szCs w:val="28"/>
        </w:rPr>
        <w:t xml:space="preserve">ой </w:t>
      </w:r>
      <w:r w:rsidRPr="000B2B4A">
        <w:rPr>
          <w:rFonts w:ascii="Times New Roman" w:eastAsia="Calibri" w:hAnsi="Times New Roman" w:cs="Times New Roman"/>
          <w:sz w:val="28"/>
          <w:szCs w:val="28"/>
        </w:rPr>
        <w:t>форм</w:t>
      </w:r>
      <w:r w:rsidRPr="000B2B4A">
        <w:rPr>
          <w:rFonts w:ascii="Times New Roman" w:hAnsi="Times New Roman" w:cs="Times New Roman"/>
          <w:sz w:val="28"/>
          <w:szCs w:val="28"/>
        </w:rPr>
        <w:t>ы</w:t>
      </w:r>
      <w:r w:rsidRPr="000B2B4A">
        <w:rPr>
          <w:rFonts w:ascii="Times New Roman" w:eastAsia="Calibri" w:hAnsi="Times New Roman" w:cs="Times New Roman"/>
          <w:sz w:val="28"/>
          <w:szCs w:val="28"/>
        </w:rPr>
        <w:t xml:space="preserve"> коммерческ</w:t>
      </w:r>
      <w:r w:rsidRPr="000B2B4A">
        <w:rPr>
          <w:rFonts w:ascii="Times New Roman" w:hAnsi="Times New Roman" w:cs="Times New Roman"/>
          <w:sz w:val="28"/>
          <w:szCs w:val="28"/>
        </w:rPr>
        <w:t xml:space="preserve">ой </w:t>
      </w:r>
      <w:r w:rsidRPr="000B2B4A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Pr="000B2B4A">
        <w:rPr>
          <w:rFonts w:ascii="Times New Roman" w:hAnsi="Times New Roman" w:cs="Times New Roman"/>
          <w:sz w:val="28"/>
          <w:szCs w:val="28"/>
        </w:rPr>
        <w:t>и - х</w:t>
      </w:r>
      <w:r w:rsidRPr="000B2B4A">
        <w:rPr>
          <w:rFonts w:ascii="Times New Roman" w:eastAsia="Calibri" w:hAnsi="Times New Roman" w:cs="Times New Roman"/>
          <w:sz w:val="28"/>
          <w:szCs w:val="28"/>
        </w:rPr>
        <w:t xml:space="preserve">озяйственные </w:t>
      </w:r>
      <w:r w:rsidRPr="000B2B4A">
        <w:rPr>
          <w:rFonts w:ascii="Times New Roman" w:hAnsi="Times New Roman" w:cs="Times New Roman"/>
          <w:sz w:val="28"/>
          <w:szCs w:val="28"/>
        </w:rPr>
        <w:t>общества</w:t>
      </w:r>
      <w:r w:rsidRPr="000B2B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>Основные характеристики организационно-правов</w:t>
      </w:r>
      <w:r w:rsidRPr="000B2B4A">
        <w:rPr>
          <w:rFonts w:ascii="Times New Roman" w:hAnsi="Times New Roman" w:cs="Times New Roman"/>
          <w:sz w:val="28"/>
          <w:szCs w:val="28"/>
        </w:rPr>
        <w:t xml:space="preserve">ой </w:t>
      </w:r>
      <w:r w:rsidRPr="000B2B4A">
        <w:rPr>
          <w:rFonts w:ascii="Times New Roman" w:eastAsia="Calibri" w:hAnsi="Times New Roman" w:cs="Times New Roman"/>
          <w:sz w:val="28"/>
          <w:szCs w:val="28"/>
        </w:rPr>
        <w:t>форм</w:t>
      </w:r>
      <w:r w:rsidRPr="000B2B4A">
        <w:rPr>
          <w:rFonts w:ascii="Times New Roman" w:hAnsi="Times New Roman" w:cs="Times New Roman"/>
          <w:sz w:val="28"/>
          <w:szCs w:val="28"/>
        </w:rPr>
        <w:t>ы</w:t>
      </w:r>
      <w:r w:rsidRPr="000B2B4A">
        <w:rPr>
          <w:rFonts w:ascii="Times New Roman" w:eastAsia="Calibri" w:hAnsi="Times New Roman" w:cs="Times New Roman"/>
          <w:sz w:val="28"/>
          <w:szCs w:val="28"/>
        </w:rPr>
        <w:t xml:space="preserve"> коммерческ</w:t>
      </w:r>
      <w:r w:rsidRPr="000B2B4A">
        <w:rPr>
          <w:rFonts w:ascii="Times New Roman" w:hAnsi="Times New Roman" w:cs="Times New Roman"/>
          <w:sz w:val="28"/>
          <w:szCs w:val="28"/>
        </w:rPr>
        <w:t xml:space="preserve">ой </w:t>
      </w:r>
      <w:r w:rsidRPr="000B2B4A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Pr="000B2B4A">
        <w:rPr>
          <w:rFonts w:ascii="Times New Roman" w:hAnsi="Times New Roman" w:cs="Times New Roman"/>
          <w:sz w:val="28"/>
          <w:szCs w:val="28"/>
        </w:rPr>
        <w:t>и – производственный кооператив</w:t>
      </w:r>
      <w:r w:rsidRPr="000B2B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>Основные характеристики организационно-правов</w:t>
      </w:r>
      <w:r w:rsidRPr="000B2B4A">
        <w:rPr>
          <w:rFonts w:ascii="Times New Roman" w:hAnsi="Times New Roman" w:cs="Times New Roman"/>
          <w:sz w:val="28"/>
          <w:szCs w:val="28"/>
        </w:rPr>
        <w:t xml:space="preserve">ой </w:t>
      </w:r>
      <w:r w:rsidRPr="000B2B4A">
        <w:rPr>
          <w:rFonts w:ascii="Times New Roman" w:eastAsia="Calibri" w:hAnsi="Times New Roman" w:cs="Times New Roman"/>
          <w:sz w:val="28"/>
          <w:szCs w:val="28"/>
        </w:rPr>
        <w:t>форм</w:t>
      </w:r>
      <w:r w:rsidRPr="000B2B4A">
        <w:rPr>
          <w:rFonts w:ascii="Times New Roman" w:hAnsi="Times New Roman" w:cs="Times New Roman"/>
          <w:sz w:val="28"/>
          <w:szCs w:val="28"/>
        </w:rPr>
        <w:t>ы</w:t>
      </w:r>
      <w:r w:rsidRPr="000B2B4A">
        <w:rPr>
          <w:rFonts w:ascii="Times New Roman" w:eastAsia="Calibri" w:hAnsi="Times New Roman" w:cs="Times New Roman"/>
          <w:sz w:val="28"/>
          <w:szCs w:val="28"/>
        </w:rPr>
        <w:t xml:space="preserve"> коммерческ</w:t>
      </w:r>
      <w:r w:rsidRPr="000B2B4A">
        <w:rPr>
          <w:rFonts w:ascii="Times New Roman" w:hAnsi="Times New Roman" w:cs="Times New Roman"/>
          <w:sz w:val="28"/>
          <w:szCs w:val="28"/>
        </w:rPr>
        <w:t xml:space="preserve">ой </w:t>
      </w:r>
      <w:r w:rsidRPr="000B2B4A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Pr="000B2B4A">
        <w:rPr>
          <w:rFonts w:ascii="Times New Roman" w:hAnsi="Times New Roman" w:cs="Times New Roman"/>
          <w:sz w:val="28"/>
          <w:szCs w:val="28"/>
        </w:rPr>
        <w:t>и – унитарное предприятие</w:t>
      </w:r>
      <w:r w:rsidRPr="000B2B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>Основные характеристики организационно-правов</w:t>
      </w:r>
      <w:r w:rsidRPr="000B2B4A">
        <w:rPr>
          <w:rFonts w:ascii="Times New Roman" w:hAnsi="Times New Roman" w:cs="Times New Roman"/>
          <w:sz w:val="28"/>
          <w:szCs w:val="28"/>
        </w:rPr>
        <w:t xml:space="preserve">ой </w:t>
      </w:r>
      <w:r w:rsidRPr="000B2B4A">
        <w:rPr>
          <w:rFonts w:ascii="Times New Roman" w:eastAsia="Calibri" w:hAnsi="Times New Roman" w:cs="Times New Roman"/>
          <w:sz w:val="28"/>
          <w:szCs w:val="28"/>
        </w:rPr>
        <w:t>форм</w:t>
      </w:r>
      <w:r w:rsidRPr="000B2B4A">
        <w:rPr>
          <w:rFonts w:ascii="Times New Roman" w:hAnsi="Times New Roman" w:cs="Times New Roman"/>
          <w:sz w:val="28"/>
          <w:szCs w:val="28"/>
        </w:rPr>
        <w:t>ы</w:t>
      </w:r>
      <w:r w:rsidRPr="000B2B4A">
        <w:rPr>
          <w:rFonts w:ascii="Times New Roman" w:eastAsia="Calibri" w:hAnsi="Times New Roman" w:cs="Times New Roman"/>
          <w:sz w:val="28"/>
          <w:szCs w:val="28"/>
        </w:rPr>
        <w:t xml:space="preserve"> коммерческ</w:t>
      </w:r>
      <w:r w:rsidRPr="000B2B4A">
        <w:rPr>
          <w:rFonts w:ascii="Times New Roman" w:hAnsi="Times New Roman" w:cs="Times New Roman"/>
          <w:sz w:val="28"/>
          <w:szCs w:val="28"/>
        </w:rPr>
        <w:t xml:space="preserve">ой </w:t>
      </w:r>
      <w:r w:rsidRPr="000B2B4A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Pr="000B2B4A">
        <w:rPr>
          <w:rFonts w:ascii="Times New Roman" w:hAnsi="Times New Roman" w:cs="Times New Roman"/>
          <w:sz w:val="28"/>
          <w:szCs w:val="28"/>
        </w:rPr>
        <w:t>и -</w:t>
      </w:r>
      <w:r w:rsidRPr="000B2B4A">
        <w:rPr>
          <w:rFonts w:ascii="Times New Roman" w:eastAsia="Calibri" w:hAnsi="Times New Roman" w:cs="Times New Roman"/>
          <w:sz w:val="28"/>
          <w:szCs w:val="28"/>
        </w:rPr>
        <w:t xml:space="preserve"> Колхоз (сельскохозяйственный производственный кооператив)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>Государственная регистрация субъектов предпринимательской деятельности</w:t>
      </w:r>
    </w:p>
    <w:p w:rsidR="0078056C" w:rsidRPr="000B2B4A" w:rsidRDefault="0078056C" w:rsidP="000B2B4A">
      <w:pPr>
        <w:pStyle w:val="a3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0B2B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Правовые основы создания и функционирования крестьянских (фермерских) хозяйств</w:t>
      </w:r>
    </w:p>
    <w:p w:rsidR="0078056C" w:rsidRPr="000B2B4A" w:rsidRDefault="0078056C" w:rsidP="000B2B4A">
      <w:pPr>
        <w:pStyle w:val="a3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>Программа развития крестьянского (фермерского) хозяйства</w:t>
      </w:r>
    </w:p>
    <w:p w:rsidR="0078056C" w:rsidRPr="000B2B4A" w:rsidRDefault="0078056C" w:rsidP="000B2B4A">
      <w:pPr>
        <w:pStyle w:val="a3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0B2B4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</w:rPr>
        <w:t xml:space="preserve">Предоставление земельного участка и земельные отношения </w:t>
      </w:r>
      <w:r w:rsidRPr="000B2B4A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в крестьянском (фермерском) хозяйстве</w:t>
      </w:r>
    </w:p>
    <w:p w:rsidR="0078056C" w:rsidRPr="000B2B4A" w:rsidRDefault="0078056C" w:rsidP="000B2B4A">
      <w:pPr>
        <w:pStyle w:val="a3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0" w:firstLine="0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0B2B4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</w:rPr>
        <w:t>Формирование имущества и имущественные отношения</w:t>
      </w:r>
    </w:p>
    <w:p w:rsidR="0078056C" w:rsidRPr="000B2B4A" w:rsidRDefault="0078056C" w:rsidP="000B2B4A">
      <w:pPr>
        <w:pStyle w:val="a3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0" w:firstLine="0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0B2B4A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 xml:space="preserve">Трудовые отношения </w:t>
      </w:r>
      <w:r w:rsidRPr="000B2B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в </w:t>
      </w:r>
      <w:r w:rsidRPr="000B2B4A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 xml:space="preserve">крестьянском (фермерском) </w:t>
      </w:r>
      <w:r w:rsidRPr="000B2B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хозяйстве</w:t>
      </w:r>
    </w:p>
    <w:p w:rsidR="0078056C" w:rsidRPr="000B2B4A" w:rsidRDefault="0078056C" w:rsidP="000B2B4A">
      <w:pPr>
        <w:pStyle w:val="a3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0B2B4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</w:rPr>
        <w:t xml:space="preserve">Государственная поддержка </w:t>
      </w:r>
      <w:r w:rsidRPr="000B2B4A">
        <w:rPr>
          <w:rFonts w:ascii="Times New Roman" w:eastAsia="Calibri" w:hAnsi="Times New Roman" w:cs="Times New Roman"/>
          <w:sz w:val="28"/>
          <w:szCs w:val="28"/>
        </w:rPr>
        <w:t>и гарантии деятельности (КФХ</w:t>
      </w:r>
      <w:r w:rsidRPr="000B2B4A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) крестьянских (фермерских) хозяйств</w:t>
      </w:r>
    </w:p>
    <w:p w:rsidR="0078056C" w:rsidRPr="000B2B4A" w:rsidRDefault="0078056C" w:rsidP="000B2B4A">
      <w:pPr>
        <w:pStyle w:val="a3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0" w:firstLine="0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0B2B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Особенности налогообложения крестьянских (фермерских) хозяйств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2B4A">
        <w:rPr>
          <w:rFonts w:ascii="Times New Roman" w:eastAsia="Calibri" w:hAnsi="Times New Roman" w:cs="Times New Roman"/>
          <w:color w:val="000000"/>
          <w:sz w:val="28"/>
          <w:szCs w:val="28"/>
        </w:rPr>
        <w:t>Сущность и виды ремесленной деятельности.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2B4A">
        <w:rPr>
          <w:rFonts w:ascii="Times New Roman" w:eastAsia="Calibri" w:hAnsi="Times New Roman" w:cs="Times New Roman"/>
          <w:color w:val="000000"/>
          <w:sz w:val="28"/>
          <w:szCs w:val="28"/>
        </w:rPr>
        <w:t>Регистрация и осуществление ремесленной деятельности.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2B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Особенности оказания услуг в сфере </w:t>
      </w:r>
      <w:proofErr w:type="spellStart"/>
      <w:r w:rsidRPr="000B2B4A">
        <w:rPr>
          <w:rFonts w:ascii="Times New Roman" w:eastAsia="Calibri" w:hAnsi="Times New Roman" w:cs="Times New Roman"/>
          <w:color w:val="000000"/>
          <w:sz w:val="28"/>
          <w:szCs w:val="28"/>
        </w:rPr>
        <w:t>агротуризма</w:t>
      </w:r>
      <w:proofErr w:type="spellEnd"/>
      <w:r w:rsidRPr="000B2B4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>Необходимые предпосылки успешной предпринимательской деятельности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 xml:space="preserve">Общие условия и инструментарий для поиска </w:t>
      </w:r>
      <w:proofErr w:type="spellStart"/>
      <w:proofErr w:type="gramStart"/>
      <w:r w:rsidRPr="000B2B4A">
        <w:rPr>
          <w:rFonts w:ascii="Times New Roman" w:eastAsia="Calibri" w:hAnsi="Times New Roman" w:cs="Times New Roman"/>
          <w:sz w:val="28"/>
          <w:szCs w:val="28"/>
        </w:rPr>
        <w:t>бизнес-идеи</w:t>
      </w:r>
      <w:proofErr w:type="spellEnd"/>
      <w:proofErr w:type="gramEnd"/>
      <w:r w:rsidRPr="000B2B4A">
        <w:rPr>
          <w:rFonts w:ascii="Times New Roman" w:eastAsia="Calibri" w:hAnsi="Times New Roman" w:cs="Times New Roman"/>
          <w:sz w:val="28"/>
          <w:szCs w:val="28"/>
        </w:rPr>
        <w:t xml:space="preserve"> для создания собстве</w:t>
      </w:r>
      <w:r w:rsidRPr="000B2B4A">
        <w:rPr>
          <w:rFonts w:ascii="Times New Roman" w:eastAsia="Calibri" w:hAnsi="Times New Roman" w:cs="Times New Roman"/>
          <w:sz w:val="28"/>
          <w:szCs w:val="28"/>
        </w:rPr>
        <w:t>н</w:t>
      </w:r>
      <w:r w:rsidRPr="000B2B4A">
        <w:rPr>
          <w:rFonts w:ascii="Times New Roman" w:eastAsia="Calibri" w:hAnsi="Times New Roman" w:cs="Times New Roman"/>
          <w:sz w:val="28"/>
          <w:szCs w:val="28"/>
        </w:rPr>
        <w:t>ного дела.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iCs/>
          <w:sz w:val="28"/>
          <w:szCs w:val="28"/>
        </w:rPr>
        <w:t>Основные аспекты по исследованию рынка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rPr>
          <w:rFonts w:ascii="Times New Roman" w:eastAsia="Calibri" w:hAnsi="Times New Roman" w:cs="Times New Roman"/>
          <w:vanish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 xml:space="preserve">Обоснование целесообразности выбора местонахождения </w:t>
      </w:r>
      <w:proofErr w:type="spellStart"/>
      <w:r w:rsidRPr="000B2B4A">
        <w:rPr>
          <w:rFonts w:ascii="Times New Roman" w:eastAsia="Calibri" w:hAnsi="Times New Roman" w:cs="Times New Roman"/>
          <w:sz w:val="28"/>
          <w:szCs w:val="28"/>
        </w:rPr>
        <w:t>бизнеса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>Постановка</w:t>
      </w:r>
      <w:proofErr w:type="spellEnd"/>
      <w:r w:rsidRPr="000B2B4A">
        <w:rPr>
          <w:rFonts w:ascii="Times New Roman" w:eastAsia="Calibri" w:hAnsi="Times New Roman" w:cs="Times New Roman"/>
          <w:sz w:val="28"/>
          <w:szCs w:val="28"/>
        </w:rPr>
        <w:t xml:space="preserve"> целей, выработка стратегий.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 xml:space="preserve">Маркетинговая </w:t>
      </w:r>
      <w:proofErr w:type="spellStart"/>
      <w:r w:rsidRPr="000B2B4A">
        <w:rPr>
          <w:rFonts w:ascii="Times New Roman" w:eastAsia="Calibri" w:hAnsi="Times New Roman" w:cs="Times New Roman"/>
          <w:sz w:val="28"/>
          <w:szCs w:val="28"/>
        </w:rPr>
        <w:t>концепция</w:t>
      </w:r>
      <w:proofErr w:type="gramStart"/>
      <w:r w:rsidRPr="000B2B4A">
        <w:rPr>
          <w:rFonts w:ascii="Times New Roman" w:eastAsia="Calibri" w:hAnsi="Times New Roman" w:cs="Times New Roman"/>
          <w:sz w:val="28"/>
          <w:szCs w:val="28"/>
        </w:rPr>
        <w:t>:с</w:t>
      </w:r>
      <w:proofErr w:type="gramEnd"/>
      <w:r w:rsidRPr="000B2B4A">
        <w:rPr>
          <w:rFonts w:ascii="Times New Roman" w:eastAsia="Calibri" w:hAnsi="Times New Roman" w:cs="Times New Roman"/>
          <w:sz w:val="28"/>
          <w:szCs w:val="28"/>
        </w:rPr>
        <w:t>ущность</w:t>
      </w:r>
      <w:proofErr w:type="spellEnd"/>
      <w:r w:rsidRPr="000B2B4A">
        <w:rPr>
          <w:rFonts w:ascii="Times New Roman" w:eastAsia="Calibri" w:hAnsi="Times New Roman" w:cs="Times New Roman"/>
          <w:sz w:val="28"/>
          <w:szCs w:val="28"/>
        </w:rPr>
        <w:t xml:space="preserve"> и значимость для организации </w:t>
      </w:r>
      <w:r w:rsidRPr="000B2B4A">
        <w:rPr>
          <w:rFonts w:ascii="Times New Roman" w:eastAsia="Calibri" w:hAnsi="Times New Roman" w:cs="Times New Roman"/>
          <w:iCs/>
          <w:sz w:val="28"/>
          <w:szCs w:val="28"/>
        </w:rPr>
        <w:t>предпринимательской деятельности</w:t>
      </w:r>
    </w:p>
    <w:p w:rsidR="0078056C" w:rsidRPr="000B2B4A" w:rsidRDefault="0078056C" w:rsidP="000B2B4A">
      <w:pPr>
        <w:pStyle w:val="3"/>
        <w:numPr>
          <w:ilvl w:val="0"/>
          <w:numId w:val="23"/>
        </w:numPr>
        <w:spacing w:before="0" w:after="0" w:line="288" w:lineRule="auto"/>
        <w:ind w:left="0"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B2B4A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Роль экономики в организации малого бизнеса.</w:t>
      </w:r>
    </w:p>
    <w:p w:rsidR="0078056C" w:rsidRPr="000B2B4A" w:rsidRDefault="0078056C" w:rsidP="000B2B4A">
      <w:pPr>
        <w:pStyle w:val="3"/>
        <w:numPr>
          <w:ilvl w:val="0"/>
          <w:numId w:val="23"/>
        </w:numPr>
        <w:spacing w:before="0" w:after="0" w:line="288" w:lineRule="auto"/>
        <w:ind w:left="0"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B2B4A">
        <w:rPr>
          <w:rFonts w:ascii="Times New Roman" w:hAnsi="Times New Roman" w:cs="Times New Roman"/>
          <w:b w:val="0"/>
          <w:color w:val="000000"/>
          <w:sz w:val="28"/>
          <w:szCs w:val="28"/>
        </w:rPr>
        <w:t>Оценка экономической целесообразности открытия нового бизнеса</w:t>
      </w:r>
    </w:p>
    <w:p w:rsidR="0078056C" w:rsidRPr="000B2B4A" w:rsidRDefault="0078056C" w:rsidP="000B2B4A">
      <w:pPr>
        <w:pStyle w:val="3"/>
        <w:numPr>
          <w:ilvl w:val="0"/>
          <w:numId w:val="23"/>
        </w:numPr>
        <w:spacing w:before="0" w:after="0" w:line="288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0B2B4A">
        <w:rPr>
          <w:rFonts w:ascii="Times New Roman" w:hAnsi="Times New Roman" w:cs="Times New Roman"/>
          <w:b w:val="0"/>
          <w:sz w:val="28"/>
          <w:szCs w:val="28"/>
        </w:rPr>
        <w:t>Оценка потребности и эффективности капитала.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 xml:space="preserve">Основы </w:t>
      </w:r>
      <w:proofErr w:type="spellStart"/>
      <w:proofErr w:type="gramStart"/>
      <w:r w:rsidRPr="000B2B4A">
        <w:rPr>
          <w:rFonts w:ascii="Times New Roman" w:eastAsia="Calibri" w:hAnsi="Times New Roman" w:cs="Times New Roman"/>
          <w:sz w:val="28"/>
          <w:szCs w:val="28"/>
        </w:rPr>
        <w:t>бизнес-планирования</w:t>
      </w:r>
      <w:proofErr w:type="spellEnd"/>
      <w:proofErr w:type="gramEnd"/>
      <w:r w:rsidRPr="000B2B4A">
        <w:rPr>
          <w:rFonts w:ascii="Times New Roman" w:eastAsia="Calibri" w:hAnsi="Times New Roman" w:cs="Times New Roman"/>
          <w:sz w:val="28"/>
          <w:szCs w:val="28"/>
        </w:rPr>
        <w:t xml:space="preserve"> на малом предприятии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>Кадровая политика и функции отдела кадров.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>Планирование и оценка потребности в кадрах.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>Наем и отбор работников.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>Обучение и повышение квалификации работников предприятия.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>Анализ программ обучения.</w:t>
      </w:r>
    </w:p>
    <w:p w:rsidR="0078056C" w:rsidRPr="000B2B4A" w:rsidRDefault="0078056C" w:rsidP="000B2B4A">
      <w:pPr>
        <w:pStyle w:val="a4"/>
        <w:numPr>
          <w:ilvl w:val="0"/>
          <w:numId w:val="23"/>
        </w:numPr>
        <w:spacing w:line="288" w:lineRule="auto"/>
        <w:ind w:left="0" w:right="0" w:firstLine="0"/>
        <w:rPr>
          <w:szCs w:val="28"/>
        </w:rPr>
      </w:pPr>
      <w:r w:rsidRPr="000B2B4A">
        <w:rPr>
          <w:szCs w:val="28"/>
        </w:rPr>
        <w:t>Взаимосвязь между образованием, подготовкой и профессиональным ро</w:t>
      </w:r>
      <w:r w:rsidRPr="000B2B4A">
        <w:rPr>
          <w:szCs w:val="28"/>
        </w:rPr>
        <w:t>с</w:t>
      </w:r>
      <w:r w:rsidRPr="000B2B4A">
        <w:rPr>
          <w:szCs w:val="28"/>
        </w:rPr>
        <w:t>том кадров.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>Расстановка работников на рабочих местах.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>Распределение должностных обязанностей и их регулирование.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>Снижение затрат, взаимосвязанных с текучестью кадров.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>Способы снижения текучести кадров.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>Государственная политика и программы предпринимательства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>Цели, принципы и направления государственной политики поддержки предпринимательства.</w:t>
      </w:r>
    </w:p>
    <w:p w:rsidR="0078056C" w:rsidRPr="000B2B4A" w:rsidRDefault="0078056C" w:rsidP="000B2B4A">
      <w:pPr>
        <w:pStyle w:val="newncpi"/>
        <w:numPr>
          <w:ilvl w:val="0"/>
          <w:numId w:val="23"/>
        </w:numPr>
        <w:spacing w:line="288" w:lineRule="auto"/>
        <w:ind w:left="0" w:firstLine="0"/>
        <w:rPr>
          <w:sz w:val="28"/>
          <w:szCs w:val="28"/>
        </w:rPr>
      </w:pPr>
      <w:r w:rsidRPr="000B2B4A">
        <w:rPr>
          <w:sz w:val="28"/>
          <w:szCs w:val="28"/>
        </w:rPr>
        <w:t>Основные формы поддержки малого и среднего предпринимательства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bCs/>
          <w:sz w:val="28"/>
          <w:szCs w:val="28"/>
        </w:rPr>
        <w:t>Финансовая поддержка</w:t>
      </w:r>
    </w:p>
    <w:p w:rsidR="0078056C" w:rsidRPr="000B2B4A" w:rsidRDefault="0078056C" w:rsidP="000B2B4A">
      <w:pPr>
        <w:pStyle w:val="newncpi"/>
        <w:numPr>
          <w:ilvl w:val="0"/>
          <w:numId w:val="23"/>
        </w:numPr>
        <w:spacing w:line="288" w:lineRule="auto"/>
        <w:ind w:left="0" w:firstLine="0"/>
        <w:rPr>
          <w:sz w:val="28"/>
          <w:szCs w:val="28"/>
        </w:rPr>
      </w:pPr>
      <w:r w:rsidRPr="000B2B4A">
        <w:rPr>
          <w:sz w:val="28"/>
          <w:szCs w:val="28"/>
        </w:rPr>
        <w:t>Имущественная поддержка</w:t>
      </w:r>
    </w:p>
    <w:p w:rsidR="0078056C" w:rsidRPr="000B2B4A" w:rsidRDefault="0078056C" w:rsidP="000B2B4A">
      <w:pPr>
        <w:pStyle w:val="newncpi"/>
        <w:numPr>
          <w:ilvl w:val="0"/>
          <w:numId w:val="23"/>
        </w:numPr>
        <w:spacing w:line="288" w:lineRule="auto"/>
        <w:ind w:left="0" w:firstLine="0"/>
        <w:rPr>
          <w:sz w:val="28"/>
          <w:szCs w:val="28"/>
        </w:rPr>
      </w:pPr>
      <w:r w:rsidRPr="000B2B4A">
        <w:rPr>
          <w:sz w:val="28"/>
          <w:szCs w:val="28"/>
        </w:rPr>
        <w:t>Информационная поддержка</w:t>
      </w:r>
    </w:p>
    <w:p w:rsidR="0078056C" w:rsidRPr="000B2B4A" w:rsidRDefault="0078056C" w:rsidP="000B2B4A">
      <w:pPr>
        <w:pStyle w:val="newncpi"/>
        <w:numPr>
          <w:ilvl w:val="0"/>
          <w:numId w:val="23"/>
        </w:numPr>
        <w:spacing w:line="288" w:lineRule="auto"/>
        <w:ind w:left="0" w:firstLine="0"/>
        <w:rPr>
          <w:sz w:val="28"/>
          <w:szCs w:val="28"/>
        </w:rPr>
      </w:pPr>
      <w:r w:rsidRPr="000B2B4A">
        <w:rPr>
          <w:sz w:val="28"/>
          <w:szCs w:val="28"/>
        </w:rPr>
        <w:t>Возможность участия в процедурах государственных закупок</w:t>
      </w:r>
    </w:p>
    <w:p w:rsidR="0078056C" w:rsidRPr="000B2B4A" w:rsidRDefault="0078056C" w:rsidP="000B2B4A">
      <w:pPr>
        <w:pStyle w:val="newncpi"/>
        <w:numPr>
          <w:ilvl w:val="0"/>
          <w:numId w:val="23"/>
        </w:numPr>
        <w:spacing w:line="288" w:lineRule="auto"/>
        <w:ind w:left="0" w:firstLine="0"/>
        <w:rPr>
          <w:sz w:val="28"/>
          <w:szCs w:val="28"/>
        </w:rPr>
      </w:pPr>
      <w:r w:rsidRPr="000B2B4A">
        <w:rPr>
          <w:sz w:val="28"/>
          <w:szCs w:val="28"/>
        </w:rPr>
        <w:t>Содействие внешнеторговой деятельности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>Поддержка в сфере подготовки, повышения квалификации и переподготовки кадров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>Поддержка малого предпринимательства за счет средств республиканского бюджета и бюджетов областей (</w:t>
      </w:r>
      <w:proofErr w:type="gramStart"/>
      <w:r w:rsidRPr="000B2B4A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0B2B4A">
        <w:rPr>
          <w:rFonts w:ascii="Times New Roman" w:eastAsia="Calibri" w:hAnsi="Times New Roman" w:cs="Times New Roman"/>
          <w:sz w:val="28"/>
          <w:szCs w:val="28"/>
        </w:rPr>
        <w:t>. Минска)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 xml:space="preserve">Поддержка предпринимательства из средств государственного внебюджетного </w:t>
      </w:r>
      <w:proofErr w:type="gramStart"/>
      <w:r w:rsidRPr="000B2B4A">
        <w:rPr>
          <w:rFonts w:ascii="Times New Roman" w:eastAsia="Calibri" w:hAnsi="Times New Roman" w:cs="Times New Roman"/>
          <w:sz w:val="28"/>
          <w:szCs w:val="28"/>
        </w:rPr>
        <w:t>фонда социальной защиты населения Министерства труда</w:t>
      </w:r>
      <w:proofErr w:type="gramEnd"/>
      <w:r w:rsidRPr="000B2B4A">
        <w:rPr>
          <w:rFonts w:ascii="Times New Roman" w:eastAsia="Calibri" w:hAnsi="Times New Roman" w:cs="Times New Roman"/>
          <w:sz w:val="28"/>
          <w:szCs w:val="28"/>
        </w:rPr>
        <w:t xml:space="preserve"> и социальной защиты Республики Беларусь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>Поддержка субъектов малого предпринимательства из средств отраслевых инновационных фондов</w:t>
      </w:r>
    </w:p>
    <w:p w:rsidR="0078056C" w:rsidRDefault="0078056C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>Финансовая поддержка инновационных малых предприятий из средств Белорусского инновационного фонда</w:t>
      </w:r>
    </w:p>
    <w:p w:rsidR="000B2B4A" w:rsidRPr="000B2B4A" w:rsidRDefault="000B2B4A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Зарубежный опыт поддержки малого и среднего предпринимательства.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tabs>
          <w:tab w:val="num" w:pos="1260"/>
        </w:tabs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lastRenderedPageBreak/>
        <w:t>Инфраструктура поддержки малого предпринимательства, ее основные соста</w:t>
      </w:r>
      <w:r w:rsidRPr="000B2B4A">
        <w:rPr>
          <w:rFonts w:ascii="Times New Roman" w:eastAsia="Calibri" w:hAnsi="Times New Roman" w:cs="Times New Roman"/>
          <w:sz w:val="28"/>
          <w:szCs w:val="28"/>
        </w:rPr>
        <w:t>в</w:t>
      </w:r>
      <w:r w:rsidRPr="000B2B4A">
        <w:rPr>
          <w:rFonts w:ascii="Times New Roman" w:eastAsia="Calibri" w:hAnsi="Times New Roman" w:cs="Times New Roman"/>
          <w:sz w:val="28"/>
          <w:szCs w:val="28"/>
        </w:rPr>
        <w:t xml:space="preserve">ляющие. 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tabs>
          <w:tab w:val="num" w:pos="1260"/>
        </w:tabs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>Центры поддержки предпринимательства: цель и задачи создания, основные функции, методика оценки эффективности функциониров</w:t>
      </w:r>
      <w:r w:rsidRPr="000B2B4A">
        <w:rPr>
          <w:rFonts w:ascii="Times New Roman" w:eastAsia="Calibri" w:hAnsi="Times New Roman" w:cs="Times New Roman"/>
          <w:sz w:val="28"/>
          <w:szCs w:val="28"/>
        </w:rPr>
        <w:t>а</w:t>
      </w:r>
      <w:r w:rsidRPr="000B2B4A">
        <w:rPr>
          <w:rFonts w:ascii="Times New Roman" w:eastAsia="Calibri" w:hAnsi="Times New Roman" w:cs="Times New Roman"/>
          <w:sz w:val="28"/>
          <w:szCs w:val="28"/>
        </w:rPr>
        <w:t>ния.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tabs>
          <w:tab w:val="num" w:pos="1260"/>
        </w:tabs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>Инкубаторы малого предпринимательства: цели, задачи, выполняемые функции, методика оценки эффективности функциониров</w:t>
      </w:r>
      <w:r w:rsidRPr="000B2B4A">
        <w:rPr>
          <w:rFonts w:ascii="Times New Roman" w:eastAsia="Calibri" w:hAnsi="Times New Roman" w:cs="Times New Roman"/>
          <w:sz w:val="28"/>
          <w:szCs w:val="28"/>
        </w:rPr>
        <w:t>а</w:t>
      </w:r>
      <w:r w:rsidRPr="000B2B4A">
        <w:rPr>
          <w:rFonts w:ascii="Times New Roman" w:eastAsia="Calibri" w:hAnsi="Times New Roman" w:cs="Times New Roman"/>
          <w:sz w:val="28"/>
          <w:szCs w:val="28"/>
        </w:rPr>
        <w:t>ния.</w:t>
      </w:r>
    </w:p>
    <w:p w:rsidR="0078056C" w:rsidRPr="000B2B4A" w:rsidRDefault="0078056C" w:rsidP="000B2B4A">
      <w:pPr>
        <w:pStyle w:val="a3"/>
        <w:numPr>
          <w:ilvl w:val="0"/>
          <w:numId w:val="23"/>
        </w:numPr>
        <w:tabs>
          <w:tab w:val="num" w:pos="1260"/>
        </w:tabs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B4A">
        <w:rPr>
          <w:rFonts w:ascii="Times New Roman" w:eastAsia="Calibri" w:hAnsi="Times New Roman" w:cs="Times New Roman"/>
          <w:sz w:val="28"/>
          <w:szCs w:val="28"/>
        </w:rPr>
        <w:t>Характеристика других субъектов инфраструктуры поддержки малого и среднего предпринимательства, их цели, задачи и роль в развитии предприн</w:t>
      </w:r>
      <w:r w:rsidRPr="000B2B4A">
        <w:rPr>
          <w:rFonts w:ascii="Times New Roman" w:eastAsia="Calibri" w:hAnsi="Times New Roman" w:cs="Times New Roman"/>
          <w:sz w:val="28"/>
          <w:szCs w:val="28"/>
        </w:rPr>
        <w:t>и</w:t>
      </w:r>
      <w:r w:rsidRPr="000B2B4A">
        <w:rPr>
          <w:rFonts w:ascii="Times New Roman" w:eastAsia="Calibri" w:hAnsi="Times New Roman" w:cs="Times New Roman"/>
          <w:sz w:val="28"/>
          <w:szCs w:val="28"/>
        </w:rPr>
        <w:t>мательства.</w:t>
      </w:r>
    </w:p>
    <w:p w:rsidR="000B2B4A" w:rsidRPr="000B2B4A" w:rsidRDefault="000B2B4A" w:rsidP="000B2B4A">
      <w:pPr>
        <w:pStyle w:val="chapter"/>
        <w:numPr>
          <w:ilvl w:val="0"/>
          <w:numId w:val="23"/>
        </w:numPr>
        <w:spacing w:before="0" w:beforeAutospacing="0" w:after="0" w:afterAutospacing="0" w:line="288" w:lineRule="auto"/>
        <w:ind w:left="0" w:firstLine="0"/>
        <w:jc w:val="both"/>
        <w:rPr>
          <w:sz w:val="28"/>
          <w:szCs w:val="28"/>
        </w:rPr>
      </w:pPr>
      <w:r w:rsidRPr="000B2B4A">
        <w:rPr>
          <w:sz w:val="28"/>
          <w:szCs w:val="28"/>
        </w:rPr>
        <w:t>Общие положения по налогообложению субъектов малого бизнеса</w:t>
      </w:r>
    </w:p>
    <w:p w:rsidR="000B2B4A" w:rsidRPr="000B2B4A" w:rsidRDefault="000B2B4A" w:rsidP="000B2B4A">
      <w:pPr>
        <w:pStyle w:val="chapter"/>
        <w:numPr>
          <w:ilvl w:val="0"/>
          <w:numId w:val="23"/>
        </w:numPr>
        <w:spacing w:before="0" w:beforeAutospacing="0" w:after="0" w:afterAutospacing="0" w:line="288" w:lineRule="auto"/>
        <w:ind w:left="0" w:firstLine="0"/>
        <w:jc w:val="both"/>
        <w:rPr>
          <w:sz w:val="28"/>
          <w:szCs w:val="28"/>
        </w:rPr>
      </w:pPr>
      <w:r w:rsidRPr="000B2B4A">
        <w:rPr>
          <w:sz w:val="28"/>
          <w:szCs w:val="28"/>
        </w:rPr>
        <w:t xml:space="preserve">Особенности применения упрощенной системы </w:t>
      </w:r>
      <w:proofErr w:type="spellStart"/>
      <w:r w:rsidRPr="000B2B4A">
        <w:rPr>
          <w:sz w:val="28"/>
          <w:szCs w:val="28"/>
        </w:rPr>
        <w:t>налогообожения</w:t>
      </w:r>
      <w:proofErr w:type="spellEnd"/>
    </w:p>
    <w:p w:rsidR="000B2B4A" w:rsidRPr="000B2B4A" w:rsidRDefault="000B2B4A" w:rsidP="000B2B4A">
      <w:pPr>
        <w:pStyle w:val="chapter"/>
        <w:numPr>
          <w:ilvl w:val="0"/>
          <w:numId w:val="23"/>
        </w:numPr>
        <w:spacing w:before="0" w:beforeAutospacing="0" w:after="0" w:afterAutospacing="0" w:line="288" w:lineRule="auto"/>
        <w:ind w:left="0" w:firstLine="0"/>
        <w:jc w:val="both"/>
        <w:rPr>
          <w:sz w:val="28"/>
          <w:szCs w:val="28"/>
        </w:rPr>
      </w:pPr>
      <w:r w:rsidRPr="000B2B4A">
        <w:rPr>
          <w:sz w:val="28"/>
          <w:szCs w:val="28"/>
        </w:rPr>
        <w:t>Особенности уплаты единого налога индивидуальными предпринимателями и другими физическими лицами</w:t>
      </w:r>
    </w:p>
    <w:p w:rsidR="000B2B4A" w:rsidRPr="000B2B4A" w:rsidRDefault="000B2B4A" w:rsidP="000B2B4A">
      <w:pPr>
        <w:pStyle w:val="chapter"/>
        <w:numPr>
          <w:ilvl w:val="0"/>
          <w:numId w:val="23"/>
        </w:numPr>
        <w:spacing w:before="0" w:beforeAutospacing="0" w:after="0" w:afterAutospacing="0" w:line="288" w:lineRule="auto"/>
        <w:ind w:left="0" w:firstLine="0"/>
        <w:jc w:val="both"/>
        <w:rPr>
          <w:rFonts w:eastAsia="Calibri"/>
          <w:sz w:val="28"/>
          <w:szCs w:val="28"/>
        </w:rPr>
      </w:pPr>
      <w:r w:rsidRPr="000B2B4A">
        <w:rPr>
          <w:sz w:val="28"/>
          <w:szCs w:val="28"/>
        </w:rPr>
        <w:t xml:space="preserve">Особенности применения фермерскими хозяйствами единого налога для производителей сельскохозяйственной продукции. </w:t>
      </w:r>
    </w:p>
    <w:p w:rsidR="000B2B4A" w:rsidRPr="000B2B4A" w:rsidRDefault="000B2B4A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B4A">
        <w:rPr>
          <w:rFonts w:ascii="Times New Roman" w:hAnsi="Times New Roman" w:cs="Times New Roman"/>
          <w:sz w:val="28"/>
          <w:szCs w:val="28"/>
        </w:rPr>
        <w:t>Объективная необходимость нововведений и инноваций в предпринимательской деятельности</w:t>
      </w:r>
    </w:p>
    <w:p w:rsidR="000B2B4A" w:rsidRPr="000B2B4A" w:rsidRDefault="000B2B4A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B4A">
        <w:rPr>
          <w:rFonts w:ascii="Times New Roman" w:hAnsi="Times New Roman" w:cs="Times New Roman"/>
          <w:sz w:val="28"/>
          <w:szCs w:val="28"/>
        </w:rPr>
        <w:t>Направления научно-технического развития предпринимательской деятельности</w:t>
      </w:r>
    </w:p>
    <w:p w:rsidR="000B2B4A" w:rsidRPr="000B2B4A" w:rsidRDefault="000B2B4A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B4A">
        <w:rPr>
          <w:rFonts w:ascii="Times New Roman" w:hAnsi="Times New Roman" w:cs="Times New Roman"/>
          <w:sz w:val="28"/>
          <w:szCs w:val="28"/>
        </w:rPr>
        <w:t>Содержание инновационного процесса и его жизненный цикл</w:t>
      </w:r>
    </w:p>
    <w:p w:rsidR="000B2B4A" w:rsidRPr="000B2B4A" w:rsidRDefault="000B2B4A" w:rsidP="000B2B4A">
      <w:pPr>
        <w:pStyle w:val="a3"/>
        <w:numPr>
          <w:ilvl w:val="0"/>
          <w:numId w:val="23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B4A">
        <w:rPr>
          <w:rFonts w:ascii="Times New Roman" w:hAnsi="Times New Roman" w:cs="Times New Roman"/>
          <w:sz w:val="28"/>
          <w:szCs w:val="28"/>
        </w:rPr>
        <w:t>Основные направления развития инновационного предпринимательства</w:t>
      </w:r>
    </w:p>
    <w:p w:rsidR="001E035F" w:rsidRPr="001E035F" w:rsidRDefault="001E035F" w:rsidP="001E035F">
      <w:pPr>
        <w:tabs>
          <w:tab w:val="num" w:pos="404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6C75" w:rsidRDefault="00AF6C75" w:rsidP="001E035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E035F" w:rsidRDefault="000B2B4A" w:rsidP="001E035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Утверждены на заседании кафедры. Протокол №1 от 29.</w:t>
      </w:r>
      <w:r w:rsidR="00AF6C75">
        <w:rPr>
          <w:rFonts w:ascii="Times New Roman" w:eastAsia="Calibri" w:hAnsi="Times New Roman" w:cs="Times New Roman"/>
          <w:sz w:val="28"/>
          <w:szCs w:val="28"/>
        </w:rPr>
        <w:t>08.2013 года.</w:t>
      </w:r>
    </w:p>
    <w:p w:rsidR="00AF6C75" w:rsidRPr="001E035F" w:rsidRDefault="00AF6C75" w:rsidP="001E035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Экзаменатор – ассистент ТАРАСЕВИЧ Ж.К.</w:t>
      </w:r>
    </w:p>
    <w:sectPr w:rsidR="00AF6C75" w:rsidRPr="001E035F" w:rsidSect="00BC6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5D1"/>
    <w:multiLevelType w:val="hybridMultilevel"/>
    <w:tmpl w:val="94201ED8"/>
    <w:lvl w:ilvl="0" w:tplc="90D6DC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65A6AF6"/>
    <w:multiLevelType w:val="hybridMultilevel"/>
    <w:tmpl w:val="95B25F2E"/>
    <w:lvl w:ilvl="0" w:tplc="803CEF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5256757"/>
    <w:multiLevelType w:val="hybridMultilevel"/>
    <w:tmpl w:val="602A9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C8395B"/>
    <w:multiLevelType w:val="hybridMultilevel"/>
    <w:tmpl w:val="5CF45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345602"/>
    <w:multiLevelType w:val="hybridMultilevel"/>
    <w:tmpl w:val="E93E8F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C6169D"/>
    <w:multiLevelType w:val="singleLevel"/>
    <w:tmpl w:val="F8B007C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29B3EF0"/>
    <w:multiLevelType w:val="hybridMultilevel"/>
    <w:tmpl w:val="BD5869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1E5DAC"/>
    <w:multiLevelType w:val="hybridMultilevel"/>
    <w:tmpl w:val="D9CA94F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F1323EC"/>
    <w:multiLevelType w:val="hybridMultilevel"/>
    <w:tmpl w:val="86063938"/>
    <w:lvl w:ilvl="0" w:tplc="F83A89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9">
    <w:nsid w:val="332665F4"/>
    <w:multiLevelType w:val="hybridMultilevel"/>
    <w:tmpl w:val="2D903AB4"/>
    <w:lvl w:ilvl="0" w:tplc="F83A89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16FE1"/>
    <w:multiLevelType w:val="hybridMultilevel"/>
    <w:tmpl w:val="0A84B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F1088E"/>
    <w:multiLevelType w:val="multilevel"/>
    <w:tmpl w:val="8B360808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50284DB1"/>
    <w:multiLevelType w:val="hybridMultilevel"/>
    <w:tmpl w:val="A78416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553767C9"/>
    <w:multiLevelType w:val="hybridMultilevel"/>
    <w:tmpl w:val="AF469D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9931E77"/>
    <w:multiLevelType w:val="hybridMultilevel"/>
    <w:tmpl w:val="4CC48DA2"/>
    <w:lvl w:ilvl="0" w:tplc="F83A89F8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715059"/>
    <w:multiLevelType w:val="hybridMultilevel"/>
    <w:tmpl w:val="5754A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7C61F6"/>
    <w:multiLevelType w:val="hybridMultilevel"/>
    <w:tmpl w:val="DEB8F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ED57A5"/>
    <w:multiLevelType w:val="multilevel"/>
    <w:tmpl w:val="00A2AD2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8">
    <w:nsid w:val="6C8E544C"/>
    <w:multiLevelType w:val="hybridMultilevel"/>
    <w:tmpl w:val="684CA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D1B6AFE"/>
    <w:multiLevelType w:val="hybridMultilevel"/>
    <w:tmpl w:val="53F8DB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134CC9"/>
    <w:multiLevelType w:val="hybridMultilevel"/>
    <w:tmpl w:val="EB1A0722"/>
    <w:lvl w:ilvl="0" w:tplc="F83A89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E1C71"/>
    <w:multiLevelType w:val="hybridMultilevel"/>
    <w:tmpl w:val="BE380154"/>
    <w:lvl w:ilvl="0" w:tplc="4C50E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D2D03D8"/>
    <w:multiLevelType w:val="hybridMultilevel"/>
    <w:tmpl w:val="F3767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4D783E"/>
    <w:multiLevelType w:val="hybridMultilevel"/>
    <w:tmpl w:val="7B20D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19"/>
  </w:num>
  <w:num w:numId="5">
    <w:abstractNumId w:val="18"/>
  </w:num>
  <w:num w:numId="6">
    <w:abstractNumId w:val="6"/>
  </w:num>
  <w:num w:numId="7">
    <w:abstractNumId w:val="22"/>
  </w:num>
  <w:num w:numId="8">
    <w:abstractNumId w:val="4"/>
  </w:num>
  <w:num w:numId="9">
    <w:abstractNumId w:val="13"/>
  </w:num>
  <w:num w:numId="10">
    <w:abstractNumId w:val="3"/>
  </w:num>
  <w:num w:numId="11">
    <w:abstractNumId w:val="5"/>
  </w:num>
  <w:num w:numId="12">
    <w:abstractNumId w:val="11"/>
  </w:num>
  <w:num w:numId="13">
    <w:abstractNumId w:val="10"/>
  </w:num>
  <w:num w:numId="14">
    <w:abstractNumId w:val="2"/>
  </w:num>
  <w:num w:numId="15">
    <w:abstractNumId w:val="15"/>
  </w:num>
  <w:num w:numId="16">
    <w:abstractNumId w:val="1"/>
  </w:num>
  <w:num w:numId="17">
    <w:abstractNumId w:val="21"/>
  </w:num>
  <w:num w:numId="18">
    <w:abstractNumId w:val="23"/>
  </w:num>
  <w:num w:numId="19">
    <w:abstractNumId w:val="16"/>
  </w:num>
  <w:num w:numId="20">
    <w:abstractNumId w:val="12"/>
  </w:num>
  <w:num w:numId="21">
    <w:abstractNumId w:val="0"/>
  </w:num>
  <w:num w:numId="22">
    <w:abstractNumId w:val="7"/>
  </w:num>
  <w:num w:numId="23">
    <w:abstractNumId w:val="9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35F"/>
    <w:rsid w:val="000B2B4A"/>
    <w:rsid w:val="001E035F"/>
    <w:rsid w:val="0078056C"/>
    <w:rsid w:val="00AF6C75"/>
    <w:rsid w:val="00BC6356"/>
    <w:rsid w:val="00F8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356"/>
  </w:style>
  <w:style w:type="paragraph" w:styleId="2">
    <w:name w:val="heading 2"/>
    <w:basedOn w:val="a"/>
    <w:next w:val="a"/>
    <w:link w:val="20"/>
    <w:qFormat/>
    <w:rsid w:val="0078056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805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35F"/>
    <w:pPr>
      <w:ind w:left="720"/>
      <w:contextualSpacing/>
    </w:pPr>
  </w:style>
  <w:style w:type="paragraph" w:styleId="a4">
    <w:name w:val="Body Text Indent"/>
    <w:basedOn w:val="a"/>
    <w:link w:val="a5"/>
    <w:rsid w:val="001E035F"/>
    <w:pPr>
      <w:spacing w:after="0" w:line="240" w:lineRule="auto"/>
      <w:ind w:right="-2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E03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8056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056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newncpi">
    <w:name w:val="newncpi"/>
    <w:basedOn w:val="a"/>
    <w:rsid w:val="0078056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chnZchn1">
    <w:name w:val=" Zchn Zchn1"/>
    <w:basedOn w:val="a"/>
    <w:autoRedefine/>
    <w:rsid w:val="00780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ZchnZchn3">
    <w:name w:val=" Zchn Zchn3"/>
    <w:basedOn w:val="a"/>
    <w:rsid w:val="0078056C"/>
    <w:pPr>
      <w:widowControl w:val="0"/>
      <w:tabs>
        <w:tab w:val="left" w:pos="2160"/>
      </w:tabs>
      <w:bidi/>
      <w:adjustRightInd w:val="0"/>
      <w:spacing w:before="120" w:after="160" w:line="240" w:lineRule="exact"/>
      <w:jc w:val="both"/>
    </w:pPr>
    <w:rPr>
      <w:rFonts w:ascii="Bookman Old Style" w:eastAsia="Times New Roman" w:hAnsi="Bookman Old Style" w:cs="Times New Roman"/>
      <w:kern w:val="24"/>
      <w:sz w:val="20"/>
      <w:szCs w:val="20"/>
      <w:lang w:val="en-GB" w:bidi="he-IL"/>
    </w:rPr>
  </w:style>
  <w:style w:type="paragraph" w:customStyle="1" w:styleId="chapter">
    <w:name w:val="chapter"/>
    <w:basedOn w:val="a"/>
    <w:rsid w:val="000B2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2013-09-03T07:34:00Z</dcterms:created>
  <dcterms:modified xsi:type="dcterms:W3CDTF">2013-09-03T08:17:00Z</dcterms:modified>
</cp:coreProperties>
</file>