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96" w:rsidRPr="009F3C96" w:rsidRDefault="009F3C96" w:rsidP="009F3C96">
      <w:pPr>
        <w:pStyle w:val="rtejustify"/>
        <w:shd w:val="clear" w:color="auto" w:fill="FFFFFF"/>
        <w:spacing w:before="240" w:beforeAutospacing="0" w:after="240" w:afterAutospacing="0"/>
        <w:jc w:val="center"/>
        <w:rPr>
          <w:color w:val="323232"/>
          <w:sz w:val="28"/>
          <w:szCs w:val="28"/>
        </w:rPr>
      </w:pPr>
      <w:r>
        <w:rPr>
          <w:rStyle w:val="a3"/>
          <w:b/>
          <w:bCs/>
          <w:color w:val="323232"/>
          <w:sz w:val="28"/>
          <w:szCs w:val="28"/>
        </w:rPr>
        <w:t>Критерии оцен</w:t>
      </w:r>
      <w:r w:rsidRPr="009F3C96">
        <w:rPr>
          <w:rStyle w:val="a3"/>
          <w:b/>
          <w:bCs/>
          <w:color w:val="323232"/>
          <w:sz w:val="28"/>
          <w:szCs w:val="28"/>
        </w:rPr>
        <w:t>к</w:t>
      </w:r>
      <w:r>
        <w:rPr>
          <w:rStyle w:val="a3"/>
          <w:b/>
          <w:bCs/>
          <w:color w:val="323232"/>
          <w:sz w:val="28"/>
          <w:szCs w:val="28"/>
        </w:rPr>
        <w:t xml:space="preserve">и </w:t>
      </w:r>
    </w:p>
    <w:p w:rsidR="009F3C96" w:rsidRPr="009F3C96" w:rsidRDefault="009F3C96" w:rsidP="009F3C96">
      <w:pPr>
        <w:pStyle w:val="rtejustify"/>
        <w:shd w:val="clear" w:color="auto" w:fill="FFFFFF"/>
        <w:spacing w:before="240" w:beforeAutospacing="0" w:after="240" w:afterAutospacing="0"/>
        <w:jc w:val="both"/>
        <w:rPr>
          <w:color w:val="323232"/>
          <w:sz w:val="28"/>
          <w:szCs w:val="28"/>
        </w:rPr>
      </w:pPr>
      <w:r w:rsidRPr="009F3C96">
        <w:rPr>
          <w:color w:val="323232"/>
          <w:sz w:val="28"/>
          <w:szCs w:val="28"/>
        </w:rPr>
        <w:t xml:space="preserve">Оценка ответа студента на </w:t>
      </w:r>
      <w:r w:rsidR="00DC7925">
        <w:rPr>
          <w:color w:val="323232"/>
          <w:sz w:val="28"/>
          <w:szCs w:val="28"/>
        </w:rPr>
        <w:t>зачёте</w:t>
      </w:r>
      <w:r w:rsidRPr="009F3C96">
        <w:rPr>
          <w:color w:val="323232"/>
          <w:sz w:val="28"/>
          <w:szCs w:val="28"/>
        </w:rPr>
        <w:t xml:space="preserve"> (средний балл) определяется на основании отметок, полученных им за выполнение </w:t>
      </w:r>
      <w:r w:rsidR="00DC7925">
        <w:rPr>
          <w:color w:val="323232"/>
          <w:sz w:val="28"/>
          <w:szCs w:val="28"/>
        </w:rPr>
        <w:t xml:space="preserve">следующих </w:t>
      </w:r>
      <w:r w:rsidRPr="009F3C96">
        <w:rPr>
          <w:color w:val="323232"/>
          <w:sz w:val="28"/>
          <w:szCs w:val="28"/>
        </w:rPr>
        <w:t>заданий: реферирования текста и беседы по</w:t>
      </w:r>
      <w:r>
        <w:rPr>
          <w:color w:val="323232"/>
          <w:sz w:val="28"/>
          <w:szCs w:val="28"/>
        </w:rPr>
        <w:t xml:space="preserve"> его содержанию </w:t>
      </w:r>
      <w:r w:rsidRPr="009F3C96">
        <w:rPr>
          <w:color w:val="323232"/>
          <w:sz w:val="28"/>
          <w:szCs w:val="28"/>
        </w:rPr>
        <w:t xml:space="preserve">и неподготовленной беседы в рамках </w:t>
      </w:r>
      <w:r>
        <w:rPr>
          <w:color w:val="323232"/>
          <w:sz w:val="28"/>
          <w:szCs w:val="28"/>
        </w:rPr>
        <w:t>предложенной</w:t>
      </w:r>
      <w:r w:rsidRPr="009F3C96">
        <w:rPr>
          <w:color w:val="323232"/>
          <w:sz w:val="28"/>
          <w:szCs w:val="28"/>
        </w:rPr>
        <w:t xml:space="preserve"> ситуации.</w:t>
      </w:r>
    </w:p>
    <w:p w:rsidR="009F3C96" w:rsidRPr="009F3C96" w:rsidRDefault="009F3C96" w:rsidP="009F3C96">
      <w:pPr>
        <w:pStyle w:val="rtejustify"/>
        <w:shd w:val="clear" w:color="auto" w:fill="FFFFFF"/>
        <w:spacing w:before="240" w:beforeAutospacing="0" w:after="240" w:afterAutospacing="0"/>
        <w:jc w:val="both"/>
        <w:rPr>
          <w:color w:val="323232"/>
          <w:sz w:val="28"/>
          <w:szCs w:val="28"/>
        </w:rPr>
      </w:pPr>
      <w:r w:rsidRPr="009F3C96">
        <w:rPr>
          <w:color w:val="323232"/>
          <w:sz w:val="28"/>
          <w:szCs w:val="28"/>
        </w:rPr>
        <w:t>Оценка уровня владения иностранным языком проводится в соответствии с предлагаемыми критериями, которые базируются на программных требованиях к практическим навыкам и умениям по иностранному языку.</w:t>
      </w:r>
    </w:p>
    <w:p w:rsidR="009F3C96" w:rsidRPr="009F3C96" w:rsidRDefault="009F3C96" w:rsidP="009F3C9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3C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 рефериро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вания текста и беседы по тексту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7797"/>
      </w:tblGrid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Баллы (отметки)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Извлечение из текста основной информации со степенью 100% полноты и точности понимания. Отсутствие избыточной информации. Высказывание своего отношения к проблеме, обозначенной в предложенном тексте. Содержание высказывания соответствует теме, отличается спонтанностью и аргументированностью. Речь правильная, отсутствуют ошибки языкового характера.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Извлечение и текста основной информации со степенью 100% полноты понимания. Изложение основных фактов и событий, установление логической/хронологической связи между ними. Обобщение данных, изложенных в тексте. Отсутствие избыточной и второстепенной информации. Содержание высказывания соответствует проблеме. Речевая активность студента высокая. Допускается 1-2 ошибки языкового характера.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Извлечение из текста основной информации со степенью полноты понимания в пределах 100%. Абсолютная точность понимания содержания текста. Отделение основной информации от второстепенной. Имеет место избыточность информации. Адекватное реагирование на вопросы преподавателя. Незначительные ошибки языкового характера.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Извлечение из текста основной информации со степенью полноты понимания в пределах 70–75%. Отсутствие второстепенной информации. Несоблюдение логической/хронологической связи фактов и событий при изложении содержания текста. Допускается избыточность информации. Речевая активность студента достаточно высокая, допускаются языковые ошибки.</w:t>
            </w:r>
          </w:p>
        </w:tc>
        <w:bookmarkStart w:id="0" w:name="_GoBack"/>
        <w:bookmarkEnd w:id="0"/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из текста основной информации со степенью полноты понимания в пределах 60–70%. Основная информация отделена от второстепенной. Имеет место неумение сгруппировать информацию по </w:t>
            </w:r>
            <w:r w:rsidRPr="009F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определенным признакам. Речевая активность студента невысокая. Ответы на вопросы преподавателя осознанные. Допускаются лексические и грамматические ошибки.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 xml:space="preserve">Полнота понимания текста в пределах 50%. Неумение провести селективный отбор информации, переработать и логично изложить ее. При передаче содержания текста </w:t>
            </w:r>
            <w:proofErr w:type="gramStart"/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допускается  второстепенная</w:t>
            </w:r>
            <w:proofErr w:type="gramEnd"/>
            <w:r w:rsidRPr="009F3C96">
              <w:rPr>
                <w:rFonts w:ascii="Times New Roman" w:hAnsi="Times New Roman" w:cs="Times New Roman"/>
                <w:sz w:val="24"/>
                <w:szCs w:val="24"/>
              </w:rPr>
              <w:t xml:space="preserve"> и избыточная информация. Имеет место не совсем точное понимание текста, отдельные факты искажены. Речевая активность студента невысокая. Имеет место непонимание некоторых вопросов преподавателя. Допускается значительное количество грамматических, лексических и фонетических ошибок.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Полнота понимания текста в пределах 50%. Не умение отделить основную информацию от второстепенной. Предпринимается попытка изложить основную информацию, однако сводится это в основном к воспроизведению понятого содержания текста с многочисленными ошибками языкового характера.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Степень полноты понимания текста менее 50%. Студент затрудняется определить главную мысль, предпринимает попытки изложить факты из текста на иностранном языке с большим количеством языковых ошибок. Реакция на вопросы преподавателя отсутствует.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Понимание только отдельных фактов текста, не всегда отражающих основную информацию. Попытки воспроизведения их с многочисленными ошибками.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отдельных предложений, не несущих основную информацию. Ответ </w:t>
            </w:r>
            <w:proofErr w:type="gramStart"/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9F3C96">
              <w:rPr>
                <w:rFonts w:ascii="Times New Roman" w:hAnsi="Times New Roman" w:cs="Times New Roman"/>
                <w:sz w:val="24"/>
                <w:szCs w:val="24"/>
              </w:rPr>
              <w:t xml:space="preserve"> по существу. Отказ от ответа.</w:t>
            </w:r>
          </w:p>
        </w:tc>
      </w:tr>
    </w:tbl>
    <w:p w:rsidR="009F3C96" w:rsidRPr="009F3C96" w:rsidRDefault="009F3C96" w:rsidP="009F3C96">
      <w:r w:rsidRPr="009F3C96">
        <w:t> </w:t>
      </w:r>
    </w:p>
    <w:p w:rsidR="009F3C96" w:rsidRPr="009F3C96" w:rsidRDefault="009F3C96" w:rsidP="009F3C9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3C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оценки устного ответа студента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7830"/>
      </w:tblGrid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Баллы (отметки)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оперирование программным материалом в предложенной ситуации. Содержание высказывания соответствует ситуации общения. Речевая активность студента очень высокая, ответ отличается логичностью, связностью, полнотой, </w:t>
            </w:r>
            <w:proofErr w:type="gramStart"/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последовательностью  и</w:t>
            </w:r>
            <w:proofErr w:type="gramEnd"/>
            <w:r w:rsidRPr="009F3C96">
              <w:rPr>
                <w:rFonts w:ascii="Times New Roman" w:hAnsi="Times New Roman" w:cs="Times New Roman"/>
                <w:sz w:val="24"/>
                <w:szCs w:val="24"/>
              </w:rPr>
              <w:t xml:space="preserve"> беглостью. Высказывание политематического характера, хорошо аргументировано, выражает свою точку зрения. Темп речи высокий. Отсутствие ошибок языкового характера.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оперирование программным материалом в предложенной ситуации. Содержание высказывания соответствует ситуации общения, отличается связностью, полнотой и беглостью, хорошо аргументировано, </w:t>
            </w:r>
            <w:r w:rsidRPr="009F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выражает собственное мнение. Речь разнообразна, допускается 1-2 языковые ошибки, исправляемые на основе </w:t>
            </w:r>
            <w:proofErr w:type="spellStart"/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Содержание высказывания соответствует заданной теме и ситуации общения, отличается последовательностью, логичностью, аргументированностью. Незначительные языковые ошибки (2-3).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Содержание высказывания соответствует заданной теме и ситуации общения. Высказывание не всегда логично и последовательно, редкие ошибки (3-4) языкового характера.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Содержание высказывания в основном соответствует коммуникативной задаче. Речь лексически и грамматически разнообразна, но недостаточно беглая (паузы, повторы и др.). Наличие языковых ошибок (4-5).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решается на уровне осознанного воспроизведения заученного материала в ситуации с многочисленными ошибками. Речевая активность студента невысокая, имеют место существенные недостатки в построении высказывания.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Полное воспроизведение заученной темы. Речь упрощенная. Понимание языка ограничено. Ответ содержит значительное количество лексических/грамматических/фонетических ошибок, значительно влияющих на адекватность оформления речи.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решается на уровне неполного воспроизведения по памяти заученной темы. Отсутствует понимание и реакция на понимание. Ответ содержит такое количество ошибок, которое приводит к несоответствию адекватного оформления речи.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решается на уровне отдельных предложений. Высказывание не отвечает коммуникативной задаче ситуации.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Отсутствие ответа или отказ от него.</w:t>
            </w:r>
          </w:p>
        </w:tc>
      </w:tr>
    </w:tbl>
    <w:p w:rsidR="00317CA3" w:rsidRDefault="00317CA3"/>
    <w:sectPr w:rsidR="00317CA3" w:rsidSect="000513D4">
      <w:footerReference w:type="default" r:id="rId6"/>
      <w:pgSz w:w="11906" w:h="16838"/>
      <w:pgMar w:top="1417" w:right="1417" w:bottom="1417" w:left="1417" w:header="708" w:footer="708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1D6" w:rsidRDefault="000061D6" w:rsidP="009F3C96">
      <w:pPr>
        <w:spacing w:after="0" w:line="240" w:lineRule="auto"/>
      </w:pPr>
      <w:r>
        <w:separator/>
      </w:r>
    </w:p>
  </w:endnote>
  <w:endnote w:type="continuationSeparator" w:id="0">
    <w:p w:rsidR="000061D6" w:rsidRDefault="000061D6" w:rsidP="009F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2495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3C96" w:rsidRPr="009F3C96" w:rsidRDefault="009F3C96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3C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3C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3C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13D4">
          <w:rPr>
            <w:rFonts w:ascii="Times New Roman" w:hAnsi="Times New Roman" w:cs="Times New Roman"/>
            <w:noProof/>
            <w:sz w:val="24"/>
            <w:szCs w:val="24"/>
          </w:rPr>
          <w:t>55</w:t>
        </w:r>
        <w:r w:rsidRPr="009F3C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3C96" w:rsidRDefault="009F3C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1D6" w:rsidRDefault="000061D6" w:rsidP="009F3C96">
      <w:pPr>
        <w:spacing w:after="0" w:line="240" w:lineRule="auto"/>
      </w:pPr>
      <w:r>
        <w:separator/>
      </w:r>
    </w:p>
  </w:footnote>
  <w:footnote w:type="continuationSeparator" w:id="0">
    <w:p w:rsidR="000061D6" w:rsidRDefault="000061D6" w:rsidP="009F3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30"/>
    <w:rsid w:val="000061D6"/>
    <w:rsid w:val="000513D4"/>
    <w:rsid w:val="00317CA3"/>
    <w:rsid w:val="006A3230"/>
    <w:rsid w:val="009F3C96"/>
    <w:rsid w:val="00DC7925"/>
    <w:rsid w:val="00F201FB"/>
    <w:rsid w:val="00F4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30DA7-0807-43A5-A0A2-539167DF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F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9F3C96"/>
    <w:rPr>
      <w:i/>
      <w:iCs/>
    </w:rPr>
  </w:style>
  <w:style w:type="paragraph" w:styleId="a4">
    <w:name w:val="header"/>
    <w:basedOn w:val="a"/>
    <w:link w:val="a5"/>
    <w:uiPriority w:val="99"/>
    <w:unhideWhenUsed/>
    <w:rsid w:val="009F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3C96"/>
  </w:style>
  <w:style w:type="paragraph" w:styleId="a6">
    <w:name w:val="footer"/>
    <w:basedOn w:val="a"/>
    <w:link w:val="a7"/>
    <w:uiPriority w:val="99"/>
    <w:unhideWhenUsed/>
    <w:rsid w:val="009F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3C96"/>
  </w:style>
  <w:style w:type="paragraph" w:styleId="a8">
    <w:name w:val="Balloon Text"/>
    <w:basedOn w:val="a"/>
    <w:link w:val="a9"/>
    <w:uiPriority w:val="99"/>
    <w:semiHidden/>
    <w:unhideWhenUsed/>
    <w:rsid w:val="0005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4</cp:revision>
  <cp:lastPrinted>2024-02-08T14:01:00Z</cp:lastPrinted>
  <dcterms:created xsi:type="dcterms:W3CDTF">2023-09-28T13:35:00Z</dcterms:created>
  <dcterms:modified xsi:type="dcterms:W3CDTF">2024-02-08T14:09:00Z</dcterms:modified>
</cp:coreProperties>
</file>