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DB" w:rsidRDefault="004A4ADB" w:rsidP="00E10C30">
      <w:pPr>
        <w:jc w:val="center"/>
        <w:rPr>
          <w:b/>
          <w:sz w:val="28"/>
        </w:rPr>
      </w:pPr>
      <w:r>
        <w:rPr>
          <w:b/>
          <w:sz w:val="28"/>
        </w:rPr>
        <w:t>ВСПОМОГАТЕЛЬНЫЙ РАЗДЕЛ</w:t>
      </w:r>
    </w:p>
    <w:p w:rsidR="004A4ADB" w:rsidRDefault="004A4ADB" w:rsidP="00E10C30">
      <w:pPr>
        <w:jc w:val="center"/>
        <w:rPr>
          <w:b/>
          <w:sz w:val="28"/>
        </w:rPr>
      </w:pPr>
    </w:p>
    <w:p w:rsidR="004A4ADB" w:rsidRDefault="004A4ADB" w:rsidP="004A4A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РЕКОМЕНДОВАННОЙ ЛИТЕРАТУРЫ</w:t>
      </w:r>
    </w:p>
    <w:p w:rsidR="006C1F9F" w:rsidRPr="006C1F9F" w:rsidRDefault="006C1F9F" w:rsidP="006C1F9F">
      <w:pPr>
        <w:ind w:firstLine="709"/>
        <w:rPr>
          <w:i/>
          <w:sz w:val="28"/>
          <w:szCs w:val="28"/>
        </w:rPr>
      </w:pPr>
      <w:r w:rsidRPr="006C1F9F">
        <w:rPr>
          <w:i/>
          <w:sz w:val="28"/>
          <w:szCs w:val="28"/>
        </w:rPr>
        <w:t>Основная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 xml:space="preserve">Информационные ресурсы и технологии в </w:t>
      </w:r>
      <w:proofErr w:type="gramStart"/>
      <w:r>
        <w:rPr>
          <w:sz w:val="28"/>
          <w:szCs w:val="28"/>
        </w:rPr>
        <w:t>экономике :</w:t>
      </w:r>
      <w:proofErr w:type="gramEnd"/>
      <w:r>
        <w:rPr>
          <w:sz w:val="28"/>
          <w:szCs w:val="28"/>
        </w:rPr>
        <w:t xml:space="preserve"> учебное пособие / под ред. проф. Б. Е. Одинцова  и проф. А. Н. Романова.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Вузовский учебник : ИНФРА-М, 2024. – 462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proofErr w:type="spellStart"/>
      <w:r>
        <w:rPr>
          <w:sz w:val="28"/>
          <w:szCs w:val="28"/>
        </w:rPr>
        <w:t>Темнова</w:t>
      </w:r>
      <w:proofErr w:type="spellEnd"/>
      <w:r>
        <w:rPr>
          <w:sz w:val="28"/>
          <w:szCs w:val="28"/>
        </w:rPr>
        <w:t xml:space="preserve">, Н. К. Корпоративные информационные </w:t>
      </w:r>
      <w:proofErr w:type="gramStart"/>
      <w:r>
        <w:rPr>
          <w:sz w:val="28"/>
          <w:szCs w:val="28"/>
        </w:rPr>
        <w:t>системы :</w:t>
      </w:r>
      <w:proofErr w:type="gramEnd"/>
      <w:r>
        <w:rPr>
          <w:sz w:val="28"/>
          <w:szCs w:val="28"/>
        </w:rPr>
        <w:t xml:space="preserve"> учебное пособие / Н. К. </w:t>
      </w:r>
      <w:proofErr w:type="spellStart"/>
      <w:r>
        <w:rPr>
          <w:sz w:val="28"/>
          <w:szCs w:val="28"/>
        </w:rPr>
        <w:t>Темнова</w:t>
      </w:r>
      <w:proofErr w:type="spellEnd"/>
      <w:r>
        <w:rPr>
          <w:sz w:val="28"/>
          <w:szCs w:val="28"/>
        </w:rPr>
        <w:t>, Н. В. Рождественская, Т. В. Яковлева ; Российский государственный педагогический университет им. А. И. Герцена. – СПб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Российский государственный педагогический университет им. А.И. Герцена (РГПУ), 2022. – 160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>Васильева, Е. В. Корпоративные системы управления ресурсами. Особенности внедрения ERP-систем</w:t>
      </w:r>
      <w:proofErr w:type="gramStart"/>
      <w:r>
        <w:rPr>
          <w:sz w:val="28"/>
          <w:szCs w:val="28"/>
        </w:rPr>
        <w:t>. :</w:t>
      </w:r>
      <w:proofErr w:type="gramEnd"/>
      <w:r>
        <w:rPr>
          <w:sz w:val="28"/>
          <w:szCs w:val="28"/>
        </w:rPr>
        <w:t xml:space="preserve"> учебник / Е. В. Васильева, А. А. Громова.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, 2023. – 193 с.</w:t>
      </w:r>
    </w:p>
    <w:p w:rsidR="006C1F9F" w:rsidRDefault="006C1F9F" w:rsidP="006C1F9F">
      <w:pPr>
        <w:tabs>
          <w:tab w:val="left" w:pos="935"/>
        </w:tabs>
        <w:ind w:left="720"/>
        <w:jc w:val="center"/>
        <w:rPr>
          <w:b/>
          <w:sz w:val="28"/>
          <w:szCs w:val="28"/>
        </w:rPr>
      </w:pPr>
      <w:bookmarkStart w:id="0" w:name="_GoBack"/>
      <w:bookmarkEnd w:id="0"/>
    </w:p>
    <w:p w:rsidR="006C1F9F" w:rsidRPr="006C1F9F" w:rsidRDefault="006C1F9F" w:rsidP="006C1F9F">
      <w:pPr>
        <w:tabs>
          <w:tab w:val="left" w:pos="935"/>
        </w:tabs>
        <w:ind w:left="720"/>
        <w:rPr>
          <w:i/>
        </w:rPr>
      </w:pPr>
      <w:r w:rsidRPr="006C1F9F">
        <w:rPr>
          <w:i/>
          <w:sz w:val="28"/>
          <w:szCs w:val="28"/>
        </w:rPr>
        <w:t>Дополнительная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 xml:space="preserve">Соколов А.Ю. Управленческий учет и </w:t>
      </w:r>
      <w:proofErr w:type="spellStart"/>
      <w:r>
        <w:rPr>
          <w:sz w:val="28"/>
          <w:szCs w:val="28"/>
        </w:rPr>
        <w:t>контроллинг</w:t>
      </w:r>
      <w:proofErr w:type="spellEnd"/>
      <w:r>
        <w:rPr>
          <w:sz w:val="28"/>
          <w:szCs w:val="28"/>
        </w:rPr>
        <w:t xml:space="preserve"> результативности бизнеса. Учебное пособие. – Казань-2023. – 154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 xml:space="preserve">Жидкова, Е.А. Развитие учетно-аналитической концепции </w:t>
      </w:r>
      <w:proofErr w:type="spellStart"/>
      <w:r>
        <w:rPr>
          <w:sz w:val="28"/>
          <w:szCs w:val="28"/>
        </w:rPr>
        <w:t>контроллинга</w:t>
      </w:r>
      <w:proofErr w:type="spellEnd"/>
      <w:r>
        <w:rPr>
          <w:sz w:val="28"/>
          <w:szCs w:val="28"/>
        </w:rPr>
        <w:t xml:space="preserve">. Теория и методология. – </w:t>
      </w:r>
      <w:proofErr w:type="gramStart"/>
      <w:r>
        <w:rPr>
          <w:sz w:val="28"/>
          <w:szCs w:val="28"/>
        </w:rPr>
        <w:t>Москва:  Издательский</w:t>
      </w:r>
      <w:proofErr w:type="gramEnd"/>
      <w:r>
        <w:rPr>
          <w:sz w:val="28"/>
          <w:szCs w:val="28"/>
        </w:rPr>
        <w:t xml:space="preserve"> дом «Научная библиотека», 2017. – 196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proofErr w:type="spellStart"/>
      <w:r>
        <w:rPr>
          <w:sz w:val="28"/>
          <w:szCs w:val="28"/>
        </w:rPr>
        <w:t>Джордан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Контроллинг</w:t>
      </w:r>
      <w:proofErr w:type="spellEnd"/>
      <w:r>
        <w:rPr>
          <w:sz w:val="28"/>
          <w:szCs w:val="28"/>
        </w:rPr>
        <w:t xml:space="preserve"> затрат на продукт с помощью решений SAP® / Д. </w:t>
      </w:r>
      <w:proofErr w:type="spellStart"/>
      <w:r>
        <w:rPr>
          <w:sz w:val="28"/>
          <w:szCs w:val="28"/>
        </w:rPr>
        <w:t>Джордан</w:t>
      </w:r>
      <w:proofErr w:type="spellEnd"/>
      <w:r>
        <w:rPr>
          <w:sz w:val="28"/>
          <w:szCs w:val="28"/>
        </w:rPr>
        <w:t xml:space="preserve">; [пер. с англ. П. </w:t>
      </w:r>
      <w:proofErr w:type="spellStart"/>
      <w:r>
        <w:rPr>
          <w:sz w:val="28"/>
          <w:szCs w:val="28"/>
        </w:rPr>
        <w:t>Шапчиц</w:t>
      </w:r>
      <w:proofErr w:type="spellEnd"/>
      <w:r>
        <w:rPr>
          <w:sz w:val="28"/>
          <w:szCs w:val="28"/>
        </w:rPr>
        <w:t xml:space="preserve">]. –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Эксперт РП, 2013. – 608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Ариф</w:t>
      </w:r>
      <w:proofErr w:type="spellEnd"/>
      <w:r>
        <w:rPr>
          <w:sz w:val="28"/>
          <w:szCs w:val="28"/>
        </w:rPr>
        <w:t xml:space="preserve">, Н. Интеграция SAP ERP. Учет и отчетность: Конфигурация и проектирование / Н. </w:t>
      </w:r>
      <w:proofErr w:type="spellStart"/>
      <w:r>
        <w:rPr>
          <w:sz w:val="28"/>
          <w:szCs w:val="28"/>
        </w:rPr>
        <w:t>Ариф</w:t>
      </w:r>
      <w:proofErr w:type="spellEnd"/>
      <w:r>
        <w:rPr>
          <w:sz w:val="28"/>
          <w:szCs w:val="28"/>
        </w:rPr>
        <w:t xml:space="preserve">, Ш. </w:t>
      </w:r>
      <w:proofErr w:type="spellStart"/>
      <w:r>
        <w:rPr>
          <w:sz w:val="28"/>
          <w:szCs w:val="28"/>
        </w:rPr>
        <w:t>Таусееф</w:t>
      </w:r>
      <w:proofErr w:type="spellEnd"/>
      <w:r>
        <w:rPr>
          <w:sz w:val="28"/>
          <w:szCs w:val="28"/>
        </w:rPr>
        <w:t xml:space="preserve">; [пер. с англ. А.В. </w:t>
      </w:r>
      <w:proofErr w:type="spellStart"/>
      <w:r>
        <w:rPr>
          <w:sz w:val="28"/>
          <w:szCs w:val="28"/>
        </w:rPr>
        <w:t>Зябрикова</w:t>
      </w:r>
      <w:proofErr w:type="spellEnd"/>
      <w:r>
        <w:rPr>
          <w:sz w:val="28"/>
          <w:szCs w:val="28"/>
        </w:rPr>
        <w:t xml:space="preserve">]. –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Эксперт РП, 2015. – 440 с. 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 w:rsidRPr="00D730FE">
        <w:rPr>
          <w:sz w:val="28"/>
          <w:szCs w:val="28"/>
          <w:lang w:val="en-US"/>
        </w:rPr>
        <w:t xml:space="preserve">King, T. SAP S/4HANA Product Cost Planning Configuration and Master Data. </w:t>
      </w:r>
      <w:proofErr w:type="spellStart"/>
      <w:r>
        <w:rPr>
          <w:sz w:val="28"/>
          <w:szCs w:val="28"/>
        </w:rPr>
        <w:t>Espresso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Tutorials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GmbH</w:t>
      </w:r>
      <w:proofErr w:type="spellEnd"/>
      <w:r>
        <w:rPr>
          <w:sz w:val="28"/>
          <w:szCs w:val="28"/>
        </w:rPr>
        <w:t>, 2019. – 240 p.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 xml:space="preserve">Шульц, О. Практика </w:t>
      </w:r>
      <w:proofErr w:type="gramStart"/>
      <w:r>
        <w:rPr>
          <w:sz w:val="28"/>
          <w:szCs w:val="28"/>
        </w:rPr>
        <w:t>SAP .</w:t>
      </w:r>
      <w:proofErr w:type="gramEnd"/>
      <w:r>
        <w:rPr>
          <w:sz w:val="28"/>
          <w:szCs w:val="28"/>
        </w:rPr>
        <w:t xml:space="preserve"> Руководство для новичков и конечных пользователей/ Олаф Шульц; [пер. с англ. П. </w:t>
      </w:r>
      <w:proofErr w:type="spellStart"/>
      <w:r>
        <w:rPr>
          <w:sz w:val="28"/>
          <w:szCs w:val="28"/>
        </w:rPr>
        <w:t>Шапчиц</w:t>
      </w:r>
      <w:proofErr w:type="spellEnd"/>
      <w:r>
        <w:rPr>
          <w:sz w:val="28"/>
          <w:szCs w:val="28"/>
        </w:rPr>
        <w:t xml:space="preserve">]. – Санкт-Петербург: Эксперт РП, 2012. – 406 с. 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proofErr w:type="spellStart"/>
      <w:r>
        <w:rPr>
          <w:sz w:val="28"/>
          <w:szCs w:val="28"/>
        </w:rPr>
        <w:t>Галлопен</w:t>
      </w:r>
      <w:proofErr w:type="spellEnd"/>
      <w:r>
        <w:rPr>
          <w:sz w:val="28"/>
          <w:szCs w:val="28"/>
        </w:rPr>
        <w:t xml:space="preserve">, Л. Управление организационными изменениями при внедрении SAP® / Л. </w:t>
      </w:r>
      <w:proofErr w:type="spellStart"/>
      <w:r>
        <w:rPr>
          <w:sz w:val="28"/>
          <w:szCs w:val="28"/>
        </w:rPr>
        <w:t>Галлопен</w:t>
      </w:r>
      <w:proofErr w:type="spellEnd"/>
      <w:r>
        <w:rPr>
          <w:sz w:val="28"/>
          <w:szCs w:val="28"/>
        </w:rPr>
        <w:t xml:space="preserve">, 3. </w:t>
      </w:r>
      <w:proofErr w:type="spellStart"/>
      <w:r>
        <w:rPr>
          <w:sz w:val="28"/>
          <w:szCs w:val="28"/>
        </w:rPr>
        <w:t>Кемс</w:t>
      </w:r>
      <w:proofErr w:type="spellEnd"/>
      <w:r>
        <w:rPr>
          <w:sz w:val="28"/>
          <w:szCs w:val="28"/>
        </w:rPr>
        <w:t xml:space="preserve">; [пер. с англ. С. Колосов]. –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Эксперт РП, 2009. – 384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bCs/>
          <w:sz w:val="28"/>
          <w:szCs w:val="28"/>
        </w:rPr>
        <w:t xml:space="preserve">Пономарева, Е.В. </w:t>
      </w:r>
      <w:proofErr w:type="spellStart"/>
      <w:r>
        <w:rPr>
          <w:bCs/>
          <w:sz w:val="28"/>
          <w:szCs w:val="28"/>
        </w:rPr>
        <w:t>Контроллинг</w:t>
      </w:r>
      <w:proofErr w:type="spellEnd"/>
      <w:r>
        <w:rPr>
          <w:bCs/>
          <w:sz w:val="28"/>
          <w:szCs w:val="28"/>
        </w:rPr>
        <w:t xml:space="preserve"> на предприятии: учебное пособие /Пономарева, Е.В./. — </w:t>
      </w:r>
      <w:proofErr w:type="gramStart"/>
      <w:r>
        <w:rPr>
          <w:bCs/>
          <w:sz w:val="28"/>
          <w:szCs w:val="28"/>
        </w:rPr>
        <w:t>СПб.:</w:t>
      </w:r>
      <w:proofErr w:type="gramEnd"/>
      <w:r>
        <w:rPr>
          <w:bCs/>
          <w:sz w:val="28"/>
          <w:szCs w:val="28"/>
        </w:rPr>
        <w:t xml:space="preserve"> Издательство Санкт-Петербургского университета управления и экономики, 2012. — 188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 xml:space="preserve">Корпоративные информационные системы: пособие / Л.К. Голенда, Н.Н. Говядинова, А.М. Седун [и др.]; под общ. ред. Л.К. Голенда, Н.Н. </w:t>
      </w:r>
      <w:proofErr w:type="spellStart"/>
      <w:r>
        <w:rPr>
          <w:sz w:val="28"/>
          <w:szCs w:val="28"/>
        </w:rPr>
        <w:t>Говядиновой</w:t>
      </w:r>
      <w:proofErr w:type="spellEnd"/>
      <w:r>
        <w:rPr>
          <w:sz w:val="28"/>
          <w:szCs w:val="28"/>
        </w:rPr>
        <w:t xml:space="preserve">. – Минск: БГЭУ, 2011. – 291 с. 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</w:pPr>
      <w:r>
        <w:rPr>
          <w:sz w:val="28"/>
          <w:szCs w:val="28"/>
        </w:rPr>
        <w:t xml:space="preserve">Одинцов, Б.Е. Информационные системы управления эффективностью бизнеса: учебник и практикум для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 xml:space="preserve">магистратуры: для студентов высших учебных заведений, обучающихся по экономическим направлениям и специальностям / Б.Е. Одинцов / Финансовый ун-т при Правительстве Рос. Федерации.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2015. – 206 с. 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Информационные ресурсы и технологии в экономике: учебное пособие для студентов высших учебных заведений, обучающихся по направлениям 38.03.01 Экономика, 38.03.02 Менеджмент и 08.03.05 Бизнес- информатика / [И.В. Артюшков и др.]; под ред. Б.Е. Одинцова, А.Н. Романова. – М.: Вузовский учебник: ИНФРА-М, 2015. – 460 с. 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Информационные технологии в менеджменте (управлении): учебник и практикум: учебник для студентов высших учебных заведений, обучающихся по экономическим направлениям и специальностям / [С.А. </w:t>
      </w:r>
      <w:proofErr w:type="spellStart"/>
      <w:r>
        <w:rPr>
          <w:sz w:val="28"/>
          <w:szCs w:val="28"/>
        </w:rPr>
        <w:t>Вокина</w:t>
      </w:r>
      <w:proofErr w:type="spellEnd"/>
      <w:r>
        <w:rPr>
          <w:sz w:val="28"/>
          <w:szCs w:val="28"/>
        </w:rPr>
        <w:t xml:space="preserve"> и др.</w:t>
      </w:r>
      <w:proofErr w:type="gramStart"/>
      <w:r>
        <w:rPr>
          <w:sz w:val="28"/>
          <w:szCs w:val="28"/>
        </w:rPr>
        <w:t>] ;</w:t>
      </w:r>
      <w:proofErr w:type="gramEnd"/>
      <w:r>
        <w:rPr>
          <w:sz w:val="28"/>
          <w:szCs w:val="28"/>
        </w:rPr>
        <w:t xml:space="preserve"> под общ. ред. Ю.Д. Романовой ; Российский </w:t>
      </w:r>
      <w:proofErr w:type="spellStart"/>
      <w:r>
        <w:rPr>
          <w:sz w:val="28"/>
          <w:szCs w:val="28"/>
        </w:rPr>
        <w:t>экон</w:t>
      </w:r>
      <w:proofErr w:type="spellEnd"/>
      <w:r>
        <w:rPr>
          <w:sz w:val="28"/>
          <w:szCs w:val="28"/>
        </w:rPr>
        <w:t xml:space="preserve">. ун-т им. Г.В. Плеханова.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2015. – 477 с.  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Варфоломеева,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А.О. Информационные системы предприятий: учебное пособие для студентов высших учебных заведений, обучающихся по направлению «Прикладная информатика» и другим экономическим специальностям / А.О. Варфоломеева. – М.: ИНФРА-М, </w:t>
      </w:r>
      <w:proofErr w:type="gramStart"/>
      <w:r>
        <w:rPr>
          <w:sz w:val="28"/>
          <w:szCs w:val="28"/>
        </w:rPr>
        <w:t>2015.–</w:t>
      </w:r>
      <w:proofErr w:type="gramEnd"/>
      <w:r>
        <w:rPr>
          <w:sz w:val="28"/>
          <w:szCs w:val="28"/>
        </w:rPr>
        <w:t xml:space="preserve"> 281 с.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Балдин</w:t>
      </w:r>
      <w:proofErr w:type="spellEnd"/>
      <w:r>
        <w:rPr>
          <w:bCs/>
          <w:sz w:val="28"/>
          <w:szCs w:val="28"/>
        </w:rPr>
        <w:t xml:space="preserve">, К. В. Управленческие </w:t>
      </w:r>
      <w:proofErr w:type="gramStart"/>
      <w:r>
        <w:rPr>
          <w:bCs/>
          <w:sz w:val="28"/>
          <w:szCs w:val="28"/>
        </w:rPr>
        <w:t>решения :</w:t>
      </w:r>
      <w:proofErr w:type="gramEnd"/>
      <w:r>
        <w:rPr>
          <w:bCs/>
          <w:sz w:val="28"/>
          <w:szCs w:val="28"/>
        </w:rPr>
        <w:t xml:space="preserve"> учебник / К. В. </w:t>
      </w:r>
      <w:proofErr w:type="spellStart"/>
      <w:r>
        <w:rPr>
          <w:bCs/>
          <w:sz w:val="28"/>
          <w:szCs w:val="28"/>
        </w:rPr>
        <w:t>Балдин</w:t>
      </w:r>
      <w:proofErr w:type="spellEnd"/>
      <w:r>
        <w:rPr>
          <w:bCs/>
          <w:sz w:val="28"/>
          <w:szCs w:val="28"/>
        </w:rPr>
        <w:t xml:space="preserve">, С. Н. Воробьев, В. Б. Уткин. – 11-е изд., стер. – </w:t>
      </w:r>
      <w:proofErr w:type="gramStart"/>
      <w:r>
        <w:rPr>
          <w:bCs/>
          <w:sz w:val="28"/>
          <w:szCs w:val="28"/>
        </w:rPr>
        <w:t>М. :</w:t>
      </w:r>
      <w:proofErr w:type="gramEnd"/>
      <w:r>
        <w:rPr>
          <w:bCs/>
          <w:sz w:val="28"/>
          <w:szCs w:val="28"/>
        </w:rPr>
        <w:t xml:space="preserve"> Дашков и К°, 2023. – 494 </w:t>
      </w:r>
      <w:proofErr w:type="gramStart"/>
      <w:r>
        <w:rPr>
          <w:bCs/>
          <w:sz w:val="28"/>
          <w:szCs w:val="28"/>
        </w:rPr>
        <w:t>с. :</w:t>
      </w:r>
      <w:proofErr w:type="gramEnd"/>
      <w:r>
        <w:rPr>
          <w:bCs/>
          <w:sz w:val="28"/>
          <w:szCs w:val="28"/>
        </w:rPr>
        <w:t xml:space="preserve"> ил., табл. – (Учебные издания для бакалавров). – Режим доступа: по подписке. – URL: https://biblioclub.ru/index.php?page=book&amp;id=710923 (дата обращения: 23.05.2024). – </w:t>
      </w:r>
      <w:proofErr w:type="spellStart"/>
      <w:r>
        <w:rPr>
          <w:bCs/>
          <w:sz w:val="28"/>
          <w:szCs w:val="28"/>
        </w:rPr>
        <w:t>Библиогр</w:t>
      </w:r>
      <w:proofErr w:type="spellEnd"/>
      <w:r>
        <w:rPr>
          <w:bCs/>
          <w:sz w:val="28"/>
          <w:szCs w:val="28"/>
        </w:rPr>
        <w:t xml:space="preserve">. в кн. – ISBN 978-5-394-05340-5.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Темнова</w:t>
      </w:r>
      <w:proofErr w:type="spellEnd"/>
      <w:r>
        <w:rPr>
          <w:bCs/>
          <w:sz w:val="28"/>
          <w:szCs w:val="28"/>
        </w:rPr>
        <w:t xml:space="preserve">, Н. К. Корпоративные информационные </w:t>
      </w:r>
      <w:proofErr w:type="gramStart"/>
      <w:r>
        <w:rPr>
          <w:bCs/>
          <w:sz w:val="28"/>
          <w:szCs w:val="28"/>
        </w:rPr>
        <w:t>системы :</w:t>
      </w:r>
      <w:proofErr w:type="gramEnd"/>
      <w:r>
        <w:rPr>
          <w:bCs/>
          <w:sz w:val="28"/>
          <w:szCs w:val="28"/>
        </w:rPr>
        <w:t xml:space="preserve"> учебное пособие / Н. К. </w:t>
      </w:r>
      <w:proofErr w:type="spellStart"/>
      <w:r>
        <w:rPr>
          <w:bCs/>
          <w:sz w:val="28"/>
          <w:szCs w:val="28"/>
        </w:rPr>
        <w:t>Темнова</w:t>
      </w:r>
      <w:proofErr w:type="spellEnd"/>
      <w:r>
        <w:rPr>
          <w:bCs/>
          <w:sz w:val="28"/>
          <w:szCs w:val="28"/>
        </w:rPr>
        <w:t>, Н. В. Рождественская, Т. В. Яковлева ; Российский государственный педагогический университет им. А. И. Герцена. – СПб</w:t>
      </w:r>
      <w:proofErr w:type="gramStart"/>
      <w:r>
        <w:rPr>
          <w:bCs/>
          <w:sz w:val="28"/>
          <w:szCs w:val="28"/>
        </w:rPr>
        <w:t>. :</w:t>
      </w:r>
      <w:proofErr w:type="gramEnd"/>
      <w:r>
        <w:rPr>
          <w:bCs/>
          <w:sz w:val="28"/>
          <w:szCs w:val="28"/>
        </w:rPr>
        <w:t xml:space="preserve"> Российский государственный педагогический университет им. А.И. Герцена (РГПУ), 2022. – 160 </w:t>
      </w:r>
      <w:proofErr w:type="gramStart"/>
      <w:r>
        <w:rPr>
          <w:bCs/>
          <w:sz w:val="28"/>
          <w:szCs w:val="28"/>
        </w:rPr>
        <w:t>с. :</w:t>
      </w:r>
      <w:proofErr w:type="gramEnd"/>
      <w:r>
        <w:rPr>
          <w:bCs/>
          <w:sz w:val="28"/>
          <w:szCs w:val="28"/>
        </w:rPr>
        <w:t xml:space="preserve"> ил., табл. – Режим доступа: по подписке. – URL: https://biblioclub.ru/index.php?page=book&amp;id=701301 (дата обращения: 23.05.2024). – </w:t>
      </w:r>
      <w:proofErr w:type="spellStart"/>
      <w:r>
        <w:rPr>
          <w:bCs/>
          <w:sz w:val="28"/>
          <w:szCs w:val="28"/>
        </w:rPr>
        <w:t>Библиогр</w:t>
      </w:r>
      <w:proofErr w:type="spellEnd"/>
      <w:r>
        <w:rPr>
          <w:bCs/>
          <w:sz w:val="28"/>
          <w:szCs w:val="28"/>
        </w:rPr>
        <w:t xml:space="preserve">. в кн.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Гладких, Т. В. Информационные системы учета и контроля ресурсов </w:t>
      </w:r>
      <w:proofErr w:type="gramStart"/>
      <w:r>
        <w:rPr>
          <w:bCs/>
          <w:sz w:val="28"/>
          <w:szCs w:val="28"/>
        </w:rPr>
        <w:t>предприятия :</w:t>
      </w:r>
      <w:proofErr w:type="gramEnd"/>
      <w:r>
        <w:rPr>
          <w:bCs/>
          <w:sz w:val="28"/>
          <w:szCs w:val="28"/>
        </w:rPr>
        <w:t xml:space="preserve"> учебное пособие / Т. В. Гладких, Л. А. Коробова, М. Н. </w:t>
      </w:r>
      <w:proofErr w:type="spellStart"/>
      <w:r>
        <w:rPr>
          <w:bCs/>
          <w:sz w:val="28"/>
          <w:szCs w:val="28"/>
        </w:rPr>
        <w:t>Ивлиев</w:t>
      </w:r>
      <w:proofErr w:type="spellEnd"/>
      <w:r>
        <w:rPr>
          <w:bCs/>
          <w:sz w:val="28"/>
          <w:szCs w:val="28"/>
        </w:rPr>
        <w:t xml:space="preserve"> ; науч. ред. Д. С. Сайко ; Воронежский государственный университет инженерных технологий. – </w:t>
      </w:r>
      <w:proofErr w:type="gramStart"/>
      <w:r>
        <w:rPr>
          <w:bCs/>
          <w:sz w:val="28"/>
          <w:szCs w:val="28"/>
        </w:rPr>
        <w:t>Воронеж :</w:t>
      </w:r>
      <w:proofErr w:type="gramEnd"/>
      <w:r>
        <w:rPr>
          <w:bCs/>
          <w:sz w:val="28"/>
          <w:szCs w:val="28"/>
        </w:rPr>
        <w:t xml:space="preserve"> Воронежский государственный университет инженерных технологий, 2020. – 89 </w:t>
      </w:r>
      <w:proofErr w:type="gramStart"/>
      <w:r>
        <w:rPr>
          <w:bCs/>
          <w:sz w:val="28"/>
          <w:szCs w:val="28"/>
        </w:rPr>
        <w:t>с. :</w:t>
      </w:r>
      <w:proofErr w:type="gramEnd"/>
      <w:r>
        <w:rPr>
          <w:bCs/>
          <w:sz w:val="28"/>
          <w:szCs w:val="28"/>
        </w:rPr>
        <w:t xml:space="preserve"> ил., табл., схем., граф. – Режим доступа: по подписке. – URL: https://biblioclub.ru/index.php?page=book&amp;id=612378 (дата обращения: 23.05.2024). – </w:t>
      </w:r>
      <w:proofErr w:type="spellStart"/>
      <w:r>
        <w:rPr>
          <w:bCs/>
          <w:sz w:val="28"/>
          <w:szCs w:val="28"/>
        </w:rPr>
        <w:t>Библиогр</w:t>
      </w:r>
      <w:proofErr w:type="spellEnd"/>
      <w:r>
        <w:rPr>
          <w:bCs/>
          <w:sz w:val="28"/>
          <w:szCs w:val="28"/>
        </w:rPr>
        <w:t xml:space="preserve">. в кн. – ISBN 978-5-00032-475-2.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6C1F9F" w:rsidRDefault="006C1F9F" w:rsidP="006C1F9F">
      <w:pPr>
        <w:widowControl/>
        <w:numPr>
          <w:ilvl w:val="0"/>
          <w:numId w:val="4"/>
        </w:numPr>
        <w:tabs>
          <w:tab w:val="clear" w:pos="720"/>
          <w:tab w:val="left" w:pos="935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Васильева, Е. В. Корпоративные системы управления ресурсами. Особенности внедрения ERP-систем</w:t>
      </w:r>
      <w:proofErr w:type="gramStart"/>
      <w:r>
        <w:rPr>
          <w:bCs/>
          <w:sz w:val="28"/>
          <w:szCs w:val="28"/>
        </w:rPr>
        <w:t>. :</w:t>
      </w:r>
      <w:proofErr w:type="gramEnd"/>
      <w:r>
        <w:rPr>
          <w:bCs/>
          <w:sz w:val="28"/>
          <w:szCs w:val="28"/>
        </w:rPr>
        <w:t xml:space="preserve"> учебник / Е. В. Васильева, А. А. Громова. – </w:t>
      </w:r>
      <w:proofErr w:type="gramStart"/>
      <w:r>
        <w:rPr>
          <w:bCs/>
          <w:sz w:val="28"/>
          <w:szCs w:val="28"/>
        </w:rPr>
        <w:t>М. :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КноРус</w:t>
      </w:r>
      <w:proofErr w:type="spellEnd"/>
      <w:r>
        <w:rPr>
          <w:bCs/>
          <w:sz w:val="28"/>
          <w:szCs w:val="28"/>
        </w:rPr>
        <w:t xml:space="preserve">, 2023. – 193 с. – ISBN 978-5-406-10675-4. – URL: https://book.ru/book/946889 (дата обращения: 23.05.2024). – </w:t>
      </w:r>
      <w:proofErr w:type="gramStart"/>
      <w:r>
        <w:rPr>
          <w:bCs/>
          <w:sz w:val="28"/>
          <w:szCs w:val="28"/>
        </w:rPr>
        <w:t>Текст :</w:t>
      </w:r>
      <w:proofErr w:type="gramEnd"/>
      <w:r>
        <w:rPr>
          <w:bCs/>
          <w:sz w:val="28"/>
          <w:szCs w:val="28"/>
        </w:rPr>
        <w:t xml:space="preserve"> электронный.</w:t>
      </w:r>
    </w:p>
    <w:p w:rsidR="004A4ADB" w:rsidRDefault="004A4ADB" w:rsidP="006C1F9F">
      <w:pPr>
        <w:spacing w:line="360" w:lineRule="auto"/>
        <w:ind w:firstLine="709"/>
      </w:pPr>
    </w:p>
    <w:sectPr w:rsidR="004A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DC7"/>
    <w:multiLevelType w:val="multilevel"/>
    <w:tmpl w:val="7F62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B52B91"/>
    <w:multiLevelType w:val="multilevel"/>
    <w:tmpl w:val="1BA636CC"/>
    <w:lvl w:ilvl="0">
      <w:start w:val="1"/>
      <w:numFmt w:val="decimal"/>
      <w:suff w:val="nothing"/>
      <w:lvlText w:val="%1."/>
      <w:lvlJc w:val="left"/>
      <w:pPr>
        <w:tabs>
          <w:tab w:val="num" w:pos="1"/>
        </w:tabs>
        <w:ind w:left="710" w:firstLine="0"/>
      </w:pPr>
    </w:lvl>
    <w:lvl w:ilvl="1">
      <w:start w:val="1"/>
      <w:numFmt w:val="decimal"/>
      <w:lvlText w:val="%2."/>
      <w:lvlJc w:val="left"/>
      <w:pPr>
        <w:tabs>
          <w:tab w:val="num" w:pos="1419"/>
        </w:tabs>
        <w:ind w:left="1419" w:hanging="283"/>
      </w:pPr>
    </w:lvl>
    <w:lvl w:ilvl="2">
      <w:start w:val="1"/>
      <w:numFmt w:val="decimal"/>
      <w:lvlText w:val="%3."/>
      <w:lvlJc w:val="left"/>
      <w:pPr>
        <w:tabs>
          <w:tab w:val="num" w:pos="2128"/>
        </w:tabs>
        <w:ind w:left="2128" w:hanging="283"/>
      </w:pPr>
    </w:lvl>
    <w:lvl w:ilvl="3">
      <w:start w:val="1"/>
      <w:numFmt w:val="decimal"/>
      <w:lvlText w:val="%4."/>
      <w:lvlJc w:val="left"/>
      <w:pPr>
        <w:tabs>
          <w:tab w:val="num" w:pos="2837"/>
        </w:tabs>
        <w:ind w:left="2837" w:hanging="283"/>
      </w:pPr>
    </w:lvl>
    <w:lvl w:ilvl="4">
      <w:start w:val="1"/>
      <w:numFmt w:val="decimal"/>
      <w:lvlText w:val="%5."/>
      <w:lvlJc w:val="left"/>
      <w:pPr>
        <w:tabs>
          <w:tab w:val="num" w:pos="3546"/>
        </w:tabs>
        <w:ind w:left="3546" w:hanging="283"/>
      </w:pPr>
    </w:lvl>
    <w:lvl w:ilvl="5">
      <w:start w:val="1"/>
      <w:numFmt w:val="decimal"/>
      <w:lvlText w:val="%6."/>
      <w:lvlJc w:val="left"/>
      <w:pPr>
        <w:tabs>
          <w:tab w:val="num" w:pos="4255"/>
        </w:tabs>
        <w:ind w:left="4255" w:hanging="283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283"/>
      </w:pPr>
    </w:lvl>
    <w:lvl w:ilvl="7">
      <w:start w:val="1"/>
      <w:numFmt w:val="decimal"/>
      <w:lvlText w:val="%8."/>
      <w:lvlJc w:val="left"/>
      <w:pPr>
        <w:tabs>
          <w:tab w:val="num" w:pos="5673"/>
        </w:tabs>
        <w:ind w:left="5673" w:hanging="283"/>
      </w:pPr>
    </w:lvl>
    <w:lvl w:ilvl="8">
      <w:start w:val="1"/>
      <w:numFmt w:val="decimal"/>
      <w:lvlText w:val="%9."/>
      <w:lvlJc w:val="left"/>
      <w:pPr>
        <w:tabs>
          <w:tab w:val="num" w:pos="6382"/>
        </w:tabs>
        <w:ind w:left="6382" w:hanging="283"/>
      </w:pPr>
    </w:lvl>
  </w:abstractNum>
  <w:abstractNum w:abstractNumId="2">
    <w:nsid w:val="527D5E83"/>
    <w:multiLevelType w:val="multilevel"/>
    <w:tmpl w:val="31E2065A"/>
    <w:lvl w:ilvl="0">
      <w:start w:val="1"/>
      <w:numFmt w:val="bullet"/>
      <w:lvlText w:val=""/>
      <w:lvlJc w:val="left"/>
      <w:pPr>
        <w:tabs>
          <w:tab w:val="num" w:pos="937"/>
        </w:tabs>
        <w:ind w:left="540" w:firstLine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6BB26665"/>
    <w:multiLevelType w:val="multilevel"/>
    <w:tmpl w:val="0EA2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FC"/>
    <w:rsid w:val="004A4ADB"/>
    <w:rsid w:val="004D1F66"/>
    <w:rsid w:val="006C1F9F"/>
    <w:rsid w:val="00991DDA"/>
    <w:rsid w:val="00BA52C6"/>
    <w:rsid w:val="00C33389"/>
    <w:rsid w:val="00D25BB6"/>
    <w:rsid w:val="00E10C30"/>
    <w:rsid w:val="00E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E7435-82EA-4273-8D4F-242EE2AE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0C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10C30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3"/>
    <w:rsid w:val="00E10C30"/>
    <w:pPr>
      <w:widowControl/>
      <w:spacing w:after="120"/>
    </w:pPr>
    <w:rPr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10C30"/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4A4AD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F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F9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cp:keywords/>
  <dc:description/>
  <cp:lastModifiedBy>Каф.экономической информатики</cp:lastModifiedBy>
  <cp:revision>4</cp:revision>
  <cp:lastPrinted>2025-09-20T08:20:00Z</cp:lastPrinted>
  <dcterms:created xsi:type="dcterms:W3CDTF">2025-02-04T13:50:00Z</dcterms:created>
  <dcterms:modified xsi:type="dcterms:W3CDTF">2025-09-20T08:22:00Z</dcterms:modified>
</cp:coreProperties>
</file>