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3E" w:rsidRDefault="00DC383E" w:rsidP="00DC383E">
      <w:pPr>
        <w:tabs>
          <w:tab w:val="left" w:pos="851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Вопросов для подготовки к экзамену</w:t>
      </w:r>
    </w:p>
    <w:p w:rsidR="00DC383E" w:rsidRDefault="00DC383E" w:rsidP="00DC383E">
      <w:pPr>
        <w:tabs>
          <w:tab w:val="left" w:pos="851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 учебной дисциплине</w:t>
      </w:r>
    </w:p>
    <w:p w:rsidR="00DC383E" w:rsidRDefault="00DC383E" w:rsidP="00DC383E">
      <w:pPr>
        <w:tabs>
          <w:tab w:val="left" w:pos="851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</w:t>
      </w:r>
      <w:proofErr w:type="spellStart"/>
      <w:r>
        <w:rPr>
          <w:b/>
          <w:sz w:val="30"/>
          <w:szCs w:val="30"/>
        </w:rPr>
        <w:t>Бюджетирование</w:t>
      </w:r>
      <w:proofErr w:type="spellEnd"/>
      <w:r>
        <w:rPr>
          <w:b/>
          <w:sz w:val="30"/>
          <w:szCs w:val="30"/>
        </w:rPr>
        <w:t xml:space="preserve"> и контроллинг»</w:t>
      </w:r>
    </w:p>
    <w:p w:rsidR="00DC383E" w:rsidRDefault="00DC383E" w:rsidP="00DC383E">
      <w:pPr>
        <w:jc w:val="center"/>
        <w:rPr>
          <w:sz w:val="28"/>
        </w:rPr>
      </w:pPr>
      <w:r>
        <w:rPr>
          <w:sz w:val="28"/>
        </w:rPr>
        <w:t>для специальности</w:t>
      </w:r>
    </w:p>
    <w:p w:rsidR="00DC383E" w:rsidRDefault="00DC383E" w:rsidP="00DC383E">
      <w:pPr>
        <w:jc w:val="center"/>
      </w:pPr>
      <w:r>
        <w:rPr>
          <w:sz w:val="28"/>
          <w:szCs w:val="28"/>
        </w:rPr>
        <w:t>6-05-0411-01 «Бухгалтерский учет, анализ и аудит</w:t>
      </w:r>
      <w:r>
        <w:rPr>
          <w:sz w:val="28"/>
        </w:rPr>
        <w:t>»</w:t>
      </w:r>
    </w:p>
    <w:p w:rsidR="00DC383E" w:rsidRPr="008024A4" w:rsidRDefault="00DC383E" w:rsidP="00DC383E">
      <w:pPr>
        <w:pStyle w:val="a3"/>
        <w:jc w:val="center"/>
        <w:rPr>
          <w:b/>
          <w:szCs w:val="28"/>
          <w:u w:val="single"/>
        </w:rPr>
      </w:pP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024A4">
        <w:rPr>
          <w:szCs w:val="28"/>
        </w:rPr>
        <w:t xml:space="preserve">Бухгалтерский управленческий учет в системе управления промышленной организацией, его предмет.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024A4">
        <w:rPr>
          <w:szCs w:val="28"/>
        </w:rPr>
        <w:t xml:space="preserve">Влияние организационной структуры предприятия на построение системы бухгалтерского управленческого учета.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024A4">
        <w:t xml:space="preserve">Экономическое содержание </w:t>
      </w:r>
      <w:proofErr w:type="spellStart"/>
      <w:r w:rsidRPr="008024A4">
        <w:t>бюджетирования</w:t>
      </w:r>
      <w:proofErr w:type="spellEnd"/>
      <w:r w:rsidRPr="008024A4">
        <w:t xml:space="preserve"> и </w:t>
      </w:r>
      <w:proofErr w:type="spellStart"/>
      <w:r w:rsidRPr="008024A4">
        <w:t>контроллинга</w:t>
      </w:r>
      <w:proofErr w:type="spellEnd"/>
      <w:r w:rsidRPr="008024A4">
        <w:t xml:space="preserve">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024A4">
        <w:t xml:space="preserve">Цели, функции и задачи </w:t>
      </w:r>
      <w:proofErr w:type="spellStart"/>
      <w:r w:rsidRPr="008024A4">
        <w:t>бюджетирования</w:t>
      </w:r>
      <w:proofErr w:type="spellEnd"/>
      <w:r w:rsidRPr="008024A4">
        <w:t xml:space="preserve">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024A4">
        <w:t xml:space="preserve">Цели, функции и задачи </w:t>
      </w:r>
      <w:proofErr w:type="spellStart"/>
      <w:r w:rsidRPr="008024A4">
        <w:t>контроллинга</w:t>
      </w:r>
      <w:proofErr w:type="spellEnd"/>
      <w:r w:rsidRPr="008024A4">
        <w:t xml:space="preserve">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024A4">
        <w:t xml:space="preserve">Структура управления организацией и ее влияние на формирование системы </w:t>
      </w:r>
      <w:proofErr w:type="spellStart"/>
      <w:r w:rsidRPr="008024A4">
        <w:t>бюджетирования</w:t>
      </w:r>
      <w:proofErr w:type="spellEnd"/>
      <w:r w:rsidRPr="008024A4">
        <w:t xml:space="preserve"> и </w:t>
      </w:r>
      <w:proofErr w:type="spellStart"/>
      <w:r w:rsidRPr="008024A4">
        <w:t>контроллинга</w:t>
      </w:r>
      <w:proofErr w:type="spellEnd"/>
      <w:r w:rsidRPr="008024A4">
        <w:t xml:space="preserve">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024A4">
        <w:t>Показатели оценки деятельности организац</w:t>
      </w:r>
      <w:proofErr w:type="gramStart"/>
      <w:r w:rsidRPr="008024A4">
        <w:t>ии и ее</w:t>
      </w:r>
      <w:proofErr w:type="gramEnd"/>
      <w:r w:rsidRPr="008024A4">
        <w:t xml:space="preserve"> подразделений.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024A4">
        <w:t xml:space="preserve">Виды </w:t>
      </w:r>
      <w:proofErr w:type="spellStart"/>
      <w:r w:rsidRPr="008024A4">
        <w:t>контроллинга</w:t>
      </w:r>
      <w:proofErr w:type="spellEnd"/>
      <w:r w:rsidRPr="008024A4">
        <w:t xml:space="preserve">. Отличительные особенности </w:t>
      </w:r>
      <w:proofErr w:type="gramStart"/>
      <w:r w:rsidRPr="008024A4">
        <w:t>оперативного</w:t>
      </w:r>
      <w:proofErr w:type="gramEnd"/>
      <w:r w:rsidRPr="008024A4">
        <w:t xml:space="preserve"> и стратегического </w:t>
      </w:r>
      <w:proofErr w:type="spellStart"/>
      <w:r w:rsidRPr="008024A4">
        <w:t>контроллинга</w:t>
      </w:r>
      <w:proofErr w:type="spellEnd"/>
      <w:r w:rsidRPr="008024A4">
        <w:t xml:space="preserve">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024A4">
        <w:t xml:space="preserve">Планирование и </w:t>
      </w:r>
      <w:proofErr w:type="spellStart"/>
      <w:r w:rsidRPr="008024A4">
        <w:t>бюджетирование</w:t>
      </w:r>
      <w:proofErr w:type="spellEnd"/>
      <w:r w:rsidRPr="008024A4">
        <w:t xml:space="preserve">. Принципы </w:t>
      </w:r>
      <w:proofErr w:type="spellStart"/>
      <w:r w:rsidRPr="008024A4">
        <w:t>бюджетирования</w:t>
      </w:r>
      <w:proofErr w:type="spellEnd"/>
      <w:r w:rsidRPr="008024A4">
        <w:t xml:space="preserve">. Объекты </w:t>
      </w:r>
      <w:proofErr w:type="spellStart"/>
      <w:r w:rsidRPr="008024A4">
        <w:t>бюджетирования</w:t>
      </w:r>
      <w:proofErr w:type="spellEnd"/>
      <w:r w:rsidRPr="008024A4">
        <w:t xml:space="preserve">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t>Методы расчета бюджетных показателей.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t xml:space="preserve">Бюджетный цикл и характеристики его составляющих.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t>Классификация и виды бюджетов.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</w:rPr>
        <w:t xml:space="preserve">Операционный бюджет. Порядок формирования бюджета продаж в натуральном и стоимостном выражении.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</w:rPr>
        <w:t>Составление бюджета прямых материальных и трудовых затрат.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</w:rPr>
        <w:t xml:space="preserve"> Составление бюджета общепроизводственных и общехозяйственных затрат.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</w:rPr>
        <w:t xml:space="preserve">Составление плановой калькуляции производственной себестоимости единицы готовой продукции.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t xml:space="preserve">Бюджет доходов и расходов по центрам ответственности. </w:t>
      </w:r>
      <w:r w:rsidRPr="008024A4">
        <w:rPr>
          <w:szCs w:val="28"/>
        </w:rPr>
        <w:t>Составление сводного бюджета доходов и расходов по текущей деятельности.</w:t>
      </w:r>
      <w:r w:rsidRPr="008024A4">
        <w:t xml:space="preserve">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</w:rPr>
        <w:t xml:space="preserve">Финансовый бюджет. Формирование бюджета итоговых финансовых результатов.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</w:rPr>
        <w:t xml:space="preserve">Бюджет движения денежных средств.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</w:rPr>
        <w:t>Бюджетный баланс.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8024A4">
        <w:t>Оперативный</w:t>
      </w:r>
      <w:proofErr w:type="gramEnd"/>
      <w:r w:rsidRPr="008024A4">
        <w:t xml:space="preserve"> </w:t>
      </w:r>
      <w:proofErr w:type="spellStart"/>
      <w:r w:rsidRPr="008024A4">
        <w:t>контроллинг</w:t>
      </w:r>
      <w:proofErr w:type="spellEnd"/>
      <w:r w:rsidRPr="008024A4">
        <w:t xml:space="preserve"> маркетинга и сбыта.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t xml:space="preserve">Взаимосвязь целей и ресурсов коммерческой организации с возможностями рынка ее продукции. Общие и ограничивающие факторы производства и сбыта.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t xml:space="preserve">Критерии принятия решений об объеме и структуре производства и реализации продукции.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t xml:space="preserve">Формирование и контроль ценовой политики организации.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t xml:space="preserve">Оценка эффективности мероприятий по сбыту.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lastRenderedPageBreak/>
        <w:t>Оценка резервов увеличения объемов про</w:t>
      </w:r>
      <w:r w:rsidRPr="008024A4">
        <w:softHyphen/>
        <w:t xml:space="preserve">изводства и реализации продукции, товаров, работ, услуг.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8024A4">
        <w:t>Стратегический</w:t>
      </w:r>
      <w:proofErr w:type="gramEnd"/>
      <w:r w:rsidRPr="008024A4">
        <w:t xml:space="preserve"> </w:t>
      </w:r>
      <w:proofErr w:type="spellStart"/>
      <w:r w:rsidRPr="008024A4">
        <w:t>контроллинг</w:t>
      </w:r>
      <w:proofErr w:type="spellEnd"/>
      <w:r w:rsidRPr="008024A4">
        <w:t xml:space="preserve"> маркетинга.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8024A4">
        <w:rPr>
          <w:szCs w:val="28"/>
        </w:rPr>
        <w:t>Контроллинг</w:t>
      </w:r>
      <w:proofErr w:type="spellEnd"/>
      <w:r w:rsidRPr="008024A4">
        <w:rPr>
          <w:szCs w:val="28"/>
        </w:rPr>
        <w:t xml:space="preserve"> обеспечения ресурсами</w:t>
      </w:r>
      <w:r>
        <w:rPr>
          <w:szCs w:val="28"/>
        </w:rPr>
        <w:t>.</w:t>
      </w:r>
      <w:r w:rsidRPr="008024A4">
        <w:rPr>
          <w:szCs w:val="28"/>
        </w:rPr>
        <w:t xml:space="preserve">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8024A4">
        <w:rPr>
          <w:szCs w:val="28"/>
        </w:rPr>
        <w:t>Контроллинг</w:t>
      </w:r>
      <w:proofErr w:type="spellEnd"/>
      <w:r w:rsidRPr="008024A4">
        <w:rPr>
          <w:szCs w:val="28"/>
        </w:rPr>
        <w:t xml:space="preserve"> логистики.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</w:rPr>
        <w:t xml:space="preserve">Исследование рынка закупаемых товаров и анализ поставщиков. </w:t>
      </w:r>
      <w:proofErr w:type="gramStart"/>
      <w:r w:rsidRPr="008024A4">
        <w:rPr>
          <w:szCs w:val="28"/>
        </w:rPr>
        <w:t>Контроль за</w:t>
      </w:r>
      <w:proofErr w:type="gramEnd"/>
      <w:r w:rsidRPr="008024A4">
        <w:rPr>
          <w:szCs w:val="28"/>
        </w:rPr>
        <w:t xml:space="preserve"> экономичностью службы закупок.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</w:rPr>
        <w:t xml:space="preserve">Контроль расходования сырья и материалов в производство, использования их на рабочих местах.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</w:rPr>
        <w:t xml:space="preserve">Организация и способы контроля и самоконтроля использования рабочего времени.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</w:rPr>
        <w:t xml:space="preserve">Оценка показателей, характеризующих прямые материальные и трудовые затраты, общепроизводственные затраты организации. Анализ отклонений.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</w:rPr>
        <w:t xml:space="preserve">Мониторинг переменных и постоянных затрат и разработка мер по их оптимизации.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pacing w:val="-2"/>
        </w:rPr>
        <w:t>Контроль и анализ затрат по центрам ответственности.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</w:rPr>
        <w:t xml:space="preserve">Состав управленческих расходов, необходимость и возможность их оптимизации.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</w:rPr>
        <w:t>Контроль расходов на реализацию продукции, необходимость их группировки по степени переменности и по основным покупателям.</w:t>
      </w:r>
      <w:r w:rsidRPr="008024A4">
        <w:rPr>
          <w:spacing w:val="-2"/>
        </w:rPr>
        <w:t xml:space="preserve">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</w:rPr>
        <w:t>Контроль выполнения производственной программы. Формирование условий эффективности производственного процесса.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t>Внутренние и внешние экономические факторы, определяющие величину доходов и расходов по инвестиционной деятельности.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t>Статические и динамические методы оценки эффективности инвестиций. Контроль процессов реализации инвестиционных проектов.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8024A4">
        <w:t>Контроллинг</w:t>
      </w:r>
      <w:proofErr w:type="spellEnd"/>
      <w:r w:rsidRPr="008024A4">
        <w:t xml:space="preserve"> доходов и расходов, связанных с участием в уставных фондах других организаций, по договорам о совместной деятельности,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8024A4">
        <w:t>Контроллинг</w:t>
      </w:r>
      <w:proofErr w:type="spellEnd"/>
      <w:r w:rsidRPr="008024A4">
        <w:t xml:space="preserve"> доходов и расходов по финансовым вложениям в долговые ценные бумаги других организаций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8024A4">
        <w:t>Контроллинг</w:t>
      </w:r>
      <w:proofErr w:type="spellEnd"/>
      <w:r w:rsidRPr="008024A4">
        <w:t xml:space="preserve"> доходов и расходов, связанных с предоставлением во временное пользование (временное владение и пользование) инвестиционной недвижимости.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t>Внутренние и внешние экономические факторы, определяющие величину доходов и расходов по финансовой деятельности.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8024A4">
        <w:t>Контроллинг</w:t>
      </w:r>
      <w:proofErr w:type="spellEnd"/>
      <w:r w:rsidRPr="008024A4">
        <w:t xml:space="preserve"> структуры капитала организации.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8024A4">
        <w:t>Контроллинг</w:t>
      </w:r>
      <w:proofErr w:type="spellEnd"/>
      <w:r w:rsidRPr="008024A4">
        <w:t xml:space="preserve"> привлеч</w:t>
      </w:r>
      <w:r>
        <w:t>ения и возврата заемных средств.</w:t>
      </w:r>
      <w:r w:rsidRPr="008024A4">
        <w:t xml:space="preserve">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8024A4">
        <w:t>Контроллинг</w:t>
      </w:r>
      <w:proofErr w:type="spellEnd"/>
      <w:r w:rsidRPr="008024A4">
        <w:t xml:space="preserve"> доходов и расходов, связанных с выпуском, размещением, обращением и погашением долговых ценных бумаг собственного выпуска.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t xml:space="preserve">Оценка влияния валютного курса на курсовые разницы по дебиторской и кредиторской задолженности, </w:t>
      </w:r>
      <w:proofErr w:type="gramStart"/>
      <w:r w:rsidRPr="008024A4">
        <w:t>номинированных</w:t>
      </w:r>
      <w:proofErr w:type="gramEnd"/>
      <w:r w:rsidRPr="008024A4">
        <w:t xml:space="preserve"> в валюте.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pacing w:val="-2"/>
        </w:rPr>
        <w:lastRenderedPageBreak/>
        <w:t xml:space="preserve">Организация внутреннего контроля результатов деятельности организации по уровням управления. </w:t>
      </w:r>
      <w:r w:rsidRPr="008024A4">
        <w:rPr>
          <w:szCs w:val="28"/>
        </w:rPr>
        <w:t>Мониторинг работы подразделений организации.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t xml:space="preserve">Влияние особенностей жизненного цикла продукта на объем его продаж, затраты и рентабельность.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t>Взаимосвязь показателей затрат, выручки от продаж и маржинального дохода. Анализ безубыточности производства.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pacing w:val="-2"/>
        </w:rPr>
        <w:t>Контроль и анализ основных показателей финансовых результатов деятельности организации.</w:t>
      </w:r>
      <w:r w:rsidRPr="008024A4">
        <w:t xml:space="preserve">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t xml:space="preserve">Оценка резервов повышения доходов и снижения расходов по видам деятельности организации.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</w:rPr>
        <w:t xml:space="preserve">Управленческое решение. Критерии принятия управленческих решений. Уровни ответственности за принятие решений.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  <w:shd w:val="clear" w:color="auto" w:fill="FFFFFF"/>
        </w:rPr>
        <w:t xml:space="preserve">Контроль деловой активности сотрудников, подразделений и организации в целом. </w:t>
      </w:r>
      <w:proofErr w:type="spellStart"/>
      <w:r w:rsidRPr="008024A4">
        <w:rPr>
          <w:szCs w:val="28"/>
        </w:rPr>
        <w:t>Бенчмаркинг</w:t>
      </w:r>
      <w:proofErr w:type="spellEnd"/>
      <w:r w:rsidRPr="008024A4">
        <w:rPr>
          <w:szCs w:val="28"/>
        </w:rPr>
        <w:t>.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  <w:shd w:val="clear" w:color="auto" w:fill="FFFFFF"/>
        </w:rPr>
        <w:t>Риски предпринимательской деятельности и их виды.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  <w:shd w:val="clear" w:color="auto" w:fill="FFFFFF"/>
        </w:rPr>
        <w:t xml:space="preserve"> Идентификация, анализ и оценка рисков организации.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Style w:val="a5"/>
          <w:i w:val="0"/>
          <w:iCs w:val="0"/>
          <w:szCs w:val="28"/>
        </w:rPr>
      </w:pPr>
      <w:r w:rsidRPr="008024A4">
        <w:rPr>
          <w:szCs w:val="28"/>
          <w:shd w:val="clear" w:color="auto" w:fill="FFFFFF"/>
        </w:rPr>
        <w:t xml:space="preserve">Последствия реализации рисков. </w:t>
      </w:r>
      <w:r w:rsidRPr="008024A4">
        <w:rPr>
          <w:rStyle w:val="a5"/>
          <w:rFonts w:eastAsia="Courier New"/>
          <w:i w:val="0"/>
          <w:szCs w:val="28"/>
        </w:rPr>
        <w:t xml:space="preserve">Разработка концепций управления </w:t>
      </w:r>
      <w:r w:rsidRPr="008024A4">
        <w:rPr>
          <w:szCs w:val="28"/>
        </w:rPr>
        <w:t>в условиях рисков и рыночной неопределенности</w:t>
      </w:r>
      <w:r w:rsidRPr="008024A4">
        <w:rPr>
          <w:rStyle w:val="a5"/>
          <w:rFonts w:eastAsia="Courier New"/>
          <w:i w:val="0"/>
          <w:szCs w:val="28"/>
        </w:rPr>
        <w:t>.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  <w:shd w:val="clear" w:color="auto" w:fill="FFFFFF"/>
        </w:rPr>
        <w:t xml:space="preserve">Создание службы </w:t>
      </w:r>
      <w:proofErr w:type="spellStart"/>
      <w:r w:rsidRPr="008024A4">
        <w:rPr>
          <w:szCs w:val="28"/>
          <w:shd w:val="clear" w:color="auto" w:fill="FFFFFF"/>
        </w:rPr>
        <w:t>контроллинга</w:t>
      </w:r>
      <w:proofErr w:type="spellEnd"/>
      <w:r w:rsidRPr="008024A4">
        <w:rPr>
          <w:szCs w:val="28"/>
          <w:shd w:val="clear" w:color="auto" w:fill="FFFFFF"/>
        </w:rPr>
        <w:t xml:space="preserve"> в организации, ее структура и состав. </w:t>
      </w:r>
    </w:p>
    <w:p w:rsidR="00DC383E" w:rsidRPr="008024A4" w:rsidRDefault="00DC383E" w:rsidP="00DC383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024A4">
        <w:rPr>
          <w:szCs w:val="28"/>
          <w:shd w:val="clear" w:color="auto" w:fill="FFFFFF"/>
        </w:rPr>
        <w:t xml:space="preserve">Должностные обязанности и функции сотрудников службы </w:t>
      </w:r>
      <w:proofErr w:type="spellStart"/>
      <w:r w:rsidRPr="008024A4">
        <w:rPr>
          <w:szCs w:val="28"/>
          <w:shd w:val="clear" w:color="auto" w:fill="FFFFFF"/>
        </w:rPr>
        <w:t>контроллинга</w:t>
      </w:r>
      <w:proofErr w:type="spellEnd"/>
      <w:r w:rsidRPr="008024A4">
        <w:rPr>
          <w:szCs w:val="28"/>
          <w:shd w:val="clear" w:color="auto" w:fill="FFFFFF"/>
        </w:rPr>
        <w:t xml:space="preserve">. </w:t>
      </w:r>
    </w:p>
    <w:p w:rsidR="00412FA9" w:rsidRDefault="00412FA9"/>
    <w:sectPr w:rsidR="00412FA9" w:rsidSect="0041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021F8"/>
    <w:multiLevelType w:val="hybridMultilevel"/>
    <w:tmpl w:val="B29C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83E"/>
    <w:rsid w:val="00030850"/>
    <w:rsid w:val="001B3FA3"/>
    <w:rsid w:val="001D1BF9"/>
    <w:rsid w:val="0024494E"/>
    <w:rsid w:val="003E0BCF"/>
    <w:rsid w:val="003E0D51"/>
    <w:rsid w:val="003F74DC"/>
    <w:rsid w:val="00412FA9"/>
    <w:rsid w:val="00480368"/>
    <w:rsid w:val="004D0396"/>
    <w:rsid w:val="00584D80"/>
    <w:rsid w:val="006512E7"/>
    <w:rsid w:val="008204C7"/>
    <w:rsid w:val="009D55AE"/>
    <w:rsid w:val="00A13D7D"/>
    <w:rsid w:val="00A474FB"/>
    <w:rsid w:val="00BC7CFC"/>
    <w:rsid w:val="00C02C8E"/>
    <w:rsid w:val="00D169A4"/>
    <w:rsid w:val="00DC383E"/>
    <w:rsid w:val="00DF4CFD"/>
    <w:rsid w:val="00E44073"/>
    <w:rsid w:val="00E81F41"/>
    <w:rsid w:val="00FD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3E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383E"/>
    <w:rPr>
      <w:sz w:val="28"/>
    </w:rPr>
  </w:style>
  <w:style w:type="character" w:customStyle="1" w:styleId="a4">
    <w:name w:val="Основной текст Знак"/>
    <w:basedOn w:val="a0"/>
    <w:link w:val="a3"/>
    <w:rsid w:val="00DC383E"/>
    <w:rPr>
      <w:rFonts w:eastAsia="Times New Roman"/>
      <w:szCs w:val="20"/>
      <w:lang w:eastAsia="ru-RU"/>
    </w:rPr>
  </w:style>
  <w:style w:type="character" w:customStyle="1" w:styleId="a5">
    <w:name w:val="Основной текст + Курсив"/>
    <w:rsid w:val="00DC383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4353</Characters>
  <Application>Microsoft Office Word</Application>
  <DocSecurity>0</DocSecurity>
  <Lines>36</Lines>
  <Paragraphs>10</Paragraphs>
  <ScaleCrop>false</ScaleCrop>
  <Company>Microsoft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2024-06-07T20:47:00Z</dcterms:created>
  <dcterms:modified xsi:type="dcterms:W3CDTF">2024-06-07T20:48:00Z</dcterms:modified>
</cp:coreProperties>
</file>