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C4" w:rsidRPr="00914852" w:rsidRDefault="00914852" w:rsidP="00914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52">
        <w:rPr>
          <w:rFonts w:ascii="Times New Roman" w:hAnsi="Times New Roman" w:cs="Times New Roman"/>
          <w:b/>
          <w:sz w:val="28"/>
          <w:szCs w:val="28"/>
        </w:rPr>
        <w:t>ПРИМЕРЫ КОНТРОЛЬНЫХ ЗАДАНИЙ</w:t>
      </w:r>
    </w:p>
    <w:p w:rsidR="00914852" w:rsidRDefault="00914852" w:rsidP="00914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914852" w:rsidRDefault="00914852" w:rsidP="00914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11">
        <w:rPr>
          <w:rFonts w:ascii="Times New Roman" w:hAnsi="Times New Roman" w:cs="Times New Roman"/>
          <w:b/>
          <w:sz w:val="28"/>
          <w:szCs w:val="28"/>
        </w:rPr>
        <w:t>«</w:t>
      </w:r>
      <w:r w:rsidRPr="007E0ACB">
        <w:rPr>
          <w:rFonts w:ascii="Times New Roman" w:hAnsi="Times New Roman" w:cs="Times New Roman"/>
          <w:b/>
          <w:sz w:val="28"/>
          <w:szCs w:val="28"/>
        </w:rPr>
        <w:t>Управленческий учет и анализ в бюджетных организациях</w:t>
      </w:r>
      <w:r w:rsidRPr="00546111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52" w:rsidRPr="00914852" w:rsidRDefault="00914852" w:rsidP="00914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52">
        <w:rPr>
          <w:rFonts w:ascii="Times New Roman" w:hAnsi="Times New Roman" w:cs="Times New Roman"/>
          <w:b/>
          <w:sz w:val="24"/>
          <w:szCs w:val="24"/>
        </w:rPr>
        <w:t>Раздел 1 «Управленческий учет в бюджетных организациях»</w:t>
      </w:r>
    </w:p>
    <w:p w:rsidR="00914852" w:rsidRPr="00692DC7" w:rsidRDefault="006810C3" w:rsidP="00914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C7">
        <w:rPr>
          <w:rFonts w:ascii="Times New Roman" w:hAnsi="Times New Roman" w:cs="Times New Roman"/>
          <w:b/>
          <w:sz w:val="24"/>
          <w:szCs w:val="24"/>
        </w:rPr>
        <w:t>Задания в форме тестов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Важнейшими функциями управленческого учета являются: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учетная и планово-контрольная;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коммуникационная;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управленческая и аналитическая;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все ответы верны.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Установите соответствие между названием принципа управленческого учета (графа 1) и его содержанием (графа 2):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6810C3" w:rsidRPr="00692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Оперативность представления информации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Гибкость системы управленческого учета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Полезность представляемой </w:t>
      </w:r>
      <w:proofErr w:type="gramEnd"/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Прогнозность</w:t>
      </w:r>
      <w:proofErr w:type="spellEnd"/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управленческого учета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а) означает направленность 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системы управленческого учета 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оптимизацию результатов 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деятельности бюджетного учреждения в целом и его </w:t>
      </w:r>
      <w:proofErr w:type="gramStart"/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структурных</w:t>
      </w:r>
      <w:proofErr w:type="gramEnd"/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подразделений;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предполагает применение 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D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инструментария управленческого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учета, обеспечивающего получение информации, полезной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proofErr w:type="gramStart"/>
      <w:r w:rsidRPr="00692DC7">
        <w:rPr>
          <w:rFonts w:ascii="Times New Roman" w:hAnsi="Times New Roman" w:cs="Times New Roman"/>
          <w:color w:val="333333"/>
          <w:sz w:val="24"/>
          <w:szCs w:val="24"/>
        </w:rPr>
        <w:t>значимой</w:t>
      </w:r>
      <w:proofErr w:type="gramEnd"/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 для принятия управленческих решений;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в) означает приспособленность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системы управленческого учета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к индивидуальным особенностям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бюджетного учреждения, совершенствование системы по мере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изменения бизнес-процессов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учреждения;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г) предполагает ослабление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  <w:sectPr w:rsidR="006810C3" w:rsidRPr="00692DC7" w:rsidSect="006810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требований к полноте информации в пользу ее оперативности.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3. Какие способы </w:t>
      </w:r>
      <w:proofErr w:type="spellStart"/>
      <w:r w:rsidRPr="00692DC7">
        <w:rPr>
          <w:rFonts w:ascii="Times New Roman" w:hAnsi="Times New Roman" w:cs="Times New Roman"/>
          <w:color w:val="333333"/>
          <w:sz w:val="24"/>
          <w:szCs w:val="24"/>
        </w:rPr>
        <w:t>калькулирования</w:t>
      </w:r>
      <w:proofErr w:type="spellEnd"/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 себестоимости образовательных услуг могут </w:t>
      </w:r>
      <w:r w:rsidR="00692DC7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692DC7">
        <w:rPr>
          <w:rFonts w:ascii="Times New Roman" w:hAnsi="Times New Roman" w:cs="Times New Roman"/>
          <w:color w:val="333333"/>
          <w:sz w:val="24"/>
          <w:szCs w:val="24"/>
        </w:rPr>
        <w:t>рименяться: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а) прямого счета;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б) суммирования затрат;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в) пропорционального распределения затрат;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г) нормативный;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д) комбинированный;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е) все ответы верны?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4. Объектами </w:t>
      </w:r>
      <w:proofErr w:type="spellStart"/>
      <w:r w:rsidRPr="00692DC7">
        <w:rPr>
          <w:rFonts w:ascii="Times New Roman" w:hAnsi="Times New Roman" w:cs="Times New Roman"/>
          <w:color w:val="333333"/>
          <w:sz w:val="24"/>
          <w:szCs w:val="24"/>
        </w:rPr>
        <w:t>калькулирования</w:t>
      </w:r>
      <w:proofErr w:type="spellEnd"/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 в медицинском учреждении являются: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а) один случай госпитализации;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б) один койко-день лечения;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в) один </w:t>
      </w:r>
      <w:proofErr w:type="spellStart"/>
      <w:r w:rsidRPr="00692DC7">
        <w:rPr>
          <w:rFonts w:ascii="Times New Roman" w:hAnsi="Times New Roman" w:cs="Times New Roman"/>
          <w:color w:val="333333"/>
          <w:sz w:val="24"/>
          <w:szCs w:val="24"/>
        </w:rPr>
        <w:t>пациенто-день</w:t>
      </w:r>
      <w:proofErr w:type="spellEnd"/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 лечения;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lastRenderedPageBreak/>
        <w:t>г) один вызов скорой медицинской помощи;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д) все ответы верны.</w:t>
      </w: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5. Какие факторы необходимо принимать во внимание при организации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управленческого учета в вузах: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а) систему управления; 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б) наличие филиалов и представительств;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в) специализацию по объектам и видам деятельности;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г) потенциал увеличения объема оказываемых услуг;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д) возможности применения автоматизированных информационных систем;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е) взаимодействие бухгалтерской службы с другими подразделениями в системе управления вуза;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ж) все ответы верны?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</w:p>
    <w:p w:rsidR="006810C3" w:rsidRPr="00692DC7" w:rsidRDefault="006810C3" w:rsidP="00305AA2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b/>
          <w:color w:val="333333"/>
          <w:sz w:val="24"/>
          <w:szCs w:val="24"/>
        </w:rPr>
        <w:t>Задания в форме контрольных вопросов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</w:p>
    <w:p w:rsidR="006810C3" w:rsidRPr="00692DC7" w:rsidRDefault="006810C3" w:rsidP="00305AA2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1. Назовите классификационные признаки деления затрат в </w:t>
      </w:r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>бюджетныхо</w:t>
      </w:r>
      <w:r w:rsidRPr="00692DC7">
        <w:rPr>
          <w:rFonts w:ascii="Times New Roman" w:hAnsi="Times New Roman" w:cs="Times New Roman"/>
          <w:color w:val="333333"/>
          <w:sz w:val="24"/>
          <w:szCs w:val="24"/>
        </w:rPr>
        <w:t>рганизациях.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2. Приведите примеры прямых и косвенных затрат, характерных для </w:t>
      </w:r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различных типов бюджетных </w:t>
      </w:r>
      <w:r w:rsidRPr="00692DC7">
        <w:rPr>
          <w:rFonts w:ascii="Times New Roman" w:hAnsi="Times New Roman" w:cs="Times New Roman"/>
          <w:color w:val="333333"/>
          <w:sz w:val="24"/>
          <w:szCs w:val="24"/>
        </w:rPr>
        <w:t>организаций.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3. Какие затраты включаются в себестоимость образовательной услуги?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4. Раскройте основные статьи затрат, формирующие себестоимость </w:t>
      </w:r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>медицинской</w:t>
      </w: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 услуги.</w:t>
      </w:r>
    </w:p>
    <w:p w:rsidR="00305AA2" w:rsidRPr="00692DC7" w:rsidRDefault="00305AA2" w:rsidP="006810C3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b/>
          <w:sz w:val="24"/>
          <w:szCs w:val="24"/>
        </w:rPr>
        <w:t>Раздел 2 «Управленческий анализ в бюджетных организациях»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C7">
        <w:rPr>
          <w:rFonts w:ascii="Times New Roman" w:hAnsi="Times New Roman" w:cs="Times New Roman"/>
          <w:b/>
          <w:sz w:val="24"/>
          <w:szCs w:val="24"/>
        </w:rPr>
        <w:t>Задания в форме тестов</w:t>
      </w:r>
    </w:p>
    <w:p w:rsidR="006810C3" w:rsidRPr="00692DC7" w:rsidRDefault="006810C3" w:rsidP="006810C3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AA2" w:rsidRPr="00692DC7" w:rsidRDefault="009B3FD0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>Аптека реализует медицинские товары, в том числе витамин</w:t>
      </w:r>
      <w:proofErr w:type="gramStart"/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>ы«</w:t>
      </w:r>
      <w:proofErr w:type="gramEnd"/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>ЛЕДИ». Величина спроса на этот товар в течение года равномерна. Аптека напрямую покупает эти в</w:t>
      </w:r>
      <w:r w:rsidRPr="00692DC7">
        <w:rPr>
          <w:rFonts w:ascii="Times New Roman" w:hAnsi="Times New Roman" w:cs="Times New Roman"/>
          <w:color w:val="333333"/>
          <w:sz w:val="24"/>
          <w:szCs w:val="24"/>
        </w:rPr>
        <w:t>итамины у поставщика-производи</w:t>
      </w:r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>теля по цене 200 руб. за упаковку.</w:t>
      </w:r>
    </w:p>
    <w:p w:rsidR="00305AA2" w:rsidRPr="00692DC7" w:rsidRDefault="00305AA2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Транспортные расходы в течение года на один заказ составляют 1600 руб., а стоимость хранения заказа равна 15% от закупочной цены. Оборот товара за год составляет 3600шт. Определите стоимость оформления и хранения заказа.</w:t>
      </w:r>
    </w:p>
    <w:p w:rsidR="00305AA2" w:rsidRPr="00692DC7" w:rsidRDefault="00305AA2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а) 9300 руб.;</w:t>
      </w:r>
    </w:p>
    <w:p w:rsidR="00305AA2" w:rsidRPr="00692DC7" w:rsidRDefault="00305AA2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б) 8600 руб.;</w:t>
      </w:r>
    </w:p>
    <w:p w:rsidR="00305AA2" w:rsidRPr="00692DC7" w:rsidRDefault="00305AA2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в) 108 620 руб.</w:t>
      </w:r>
    </w:p>
    <w:p w:rsidR="009B3FD0" w:rsidRPr="00692DC7" w:rsidRDefault="009B3FD0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</w:p>
    <w:p w:rsidR="00305AA2" w:rsidRPr="00692DC7" w:rsidRDefault="009B3FD0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. Из условия </w:t>
      </w:r>
      <w:r w:rsidRPr="00692DC7">
        <w:rPr>
          <w:rFonts w:ascii="Times New Roman" w:hAnsi="Times New Roman" w:cs="Times New Roman"/>
          <w:color w:val="333333"/>
          <w:sz w:val="24"/>
          <w:szCs w:val="24"/>
        </w:rPr>
        <w:t xml:space="preserve">предыдущего </w:t>
      </w:r>
      <w:r w:rsidR="00305AA2" w:rsidRPr="00692DC7">
        <w:rPr>
          <w:rFonts w:ascii="Times New Roman" w:hAnsi="Times New Roman" w:cs="Times New Roman"/>
          <w:color w:val="333333"/>
          <w:sz w:val="24"/>
          <w:szCs w:val="24"/>
        </w:rPr>
        <w:t>теста определите интервал между закупками с учетом, что в году 260 рабочих дней:</w:t>
      </w:r>
    </w:p>
    <w:p w:rsidR="00305AA2" w:rsidRPr="00692DC7" w:rsidRDefault="00305AA2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а) 45 рабочих дней;</w:t>
      </w:r>
    </w:p>
    <w:p w:rsidR="00305AA2" w:rsidRPr="00692DC7" w:rsidRDefault="00305AA2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б) 56 рабочих дней;</w:t>
      </w:r>
    </w:p>
    <w:p w:rsidR="00305AA2" w:rsidRPr="00692DC7" w:rsidRDefault="00305AA2" w:rsidP="009B3FD0">
      <w:pPr>
        <w:pStyle w:val="HTML"/>
        <w:shd w:val="clear" w:color="auto" w:fill="FFFFFF"/>
        <w:spacing w:line="300" w:lineRule="atLeast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333333"/>
          <w:sz w:val="24"/>
          <w:szCs w:val="24"/>
        </w:rPr>
        <w:t>в) 101 рабочий день.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из нижеперечисленных факторов относится к внешним факто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рам: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а) себестоимость продукции;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б) спрос на рынке;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в)  необходимость покрытия долгосрочных капитальных вложений;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г) трудоемкость производства?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условиях целесообразно использовать метод переменных затрат: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а)  стоимость активов, вовлеченных в производство каждого вида про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дукции в компании, одинакова;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б)  стоимость активов, вовлеченных в производство каждого вида про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дукции в компании, разная;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отношение переменных затрат к производственным расходам разное для каждого вида продукции;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г)  нетрудоемкое производство?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важнейшее достоинство метода валовой прибыли: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а)  необходимость рассчитывать желаемую величину прибыли отсутствует;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нужно определять производственные затраты на единицу продукции;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в)  нет необходимости деления затрат на постоянные и переменные;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г) нет необходимости определять коммерческие, административные рас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ходы?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сделать, чтобы метод рентабельности продаж был эффек</w:t>
      </w: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тивным: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правильно определить используемые активы;</w:t>
      </w:r>
    </w:p>
    <w:p w:rsidR="009B3FD0" w:rsidRPr="00692DC7" w:rsidRDefault="009B3FD0" w:rsidP="009B3F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правильно распределить затраты по единицам продукции;</w:t>
      </w:r>
    </w:p>
    <w:p w:rsidR="009B3FD0" w:rsidRPr="00692DC7" w:rsidRDefault="009B3FD0" w:rsidP="009B3FD0">
      <w:pPr>
        <w:pStyle w:val="HTML"/>
        <w:shd w:val="clear" w:color="auto" w:fill="FFFFFF"/>
        <w:spacing w:line="300" w:lineRule="atLeast"/>
        <w:ind w:right="225"/>
        <w:rPr>
          <w:rFonts w:ascii="Consolas" w:hAnsi="Consolas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color w:val="000000"/>
          <w:sz w:val="24"/>
          <w:szCs w:val="24"/>
        </w:rPr>
        <w:t>в) объединить постоянные и переменные затраты?</w:t>
      </w:r>
    </w:p>
    <w:p w:rsidR="00305AA2" w:rsidRPr="00692DC7" w:rsidRDefault="00305AA2" w:rsidP="006810C3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C3" w:rsidRPr="00692DC7" w:rsidRDefault="006810C3" w:rsidP="006810C3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C7">
        <w:rPr>
          <w:rFonts w:ascii="Times New Roman" w:hAnsi="Times New Roman" w:cs="Times New Roman"/>
          <w:b/>
          <w:sz w:val="24"/>
          <w:szCs w:val="24"/>
        </w:rPr>
        <w:t>Задания в форме расчетных задач</w:t>
      </w:r>
    </w:p>
    <w:p w:rsidR="006810C3" w:rsidRPr="00692DC7" w:rsidRDefault="006810C3" w:rsidP="006810C3">
      <w:pPr>
        <w:pStyle w:val="HTML"/>
        <w:shd w:val="clear" w:color="auto" w:fill="FFFFFF"/>
        <w:ind w:right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C3" w:rsidRPr="00692DC7" w:rsidRDefault="006810C3" w:rsidP="006810C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b/>
          <w:sz w:val="24"/>
          <w:szCs w:val="24"/>
        </w:rPr>
        <w:t>Задача 1</w:t>
      </w:r>
    </w:p>
    <w:p w:rsidR="006810C3" w:rsidRPr="00692DC7" w:rsidRDefault="006810C3" w:rsidP="00681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sz w:val="24"/>
          <w:szCs w:val="24"/>
        </w:rPr>
        <w:t xml:space="preserve">Медицинский центр оказывает услугу “МРТ головного мозга” Согласно предварительным оценкам максимальный объем продаж составляет 4000 услуг в год., а полные затраты при максимальном объеме продаж 1600 </w:t>
      </w:r>
      <w:proofErr w:type="spellStart"/>
      <w:proofErr w:type="gramStart"/>
      <w:r w:rsidRPr="00692DC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692DC7">
        <w:rPr>
          <w:rFonts w:ascii="Times New Roman" w:eastAsia="Times New Roman" w:hAnsi="Times New Roman" w:cs="Times New Roman"/>
          <w:sz w:val="24"/>
          <w:szCs w:val="24"/>
        </w:rPr>
        <w:t xml:space="preserve"> бел руб. Минимальный объем продаж и полные затраты при минимальном объеме продаж составляют соответственно 1000 шт. и 700 тыс. бел. руб. Предполагаемая цена услуги 450 бел. руб.</w:t>
      </w:r>
    </w:p>
    <w:p w:rsidR="006810C3" w:rsidRPr="00692DC7" w:rsidRDefault="006810C3" w:rsidP="006810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DC7">
        <w:rPr>
          <w:rFonts w:ascii="Times New Roman" w:eastAsia="Times New Roman" w:hAnsi="Times New Roman" w:cs="Times New Roman"/>
          <w:sz w:val="24"/>
          <w:szCs w:val="24"/>
        </w:rPr>
        <w:t>Необходимо определить точку безубыточности графическим и расчетным методом, а также объем продаж в натуральном и стоимостном выражении, необходимый для получения прибыли 125 тыс. бел</w:t>
      </w:r>
      <w:proofErr w:type="gramStart"/>
      <w:r w:rsidRPr="00692D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92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2DC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92DC7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ab/>
        <w:t>Сделайте выводы на основании полученных данных.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sz w:val="24"/>
          <w:szCs w:val="24"/>
        </w:rPr>
      </w:pPr>
    </w:p>
    <w:p w:rsidR="009B3FD0" w:rsidRPr="00692DC7" w:rsidRDefault="009B3FD0" w:rsidP="006810C3">
      <w:pPr>
        <w:pStyle w:val="HTML"/>
        <w:shd w:val="clear" w:color="auto" w:fill="FFFFFF"/>
        <w:ind w:right="225" w:firstLine="709"/>
        <w:rPr>
          <w:rFonts w:ascii="Times New Roman" w:hAnsi="Times New Roman" w:cs="Times New Roman"/>
          <w:b/>
          <w:sz w:val="24"/>
          <w:szCs w:val="24"/>
        </w:rPr>
      </w:pPr>
    </w:p>
    <w:p w:rsidR="006810C3" w:rsidRPr="00692DC7" w:rsidRDefault="006810C3" w:rsidP="006810C3">
      <w:pPr>
        <w:pStyle w:val="HTML"/>
        <w:shd w:val="clear" w:color="auto" w:fill="FFFFFF"/>
        <w:ind w:right="225"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2DC7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 xml:space="preserve">НИИ </w:t>
      </w:r>
      <w:proofErr w:type="spellStart"/>
      <w:r w:rsidRPr="00692DC7">
        <w:rPr>
          <w:rFonts w:ascii="Times New Roman" w:hAnsi="Times New Roman" w:cs="Times New Roman"/>
          <w:sz w:val="24"/>
          <w:szCs w:val="24"/>
        </w:rPr>
        <w:t>биоматерилов</w:t>
      </w:r>
      <w:proofErr w:type="spellEnd"/>
      <w:r w:rsidRPr="00692DC7">
        <w:rPr>
          <w:rFonts w:ascii="Times New Roman" w:hAnsi="Times New Roman" w:cs="Times New Roman"/>
          <w:sz w:val="24"/>
          <w:szCs w:val="24"/>
        </w:rPr>
        <w:t xml:space="preserve"> производит и реализует продукцию для усадебных хозяйств</w:t>
      </w:r>
      <w:proofErr w:type="gramStart"/>
      <w:r w:rsidRPr="00692DC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92DC7">
        <w:rPr>
          <w:rFonts w:ascii="Times New Roman" w:hAnsi="Times New Roman" w:cs="Times New Roman"/>
          <w:sz w:val="24"/>
          <w:szCs w:val="24"/>
        </w:rPr>
        <w:t xml:space="preserve"> течение отчетного года НИИ имело следующие показатели: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•</w:t>
      </w:r>
      <w:r w:rsidRPr="00692DC7">
        <w:rPr>
          <w:rFonts w:ascii="Times New Roman" w:hAnsi="Times New Roman" w:cs="Times New Roman"/>
          <w:sz w:val="24"/>
          <w:szCs w:val="24"/>
        </w:rPr>
        <w:tab/>
        <w:t>постоянные затраты в год — 60 000 руб.;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•</w:t>
      </w:r>
      <w:r w:rsidRPr="00692DC7">
        <w:rPr>
          <w:rFonts w:ascii="Times New Roman" w:hAnsi="Times New Roman" w:cs="Times New Roman"/>
          <w:sz w:val="24"/>
          <w:szCs w:val="24"/>
        </w:rPr>
        <w:tab/>
        <w:t>цена одной упаковки корма — 20 руб.;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•</w:t>
      </w:r>
      <w:r w:rsidRPr="00692DC7">
        <w:rPr>
          <w:rFonts w:ascii="Times New Roman" w:hAnsi="Times New Roman" w:cs="Times New Roman"/>
          <w:sz w:val="24"/>
          <w:szCs w:val="24"/>
        </w:rPr>
        <w:tab/>
        <w:t>переменные затраты на одну упаковку — 10 руб.;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•</w:t>
      </w:r>
      <w:r w:rsidRPr="00692DC7">
        <w:rPr>
          <w:rFonts w:ascii="Times New Roman" w:hAnsi="Times New Roman" w:cs="Times New Roman"/>
          <w:sz w:val="24"/>
          <w:szCs w:val="24"/>
        </w:rPr>
        <w:tab/>
        <w:t>возможный диапазон объема производства — от 12000 до 20 000 упаковок.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Требуется определить: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1)</w:t>
      </w:r>
      <w:r w:rsidRPr="00692DC7">
        <w:rPr>
          <w:rFonts w:ascii="Times New Roman" w:hAnsi="Times New Roman" w:cs="Times New Roman"/>
          <w:sz w:val="24"/>
          <w:szCs w:val="24"/>
        </w:rPr>
        <w:tab/>
        <w:t>объем  производства и  продаж,  при котором прибыль достигнет30 000 руб.;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2)</w:t>
      </w:r>
      <w:r w:rsidRPr="00692DC7">
        <w:rPr>
          <w:rFonts w:ascii="Times New Roman" w:hAnsi="Times New Roman" w:cs="Times New Roman"/>
          <w:sz w:val="24"/>
          <w:szCs w:val="24"/>
        </w:rPr>
        <w:tab/>
        <w:t>силу операционного рычага и размер прибыли, если:</w:t>
      </w:r>
    </w:p>
    <w:p w:rsidR="006810C3" w:rsidRPr="00692DC7" w:rsidRDefault="006810C3" w:rsidP="0068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—</w:t>
      </w:r>
      <w:r w:rsidRPr="00692DC7">
        <w:rPr>
          <w:rFonts w:ascii="Times New Roman" w:hAnsi="Times New Roman" w:cs="Times New Roman"/>
          <w:sz w:val="24"/>
          <w:szCs w:val="24"/>
        </w:rPr>
        <w:tab/>
        <w:t>объем продаж увеличится на 5%;</w:t>
      </w:r>
    </w:p>
    <w:p w:rsidR="006810C3" w:rsidRPr="00692DC7" w:rsidRDefault="006810C3" w:rsidP="006810C3">
      <w:pPr>
        <w:pStyle w:val="HTML"/>
        <w:shd w:val="clear" w:color="auto" w:fill="FFFFFF"/>
        <w:ind w:right="225"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692DC7">
        <w:rPr>
          <w:rFonts w:ascii="Times New Roman" w:hAnsi="Times New Roman" w:cs="Times New Roman"/>
          <w:sz w:val="24"/>
          <w:szCs w:val="24"/>
        </w:rPr>
        <w:t>—       объем продаж уменьшится на 8%?</w:t>
      </w:r>
    </w:p>
    <w:p w:rsidR="006810C3" w:rsidRPr="00692DC7" w:rsidRDefault="006810C3" w:rsidP="006810C3">
      <w:pPr>
        <w:pStyle w:val="HTML"/>
        <w:shd w:val="clear" w:color="auto" w:fill="FFFFFF"/>
        <w:ind w:right="225"/>
        <w:rPr>
          <w:rFonts w:ascii="Times New Roman" w:hAnsi="Times New Roman" w:cs="Times New Roman"/>
          <w:color w:val="333333"/>
          <w:sz w:val="24"/>
          <w:szCs w:val="24"/>
        </w:rPr>
      </w:pPr>
    </w:p>
    <w:p w:rsidR="006810C3" w:rsidRPr="00692DC7" w:rsidRDefault="006810C3" w:rsidP="00681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4852" w:rsidRDefault="00914852" w:rsidP="00914852">
      <w:pPr>
        <w:jc w:val="center"/>
      </w:pPr>
    </w:p>
    <w:sectPr w:rsidR="00914852" w:rsidSect="006810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52"/>
    <w:rsid w:val="000666FA"/>
    <w:rsid w:val="00305AA2"/>
    <w:rsid w:val="006810C3"/>
    <w:rsid w:val="00692DC7"/>
    <w:rsid w:val="00914852"/>
    <w:rsid w:val="00940651"/>
    <w:rsid w:val="009B3FD0"/>
    <w:rsid w:val="00AA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81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10C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rsid w:val="006810C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10C3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810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kbu_o</cp:lastModifiedBy>
  <cp:revision>3</cp:revision>
  <cp:lastPrinted>2024-07-11T10:22:00Z</cp:lastPrinted>
  <dcterms:created xsi:type="dcterms:W3CDTF">2024-07-10T16:57:00Z</dcterms:created>
  <dcterms:modified xsi:type="dcterms:W3CDTF">2024-07-11T10:24:00Z</dcterms:modified>
</cp:coreProperties>
</file>