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7AE0" w14:textId="553312A5" w:rsidR="00443ECA" w:rsidRDefault="004B4D04" w:rsidP="004B4D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D04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14:paraId="4360419E" w14:textId="13AC457C" w:rsidR="004B4D04" w:rsidRDefault="004B4D04" w:rsidP="008A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Учебно-методический комплекс по учебной дисциплине «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Новые медиа и коммуникации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управлении и бизнесе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разработан в соответствии с учебным планом и предназначен для реализации требований образовательного стандарта первой ступени высшего образования по специальности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6-05-0411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01 «Бухгалтерский учет, анализ и аудит»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3E0EDD" w14:textId="2BE13B93" w:rsidR="004B4D04" w:rsidRDefault="004B4D04" w:rsidP="008A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D04">
        <w:rPr>
          <w:rFonts w:ascii="Times New Roman" w:hAnsi="Times New Roman" w:cs="Times New Roman"/>
          <w:sz w:val="28"/>
          <w:szCs w:val="28"/>
          <w:lang w:val="ru-RU"/>
        </w:rPr>
        <w:t>Учебно-методический комплекс по учебной дисциплине «Новые медиа и коммуникации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управлении и бизнесе» направлен на формирование знаний, необходимых при анализе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управленческих и бизнес-коммуникаций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, и навыков, требуемых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выстраивании коммуникационных процессов в организациях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275EE4" w14:textId="3741FF6A" w:rsidR="004B4D04" w:rsidRDefault="004B4D04" w:rsidP="008A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D04">
        <w:rPr>
          <w:rFonts w:ascii="Times New Roman" w:hAnsi="Times New Roman" w:cs="Times New Roman"/>
          <w:sz w:val="28"/>
          <w:szCs w:val="28"/>
          <w:lang w:val="ru-RU"/>
        </w:rPr>
        <w:t>Цель учебно-методического комплекса</w:t>
      </w:r>
      <w:r w:rsidRPr="004B4D04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8A54B4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знания, умения и навыки, необходимые будущему специалисту для </w:t>
      </w:r>
      <w:r w:rsidR="008A54B4" w:rsidRPr="008A54B4">
        <w:rPr>
          <w:rFonts w:ascii="Times New Roman" w:hAnsi="Times New Roman" w:cs="Times New Roman"/>
          <w:sz w:val="28"/>
          <w:szCs w:val="28"/>
          <w:lang w:val="ru-RU"/>
        </w:rPr>
        <w:t>эффективной работы в области бизнес-коммуникаций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8223E5" w14:textId="48277303" w:rsidR="008A54B4" w:rsidRPr="008A54B4" w:rsidRDefault="008A54B4" w:rsidP="008A54B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4B4">
        <w:rPr>
          <w:rFonts w:ascii="Times New Roman" w:hAnsi="Times New Roman" w:cs="Times New Roman"/>
          <w:sz w:val="28"/>
          <w:szCs w:val="28"/>
          <w:lang w:val="ru-RU"/>
        </w:rPr>
        <w:t>В структуре учебно-методического комплекса предложены: 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A54B4">
        <w:rPr>
          <w:rFonts w:ascii="Times New Roman" w:hAnsi="Times New Roman" w:cs="Times New Roman"/>
          <w:sz w:val="28"/>
          <w:szCs w:val="28"/>
          <w:lang w:val="ru-RU"/>
        </w:rPr>
        <w:t xml:space="preserve"> рефератов), методические материалы для контроля знаний студентов (вопросы к зачету), вспомогательные материалы (список рекомендованной литературы). </w:t>
      </w:r>
    </w:p>
    <w:p w14:paraId="1167BA78" w14:textId="77777777" w:rsidR="008A54B4" w:rsidRPr="008A54B4" w:rsidRDefault="008A54B4" w:rsidP="004B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54B4" w:rsidRPr="008A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04"/>
    <w:rsid w:val="00140C77"/>
    <w:rsid w:val="00443ECA"/>
    <w:rsid w:val="004B4D04"/>
    <w:rsid w:val="008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B5C4"/>
  <w15:chartTrackingRefBased/>
  <w15:docId w15:val="{B58283C6-011D-4871-BDC2-BAA3BA3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Nevar</dc:creator>
  <cp:keywords/>
  <dc:description/>
  <cp:lastModifiedBy>Valentin Nevar</cp:lastModifiedBy>
  <cp:revision>1</cp:revision>
  <dcterms:created xsi:type="dcterms:W3CDTF">2024-04-03T10:44:00Z</dcterms:created>
  <dcterms:modified xsi:type="dcterms:W3CDTF">2024-04-03T10:59:00Z</dcterms:modified>
</cp:coreProperties>
</file>