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0" w:rsidRPr="008D5FD0" w:rsidRDefault="00BA521A" w:rsidP="008D5FD0">
      <w:pPr>
        <w:widowControl w:val="0"/>
        <w:jc w:val="center"/>
        <w:rPr>
          <w:b/>
          <w:sz w:val="28"/>
          <w:szCs w:val="28"/>
        </w:rPr>
      </w:pPr>
      <w:r w:rsidRPr="008D5FD0">
        <w:rPr>
          <w:b/>
          <w:sz w:val="28"/>
          <w:szCs w:val="28"/>
        </w:rPr>
        <w:t xml:space="preserve">Вопросы для </w:t>
      </w:r>
      <w:r w:rsidR="00730988" w:rsidRPr="008D5FD0">
        <w:rPr>
          <w:b/>
          <w:sz w:val="28"/>
          <w:szCs w:val="28"/>
        </w:rPr>
        <w:t>зачета</w:t>
      </w:r>
      <w:bookmarkStart w:id="0" w:name="_GoBack"/>
      <w:bookmarkEnd w:id="0"/>
    </w:p>
    <w:p w:rsidR="008D5FD0" w:rsidRPr="008D5FD0" w:rsidRDefault="00BA521A" w:rsidP="008D5FD0">
      <w:pPr>
        <w:widowControl w:val="0"/>
        <w:jc w:val="center"/>
        <w:rPr>
          <w:b/>
          <w:sz w:val="28"/>
          <w:szCs w:val="28"/>
        </w:rPr>
      </w:pPr>
      <w:r w:rsidRPr="008D5FD0">
        <w:rPr>
          <w:b/>
          <w:sz w:val="28"/>
          <w:szCs w:val="28"/>
        </w:rPr>
        <w:t xml:space="preserve">по </w:t>
      </w:r>
      <w:r w:rsidR="00D26360" w:rsidRPr="008D5FD0">
        <w:rPr>
          <w:b/>
          <w:sz w:val="28"/>
          <w:szCs w:val="28"/>
        </w:rPr>
        <w:t>учебной д</w:t>
      </w:r>
      <w:r w:rsidR="00730988" w:rsidRPr="008D5FD0">
        <w:rPr>
          <w:b/>
          <w:sz w:val="28"/>
          <w:szCs w:val="28"/>
        </w:rPr>
        <w:t>и</w:t>
      </w:r>
      <w:r w:rsidR="00D26360" w:rsidRPr="008D5FD0">
        <w:rPr>
          <w:b/>
          <w:sz w:val="28"/>
          <w:szCs w:val="28"/>
        </w:rPr>
        <w:t>сциплине</w:t>
      </w:r>
      <w:r w:rsidRPr="008D5FD0">
        <w:rPr>
          <w:b/>
          <w:sz w:val="28"/>
          <w:szCs w:val="28"/>
        </w:rPr>
        <w:t xml:space="preserve"> «Менеджмент»</w:t>
      </w:r>
      <w:r w:rsidR="00EB31B6" w:rsidRPr="008D5FD0">
        <w:rPr>
          <w:b/>
          <w:sz w:val="28"/>
          <w:szCs w:val="28"/>
        </w:rPr>
        <w:t xml:space="preserve"> для специальности</w:t>
      </w:r>
      <w:r w:rsidR="008D5FD0" w:rsidRPr="008D5FD0">
        <w:rPr>
          <w:b/>
          <w:sz w:val="28"/>
          <w:szCs w:val="28"/>
        </w:rPr>
        <w:t xml:space="preserve"> 6-05-0411-</w:t>
      </w:r>
      <w:proofErr w:type="gramStart"/>
      <w:r w:rsidR="008D5FD0" w:rsidRPr="008D5FD0">
        <w:rPr>
          <w:b/>
          <w:sz w:val="28"/>
          <w:szCs w:val="28"/>
        </w:rPr>
        <w:t>01  «</w:t>
      </w:r>
      <w:proofErr w:type="gramEnd"/>
      <w:r w:rsidR="008D5FD0" w:rsidRPr="008D5FD0">
        <w:rPr>
          <w:b/>
          <w:sz w:val="28"/>
          <w:szCs w:val="28"/>
        </w:rPr>
        <w:t>Бухгалтерский учет, анализ и аудит»</w:t>
      </w:r>
    </w:p>
    <w:p w:rsidR="00EB31B6" w:rsidRDefault="00EB31B6" w:rsidP="00730988">
      <w:pPr>
        <w:pStyle w:val="a3"/>
        <w:spacing w:line="360" w:lineRule="auto"/>
        <w:ind w:left="0" w:right="-284"/>
        <w:jc w:val="center"/>
        <w:rPr>
          <w:b/>
          <w:sz w:val="28"/>
          <w:szCs w:val="28"/>
        </w:rPr>
      </w:pPr>
    </w:p>
    <w:p w:rsidR="00730988" w:rsidRDefault="00BA521A" w:rsidP="00730988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Естественные пр</w:t>
      </w:r>
      <w:r w:rsidR="008D5FD0">
        <w:rPr>
          <w:sz w:val="28"/>
          <w:szCs w:val="28"/>
        </w:rPr>
        <w:t>ичины возникновения менеджмента</w:t>
      </w:r>
      <w:r w:rsidRPr="00730988">
        <w:rPr>
          <w:sz w:val="28"/>
          <w:szCs w:val="28"/>
        </w:rPr>
        <w:t xml:space="preserve"> </w:t>
      </w:r>
    </w:p>
    <w:p w:rsidR="00730988" w:rsidRDefault="00730988" w:rsidP="00730988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 xml:space="preserve"> </w:t>
      </w:r>
      <w:r w:rsidR="00BA521A" w:rsidRPr="00730988">
        <w:rPr>
          <w:sz w:val="28"/>
          <w:szCs w:val="28"/>
        </w:rPr>
        <w:t xml:space="preserve">Основные школы управления: классификация, этапы развития, основные представители школ </w:t>
      </w:r>
      <w:r w:rsidR="008D5FD0">
        <w:rPr>
          <w:sz w:val="28"/>
          <w:szCs w:val="28"/>
        </w:rPr>
        <w:t>и подходов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 xml:space="preserve">Предприятия как формальные организации. </w:t>
      </w:r>
      <w:r w:rsidR="008D5FD0">
        <w:rPr>
          <w:sz w:val="28"/>
          <w:szCs w:val="28"/>
        </w:rPr>
        <w:t>Критерии формальной организации</w:t>
      </w:r>
      <w:r w:rsidRPr="00730988">
        <w:rPr>
          <w:sz w:val="28"/>
          <w:szCs w:val="28"/>
        </w:rPr>
        <w:t xml:space="preserve">  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Внешняя и внутре</w:t>
      </w:r>
      <w:r w:rsidR="008D5FD0">
        <w:rPr>
          <w:sz w:val="28"/>
          <w:szCs w:val="28"/>
        </w:rPr>
        <w:t>нняя среда организации</w:t>
      </w:r>
      <w:r w:rsidRPr="00730988">
        <w:rPr>
          <w:sz w:val="28"/>
          <w:szCs w:val="28"/>
        </w:rPr>
        <w:t xml:space="preserve"> 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 xml:space="preserve"> Суть системного подхода, ключевые признаки сис</w:t>
      </w:r>
      <w:r w:rsidR="008D5FD0">
        <w:rPr>
          <w:sz w:val="28"/>
          <w:szCs w:val="28"/>
        </w:rPr>
        <w:t>тем и шаги системного мышления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Идеалы, цели, задачи и средства как пре</w:t>
      </w:r>
      <w:r w:rsidR="008D5FD0">
        <w:rPr>
          <w:sz w:val="28"/>
          <w:szCs w:val="28"/>
        </w:rPr>
        <w:t>дмет выбора менеджера</w:t>
      </w:r>
      <w:r w:rsidRPr="00730988">
        <w:rPr>
          <w:sz w:val="28"/>
          <w:szCs w:val="28"/>
        </w:rPr>
        <w:t xml:space="preserve">    </w:t>
      </w:r>
    </w:p>
    <w:p w:rsidR="00730988" w:rsidRDefault="00730988" w:rsidP="00BA521A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Ф</w:t>
      </w:r>
      <w:r w:rsidR="00BA521A" w:rsidRPr="00730988">
        <w:rPr>
          <w:sz w:val="28"/>
          <w:szCs w:val="28"/>
        </w:rPr>
        <w:t>ункции управления. Взаимос</w:t>
      </w:r>
      <w:r w:rsidR="008D5FD0">
        <w:rPr>
          <w:sz w:val="28"/>
          <w:szCs w:val="28"/>
        </w:rPr>
        <w:t>вязь целей и функций управления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Принципы управления, возможности и специфика их использован</w:t>
      </w:r>
      <w:r w:rsidR="008D5FD0">
        <w:rPr>
          <w:sz w:val="28"/>
          <w:szCs w:val="28"/>
        </w:rPr>
        <w:t>ия в коммерческой деятельности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М</w:t>
      </w:r>
      <w:r w:rsidR="008D5FD0">
        <w:rPr>
          <w:sz w:val="28"/>
          <w:szCs w:val="28"/>
        </w:rPr>
        <w:t>етоды управления в менеджменте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Административные методы управления в торговле: содержание, область приме</w:t>
      </w:r>
      <w:r w:rsidR="008D5FD0">
        <w:rPr>
          <w:sz w:val="28"/>
          <w:szCs w:val="28"/>
        </w:rPr>
        <w:t>нения, достоинства и недостатки</w:t>
      </w:r>
      <w:r w:rsidRPr="00730988">
        <w:rPr>
          <w:sz w:val="28"/>
          <w:szCs w:val="28"/>
        </w:rPr>
        <w:t xml:space="preserve"> 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Экономические методы управления в торговле: с</w:t>
      </w:r>
      <w:r w:rsidR="008D5FD0">
        <w:rPr>
          <w:sz w:val="28"/>
          <w:szCs w:val="28"/>
        </w:rPr>
        <w:t>одержание, область применения</w:t>
      </w:r>
      <w:r w:rsidR="00730988" w:rsidRPr="00730988">
        <w:rPr>
          <w:sz w:val="28"/>
          <w:szCs w:val="28"/>
        </w:rPr>
        <w:t xml:space="preserve"> </w:t>
      </w:r>
      <w:r w:rsidRPr="00730988">
        <w:rPr>
          <w:sz w:val="28"/>
          <w:szCs w:val="28"/>
        </w:rPr>
        <w:t xml:space="preserve"> </w:t>
      </w:r>
    </w:p>
    <w:p w:rsidR="00730988" w:rsidRDefault="00BA521A" w:rsidP="00730988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 xml:space="preserve">Социально-психологические методы, их специфика и область применения    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Планирование как функция менеджмента. Различные взгляды на планирование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 xml:space="preserve"> Организация как функция менеджмента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Содержание организационной работы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В</w:t>
      </w:r>
      <w:r w:rsidR="008D5FD0">
        <w:rPr>
          <w:sz w:val="28"/>
          <w:szCs w:val="28"/>
        </w:rPr>
        <w:t>ласть, компетенции и полномочия</w:t>
      </w:r>
      <w:r w:rsidRPr="00730988">
        <w:rPr>
          <w:sz w:val="28"/>
          <w:szCs w:val="28"/>
        </w:rPr>
        <w:t xml:space="preserve"> 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 xml:space="preserve"> Организационная структура управления и факторы, ее определяющие. </w:t>
      </w:r>
    </w:p>
    <w:p w:rsidR="00730988" w:rsidRDefault="00BA521A" w:rsidP="00BA521A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t>Типы организационных структур управления: линейные, функциональные,  штабные, матричные, комбинированные.</w:t>
      </w:r>
    </w:p>
    <w:p w:rsidR="00730988" w:rsidRDefault="00730988" w:rsidP="00BA521A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30988">
        <w:rPr>
          <w:sz w:val="28"/>
          <w:szCs w:val="28"/>
        </w:rPr>
        <w:lastRenderedPageBreak/>
        <w:t xml:space="preserve">Мотивация </w:t>
      </w:r>
      <w:r w:rsidR="00BA521A" w:rsidRPr="00730988">
        <w:rPr>
          <w:sz w:val="28"/>
          <w:szCs w:val="28"/>
        </w:rPr>
        <w:t>персонала как функция менеджмента</w:t>
      </w:r>
    </w:p>
    <w:p w:rsidR="00730988" w:rsidRPr="00B611AE" w:rsidRDefault="00BA521A" w:rsidP="00BA521A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 xml:space="preserve">  </w:t>
      </w:r>
      <w:r w:rsidR="008D5FD0" w:rsidRPr="00B611AE">
        <w:rPr>
          <w:sz w:val="28"/>
          <w:szCs w:val="28"/>
        </w:rPr>
        <w:t>Содержательные теории мотивации</w:t>
      </w:r>
      <w:r w:rsidRPr="00B611AE">
        <w:rPr>
          <w:sz w:val="28"/>
          <w:szCs w:val="28"/>
        </w:rPr>
        <w:t xml:space="preserve"> </w:t>
      </w:r>
    </w:p>
    <w:p w:rsidR="00730988" w:rsidRPr="00B611AE" w:rsidRDefault="008D5FD0" w:rsidP="00730988">
      <w:pPr>
        <w:pStyle w:val="a3"/>
        <w:numPr>
          <w:ilvl w:val="0"/>
          <w:numId w:val="13"/>
        </w:numPr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>Процессуальные теории мотивации</w:t>
      </w:r>
      <w:r w:rsidR="00BA521A" w:rsidRPr="00B611AE">
        <w:rPr>
          <w:sz w:val="28"/>
          <w:szCs w:val="28"/>
        </w:rPr>
        <w:t xml:space="preserve"> </w:t>
      </w:r>
    </w:p>
    <w:p w:rsidR="00730988" w:rsidRPr="00B611AE" w:rsidRDefault="00BA521A" w:rsidP="00BA521A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color w:val="000000"/>
          <w:sz w:val="28"/>
          <w:szCs w:val="28"/>
        </w:rPr>
      </w:pPr>
      <w:r w:rsidRPr="00B611AE">
        <w:rPr>
          <w:sz w:val="28"/>
          <w:szCs w:val="28"/>
        </w:rPr>
        <w:t xml:space="preserve"> Контроль как функция менеджмента</w:t>
      </w:r>
      <w:r w:rsidR="00730988" w:rsidRPr="00B611AE">
        <w:rPr>
          <w:sz w:val="28"/>
          <w:szCs w:val="28"/>
        </w:rPr>
        <w:t xml:space="preserve">. </w:t>
      </w:r>
      <w:r w:rsidRPr="00B611AE">
        <w:rPr>
          <w:sz w:val="28"/>
          <w:szCs w:val="28"/>
        </w:rPr>
        <w:t>Понятие,</w:t>
      </w:r>
      <w:r w:rsidR="008D5FD0" w:rsidRPr="00B611AE">
        <w:rPr>
          <w:sz w:val="28"/>
          <w:szCs w:val="28"/>
        </w:rPr>
        <w:t xml:space="preserve"> виды, типы и элементы контроля</w:t>
      </w:r>
      <w:r w:rsidRPr="00B611AE">
        <w:rPr>
          <w:sz w:val="28"/>
          <w:szCs w:val="28"/>
        </w:rPr>
        <w:t xml:space="preserve"> </w:t>
      </w:r>
    </w:p>
    <w:p w:rsidR="00730988" w:rsidRPr="00B611AE" w:rsidRDefault="00BA521A" w:rsidP="00BA521A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color w:val="000000"/>
          <w:sz w:val="28"/>
          <w:szCs w:val="28"/>
        </w:rPr>
      </w:pPr>
      <w:r w:rsidRPr="00B611AE">
        <w:rPr>
          <w:color w:val="000000"/>
          <w:sz w:val="28"/>
          <w:szCs w:val="28"/>
        </w:rPr>
        <w:t>Необходимость, задачи, формы и методы государственного регулирования торговли</w:t>
      </w:r>
    </w:p>
    <w:p w:rsidR="00730988" w:rsidRPr="00B611AE" w:rsidRDefault="00BA521A" w:rsidP="00035DDE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color w:val="000000"/>
          <w:sz w:val="28"/>
          <w:szCs w:val="28"/>
        </w:rPr>
        <w:t>Формы и методы государст</w:t>
      </w:r>
      <w:r w:rsidR="008D5FD0" w:rsidRPr="00B611AE">
        <w:rPr>
          <w:color w:val="000000"/>
          <w:sz w:val="28"/>
          <w:szCs w:val="28"/>
        </w:rPr>
        <w:t>венного регулирования торговли</w:t>
      </w:r>
    </w:p>
    <w:p w:rsidR="00730988" w:rsidRPr="00B611AE" w:rsidRDefault="00BA521A" w:rsidP="00035DDE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 xml:space="preserve"> </w:t>
      </w:r>
      <w:proofErr w:type="gramStart"/>
      <w:r w:rsidR="00035DDE" w:rsidRPr="00B611AE">
        <w:rPr>
          <w:sz w:val="28"/>
          <w:szCs w:val="28"/>
        </w:rPr>
        <w:t>Сущность  и</w:t>
      </w:r>
      <w:proofErr w:type="gramEnd"/>
      <w:r w:rsidR="00035DDE" w:rsidRPr="00B611AE">
        <w:rPr>
          <w:sz w:val="28"/>
          <w:szCs w:val="28"/>
        </w:rPr>
        <w:t xml:space="preserve"> роль информации в управлении. </w:t>
      </w:r>
      <w:r w:rsidR="008D5FD0" w:rsidRPr="00B611AE">
        <w:rPr>
          <w:sz w:val="28"/>
          <w:szCs w:val="28"/>
        </w:rPr>
        <w:t>Требования к информации</w:t>
      </w:r>
    </w:p>
    <w:p w:rsidR="00730988" w:rsidRPr="00B611AE" w:rsidRDefault="00035DDE" w:rsidP="00035DDE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>Понятие коммуникац</w:t>
      </w:r>
      <w:r w:rsidR="008D5FD0" w:rsidRPr="00B611AE">
        <w:rPr>
          <w:sz w:val="28"/>
          <w:szCs w:val="28"/>
        </w:rPr>
        <w:t>ии, их виды и роль в управлении</w:t>
      </w:r>
      <w:r w:rsidRPr="00B611AE">
        <w:rPr>
          <w:sz w:val="28"/>
          <w:szCs w:val="28"/>
        </w:rPr>
        <w:t xml:space="preserve"> </w:t>
      </w:r>
    </w:p>
    <w:p w:rsidR="00730988" w:rsidRPr="00B611AE" w:rsidRDefault="00BA521A" w:rsidP="00035DDE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 xml:space="preserve"> </w:t>
      </w:r>
      <w:r w:rsidR="00035DDE" w:rsidRPr="00B611AE">
        <w:rPr>
          <w:sz w:val="28"/>
          <w:szCs w:val="28"/>
        </w:rPr>
        <w:t xml:space="preserve">Трудности </w:t>
      </w:r>
      <w:r w:rsidRPr="00B611AE">
        <w:rPr>
          <w:sz w:val="28"/>
          <w:szCs w:val="28"/>
        </w:rPr>
        <w:t xml:space="preserve">и барьеры </w:t>
      </w:r>
      <w:r w:rsidR="00035DDE" w:rsidRPr="00B611AE">
        <w:rPr>
          <w:sz w:val="28"/>
          <w:szCs w:val="28"/>
        </w:rPr>
        <w:t>коммуникационного процесса.</w:t>
      </w:r>
    </w:p>
    <w:p w:rsidR="00730988" w:rsidRPr="00B611AE" w:rsidRDefault="00BA521A" w:rsidP="00035DDE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>Сущность и виды управленческих решений.</w:t>
      </w:r>
    </w:p>
    <w:p w:rsidR="00730988" w:rsidRPr="00B611AE" w:rsidRDefault="00035DDE" w:rsidP="00035DDE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 xml:space="preserve">Модели принятия решении и их разнообразие. </w:t>
      </w:r>
      <w:r w:rsidR="00BA521A" w:rsidRPr="00B611AE">
        <w:rPr>
          <w:sz w:val="28"/>
          <w:szCs w:val="28"/>
        </w:rPr>
        <w:t>Процесс решения с</w:t>
      </w:r>
      <w:r w:rsidRPr="00B611AE">
        <w:rPr>
          <w:sz w:val="28"/>
          <w:szCs w:val="28"/>
        </w:rPr>
        <w:t>тандартны</w:t>
      </w:r>
      <w:r w:rsidR="008D5FD0" w:rsidRPr="00B611AE">
        <w:rPr>
          <w:sz w:val="28"/>
          <w:szCs w:val="28"/>
        </w:rPr>
        <w:t>х проблем</w:t>
      </w:r>
      <w:r w:rsidR="00BA521A" w:rsidRPr="00B611AE">
        <w:rPr>
          <w:sz w:val="28"/>
          <w:szCs w:val="28"/>
        </w:rPr>
        <w:t xml:space="preserve"> </w:t>
      </w:r>
    </w:p>
    <w:p w:rsidR="00730988" w:rsidRPr="00B611AE" w:rsidRDefault="00013F67" w:rsidP="00035DDE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 xml:space="preserve"> </w:t>
      </w:r>
      <w:r w:rsidR="008D5FD0" w:rsidRPr="00B611AE">
        <w:rPr>
          <w:sz w:val="28"/>
          <w:szCs w:val="28"/>
        </w:rPr>
        <w:t>Процесс решения нестандартных проблем</w:t>
      </w:r>
    </w:p>
    <w:p w:rsidR="00B611AE" w:rsidRPr="00B611AE" w:rsidRDefault="00B611AE" w:rsidP="00035DDE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>Тайм-менеджмент: сущность, значение, принципы.</w:t>
      </w:r>
    </w:p>
    <w:p w:rsidR="00B611AE" w:rsidRPr="00B611AE" w:rsidRDefault="00B611AE" w:rsidP="00F075BD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>П</w:t>
      </w:r>
      <w:r w:rsidRPr="00B611AE">
        <w:rPr>
          <w:sz w:val="28"/>
          <w:szCs w:val="28"/>
        </w:rPr>
        <w:t xml:space="preserve">роизводственные конфликты и их виды </w:t>
      </w:r>
    </w:p>
    <w:p w:rsidR="00B611AE" w:rsidRPr="00B611AE" w:rsidRDefault="00B611AE" w:rsidP="00F075BD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>Способы разрешения конфликтов</w:t>
      </w:r>
    </w:p>
    <w:p w:rsidR="00730988" w:rsidRPr="00B611AE" w:rsidRDefault="00730988" w:rsidP="00F075BD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>П</w:t>
      </w:r>
      <w:r w:rsidR="00035DDE" w:rsidRPr="00B611AE">
        <w:rPr>
          <w:sz w:val="28"/>
          <w:szCs w:val="28"/>
        </w:rPr>
        <w:t>рирода руководства и лидерства. Лидер и руководитель, общие че</w:t>
      </w:r>
      <w:r w:rsidR="008D5FD0" w:rsidRPr="00B611AE">
        <w:rPr>
          <w:sz w:val="28"/>
          <w:szCs w:val="28"/>
        </w:rPr>
        <w:t>рты и отличительные особенности</w:t>
      </w:r>
      <w:r w:rsidR="00035DDE" w:rsidRPr="00B611AE">
        <w:rPr>
          <w:sz w:val="28"/>
          <w:szCs w:val="28"/>
        </w:rPr>
        <w:t xml:space="preserve"> </w:t>
      </w:r>
    </w:p>
    <w:p w:rsidR="00730988" w:rsidRPr="00B611AE" w:rsidRDefault="00013F67" w:rsidP="00035DDE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 xml:space="preserve"> </w:t>
      </w:r>
      <w:r w:rsidR="00730988" w:rsidRPr="00B611AE">
        <w:rPr>
          <w:sz w:val="28"/>
          <w:szCs w:val="28"/>
        </w:rPr>
        <w:t>Стиль руководства управления и определяющие его факторы.</w:t>
      </w:r>
      <w:r w:rsidR="00035DDE" w:rsidRPr="00B611AE">
        <w:rPr>
          <w:sz w:val="28"/>
          <w:szCs w:val="28"/>
        </w:rPr>
        <w:t xml:space="preserve"> </w:t>
      </w:r>
      <w:r w:rsidR="00730988" w:rsidRPr="00B611AE">
        <w:rPr>
          <w:sz w:val="28"/>
          <w:szCs w:val="28"/>
        </w:rPr>
        <w:t>Классификация стилей управления</w:t>
      </w:r>
    </w:p>
    <w:p w:rsidR="00730988" w:rsidRPr="00B611AE" w:rsidRDefault="00013F67" w:rsidP="00013F67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 xml:space="preserve"> </w:t>
      </w:r>
      <w:r w:rsidR="00035DDE" w:rsidRPr="00B611AE">
        <w:rPr>
          <w:sz w:val="28"/>
          <w:szCs w:val="28"/>
        </w:rPr>
        <w:t>Управленческа</w:t>
      </w:r>
      <w:r w:rsidR="008D5FD0" w:rsidRPr="00B611AE">
        <w:rPr>
          <w:sz w:val="28"/>
          <w:szCs w:val="28"/>
        </w:rPr>
        <w:t xml:space="preserve">я решетка Р.Блейка и Дж. </w:t>
      </w:r>
      <w:proofErr w:type="spellStart"/>
      <w:r w:rsidR="008D5FD0" w:rsidRPr="00B611AE">
        <w:rPr>
          <w:sz w:val="28"/>
          <w:szCs w:val="28"/>
        </w:rPr>
        <w:t>Моутон</w:t>
      </w:r>
      <w:proofErr w:type="spellEnd"/>
      <w:r w:rsidR="00035DDE" w:rsidRPr="00B611AE">
        <w:rPr>
          <w:sz w:val="28"/>
          <w:szCs w:val="28"/>
        </w:rPr>
        <w:t xml:space="preserve"> </w:t>
      </w:r>
    </w:p>
    <w:p w:rsidR="00730988" w:rsidRPr="00B611AE" w:rsidRDefault="00013F67" w:rsidP="00035DDE">
      <w:pPr>
        <w:pStyle w:val="a3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bCs/>
          <w:sz w:val="28"/>
          <w:szCs w:val="28"/>
        </w:rPr>
      </w:pPr>
      <w:r w:rsidRPr="00B611AE">
        <w:rPr>
          <w:sz w:val="28"/>
          <w:szCs w:val="28"/>
        </w:rPr>
        <w:t xml:space="preserve">Суть, содержание и основные </w:t>
      </w:r>
      <w:r w:rsidR="008D5FD0" w:rsidRPr="00B611AE">
        <w:rPr>
          <w:sz w:val="28"/>
          <w:szCs w:val="28"/>
        </w:rPr>
        <w:t>принципы управления персоналом</w:t>
      </w:r>
    </w:p>
    <w:p w:rsidR="00B611AE" w:rsidRPr="00B611AE" w:rsidRDefault="00035DDE" w:rsidP="00B611A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b/>
          <w:sz w:val="28"/>
          <w:szCs w:val="28"/>
        </w:rPr>
      </w:pPr>
      <w:r w:rsidRPr="00B611AE">
        <w:rPr>
          <w:bCs/>
          <w:sz w:val="28"/>
          <w:szCs w:val="28"/>
        </w:rPr>
        <w:t xml:space="preserve">Методы оценки </w:t>
      </w:r>
      <w:r w:rsidR="008D5FD0" w:rsidRPr="00B611AE">
        <w:rPr>
          <w:bCs/>
          <w:sz w:val="28"/>
          <w:szCs w:val="28"/>
        </w:rPr>
        <w:t>персонала</w:t>
      </w:r>
      <w:r w:rsidR="00730988" w:rsidRPr="00B611AE">
        <w:rPr>
          <w:bCs/>
          <w:sz w:val="28"/>
          <w:szCs w:val="28"/>
        </w:rPr>
        <w:t xml:space="preserve">  </w:t>
      </w:r>
    </w:p>
    <w:p w:rsidR="00B611AE" w:rsidRPr="00B611AE" w:rsidRDefault="00B611AE" w:rsidP="00B611A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851"/>
          <w:tab w:val="left" w:pos="99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611AE">
        <w:rPr>
          <w:sz w:val="28"/>
          <w:szCs w:val="28"/>
        </w:rPr>
        <w:t>Факторы, определяющие национальные особенности менеджмента</w:t>
      </w:r>
    </w:p>
    <w:p w:rsidR="00CF2B40" w:rsidRPr="00CF2B40" w:rsidRDefault="00CF2B40" w:rsidP="00CF2B40">
      <w:pPr>
        <w:pStyle w:val="a3"/>
        <w:widowControl w:val="0"/>
        <w:numPr>
          <w:ilvl w:val="0"/>
          <w:numId w:val="13"/>
        </w:numPr>
        <w:tabs>
          <w:tab w:val="left" w:pos="142"/>
          <w:tab w:val="left" w:pos="993"/>
          <w:tab w:val="left" w:pos="2417"/>
        </w:tabs>
        <w:ind w:left="-142" w:firstLine="709"/>
        <w:jc w:val="both"/>
        <w:rPr>
          <w:sz w:val="28"/>
          <w:szCs w:val="28"/>
        </w:rPr>
      </w:pPr>
      <w:r w:rsidRPr="00CF2B40">
        <w:rPr>
          <w:sz w:val="28"/>
          <w:szCs w:val="28"/>
        </w:rPr>
        <w:t>Американская и японская модели менеджмента</w:t>
      </w:r>
    </w:p>
    <w:p w:rsidR="00B611AE" w:rsidRPr="00CF2B40" w:rsidRDefault="00B611AE" w:rsidP="00CF2B40">
      <w:pPr>
        <w:pStyle w:val="a3"/>
        <w:shd w:val="clear" w:color="auto" w:fill="FFFFFF"/>
        <w:tabs>
          <w:tab w:val="left" w:pos="284"/>
          <w:tab w:val="left" w:pos="851"/>
          <w:tab w:val="left" w:pos="994"/>
        </w:tabs>
        <w:spacing w:line="360" w:lineRule="auto"/>
        <w:ind w:left="0" w:right="-284" w:firstLine="709"/>
        <w:jc w:val="both"/>
        <w:rPr>
          <w:sz w:val="28"/>
          <w:szCs w:val="28"/>
        </w:rPr>
      </w:pPr>
    </w:p>
    <w:p w:rsidR="00923D3A" w:rsidRDefault="00923D3A" w:rsidP="00035DDE">
      <w:pPr>
        <w:ind w:right="-284" w:firstLine="567"/>
        <w:jc w:val="both"/>
        <w:rPr>
          <w:b/>
          <w:sz w:val="28"/>
          <w:szCs w:val="28"/>
        </w:rPr>
      </w:pPr>
    </w:p>
    <w:p w:rsidR="00923D3A" w:rsidRDefault="00923D3A" w:rsidP="00035DDE">
      <w:pPr>
        <w:ind w:right="-284" w:firstLine="567"/>
        <w:jc w:val="both"/>
        <w:rPr>
          <w:b/>
          <w:sz w:val="28"/>
          <w:szCs w:val="28"/>
        </w:rPr>
      </w:pPr>
    </w:p>
    <w:p w:rsidR="00923D3A" w:rsidRDefault="00923D3A" w:rsidP="00035DDE">
      <w:pPr>
        <w:ind w:right="-284" w:firstLine="567"/>
        <w:jc w:val="both"/>
        <w:rPr>
          <w:b/>
          <w:sz w:val="28"/>
          <w:szCs w:val="28"/>
        </w:rPr>
      </w:pPr>
    </w:p>
    <w:p w:rsidR="00923D3A" w:rsidRDefault="00923D3A" w:rsidP="00035DDE">
      <w:pPr>
        <w:ind w:right="-284" w:firstLine="567"/>
        <w:jc w:val="both"/>
        <w:rPr>
          <w:b/>
          <w:sz w:val="28"/>
          <w:szCs w:val="28"/>
        </w:rPr>
      </w:pPr>
    </w:p>
    <w:p w:rsidR="00923D3A" w:rsidRDefault="00923D3A" w:rsidP="00035DDE">
      <w:pPr>
        <w:ind w:right="-284" w:firstLine="567"/>
        <w:jc w:val="both"/>
        <w:rPr>
          <w:b/>
          <w:sz w:val="28"/>
          <w:szCs w:val="28"/>
        </w:rPr>
      </w:pPr>
    </w:p>
    <w:p w:rsidR="0016151F" w:rsidRDefault="0016151F" w:rsidP="00035DDE">
      <w:pPr>
        <w:ind w:right="-284" w:firstLine="567"/>
        <w:jc w:val="both"/>
      </w:pPr>
    </w:p>
    <w:sectPr w:rsidR="0016151F" w:rsidSect="0016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68A9"/>
    <w:multiLevelType w:val="hybridMultilevel"/>
    <w:tmpl w:val="B7442C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E5326"/>
    <w:multiLevelType w:val="hybridMultilevel"/>
    <w:tmpl w:val="D264BFC0"/>
    <w:lvl w:ilvl="0" w:tplc="D3E0D46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AA503D"/>
    <w:multiLevelType w:val="hybridMultilevel"/>
    <w:tmpl w:val="92FC5C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A589F"/>
    <w:multiLevelType w:val="hybridMultilevel"/>
    <w:tmpl w:val="41AA82F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C973EAB"/>
    <w:multiLevelType w:val="hybridMultilevel"/>
    <w:tmpl w:val="DD4069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8E3588"/>
    <w:multiLevelType w:val="hybridMultilevel"/>
    <w:tmpl w:val="C720D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781B13"/>
    <w:multiLevelType w:val="hybridMultilevel"/>
    <w:tmpl w:val="CD56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60297"/>
    <w:multiLevelType w:val="hybridMultilevel"/>
    <w:tmpl w:val="F9E68D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55436E"/>
    <w:multiLevelType w:val="hybridMultilevel"/>
    <w:tmpl w:val="4490A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00CBC"/>
    <w:multiLevelType w:val="hybridMultilevel"/>
    <w:tmpl w:val="51D48A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D3A"/>
    <w:rsid w:val="00013F67"/>
    <w:rsid w:val="00035DDE"/>
    <w:rsid w:val="0016151F"/>
    <w:rsid w:val="002B2BD3"/>
    <w:rsid w:val="00314E29"/>
    <w:rsid w:val="00424D5F"/>
    <w:rsid w:val="004F4BE7"/>
    <w:rsid w:val="00730988"/>
    <w:rsid w:val="00734010"/>
    <w:rsid w:val="008D5FD0"/>
    <w:rsid w:val="00923D3A"/>
    <w:rsid w:val="009402CB"/>
    <w:rsid w:val="009A1C02"/>
    <w:rsid w:val="00A153AF"/>
    <w:rsid w:val="00B611AE"/>
    <w:rsid w:val="00B63A69"/>
    <w:rsid w:val="00BA521A"/>
    <w:rsid w:val="00CD62F8"/>
    <w:rsid w:val="00CF2B40"/>
    <w:rsid w:val="00D26360"/>
    <w:rsid w:val="00EB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AEB1"/>
  <w15:docId w15:val="{8FC8E730-EC82-467D-A91B-AAB2EDF9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D3A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035DDE"/>
    <w:pPr>
      <w:widowControl w:val="0"/>
      <w:shd w:val="clear" w:color="auto" w:fill="FFFFFF"/>
      <w:autoSpaceDE w:val="0"/>
      <w:autoSpaceDN w:val="0"/>
      <w:adjustRightInd w:val="0"/>
      <w:spacing w:line="605" w:lineRule="exact"/>
      <w:ind w:left="1594" w:right="1522"/>
      <w:jc w:val="center"/>
    </w:pPr>
    <w:rPr>
      <w:b/>
      <w:bCs/>
      <w:color w:val="000000"/>
      <w:spacing w:val="-26"/>
      <w:w w:val="95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035DDE"/>
    <w:rPr>
      <w:rFonts w:ascii="Times New Roman" w:eastAsia="Times New Roman" w:hAnsi="Times New Roman" w:cs="Times New Roman"/>
      <w:b/>
      <w:bCs/>
      <w:color w:val="000000"/>
      <w:spacing w:val="-26"/>
      <w:w w:val="95"/>
      <w:sz w:val="32"/>
      <w:szCs w:val="3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2014-10-21T16:54:00Z</dcterms:created>
  <dcterms:modified xsi:type="dcterms:W3CDTF">2023-11-27T18:21:00Z</dcterms:modified>
</cp:coreProperties>
</file>