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9A671" w14:textId="12E7E5AB" w:rsidR="008D7706" w:rsidRPr="00952ED7" w:rsidRDefault="001237DD" w:rsidP="00952ED7">
      <w:pPr>
        <w:spacing w:line="250" w:lineRule="exact"/>
        <w:ind w:firstLine="0"/>
        <w:jc w:val="center"/>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 xml:space="preserve">КРАТКИЙ КОНСПЕКТ ЛЕКЦИЙ ПО </w:t>
      </w:r>
      <w:r w:rsidR="0048335D" w:rsidRPr="00952ED7">
        <w:rPr>
          <w:rFonts w:cs="Times New Roman"/>
          <w:b/>
          <w:bCs/>
          <w:color w:val="404040" w:themeColor="text1" w:themeTint="BF"/>
          <w:spacing w:val="-6"/>
          <w:sz w:val="26"/>
          <w:szCs w:val="26"/>
        </w:rPr>
        <w:t>ДИСЦИПЛИНЕ</w:t>
      </w:r>
    </w:p>
    <w:p w14:paraId="6D1E74B0" w14:textId="70EE0251" w:rsidR="001237DD" w:rsidRPr="00952ED7" w:rsidRDefault="001237DD" w:rsidP="00952ED7">
      <w:pPr>
        <w:spacing w:line="250" w:lineRule="exact"/>
        <w:ind w:firstLine="0"/>
        <w:jc w:val="center"/>
        <w:rPr>
          <w:rFonts w:cs="Times New Roman"/>
          <w:color w:val="404040" w:themeColor="text1" w:themeTint="BF"/>
          <w:spacing w:val="-6"/>
          <w:sz w:val="26"/>
          <w:szCs w:val="26"/>
        </w:rPr>
      </w:pPr>
      <w:r w:rsidRPr="00952ED7">
        <w:rPr>
          <w:rFonts w:cs="Times New Roman"/>
          <w:b/>
          <w:bCs/>
          <w:color w:val="404040" w:themeColor="text1" w:themeTint="BF"/>
          <w:spacing w:val="-6"/>
          <w:sz w:val="26"/>
          <w:szCs w:val="26"/>
        </w:rPr>
        <w:t>«ОРГАНИЗАЦИЯ РАБОТЫ ГОСУДАРСТВЕННОГО АППАРАТА»</w:t>
      </w:r>
    </w:p>
    <w:p w14:paraId="07587649" w14:textId="77777777" w:rsidR="001237DD" w:rsidRPr="00952ED7" w:rsidRDefault="001237DD" w:rsidP="00952ED7">
      <w:pPr>
        <w:spacing w:line="250" w:lineRule="exact"/>
        <w:rPr>
          <w:rFonts w:cs="Times New Roman"/>
          <w:color w:val="404040" w:themeColor="text1" w:themeTint="BF"/>
          <w:spacing w:val="-6"/>
          <w:sz w:val="26"/>
          <w:szCs w:val="26"/>
        </w:rPr>
      </w:pPr>
    </w:p>
    <w:p w14:paraId="55E8472F" w14:textId="6F35AECA" w:rsidR="001237DD" w:rsidRPr="00952ED7" w:rsidRDefault="003A4E0E" w:rsidP="00952ED7">
      <w:pPr>
        <w:spacing w:line="250" w:lineRule="exact"/>
        <w:ind w:firstLine="0"/>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 xml:space="preserve">Раздел </w:t>
      </w:r>
      <w:r w:rsidR="004B475A" w:rsidRPr="00952ED7">
        <w:rPr>
          <w:rFonts w:cs="Times New Roman"/>
          <w:b/>
          <w:bCs/>
          <w:color w:val="404040" w:themeColor="text1" w:themeTint="BF"/>
          <w:spacing w:val="-6"/>
          <w:sz w:val="26"/>
          <w:szCs w:val="26"/>
        </w:rPr>
        <w:t>1</w:t>
      </w:r>
      <w:r w:rsidR="001237DD" w:rsidRPr="00952ED7">
        <w:rPr>
          <w:rFonts w:cs="Times New Roman"/>
          <w:b/>
          <w:bCs/>
          <w:color w:val="404040" w:themeColor="text1" w:themeTint="BF"/>
          <w:spacing w:val="-6"/>
          <w:sz w:val="26"/>
          <w:szCs w:val="26"/>
        </w:rPr>
        <w:t>.</w:t>
      </w:r>
      <w:r w:rsidR="002C276C" w:rsidRPr="00952ED7">
        <w:rPr>
          <w:rFonts w:cs="Times New Roman"/>
          <w:b/>
          <w:bCs/>
          <w:color w:val="404040" w:themeColor="text1" w:themeTint="BF"/>
          <w:spacing w:val="-6"/>
          <w:sz w:val="26"/>
          <w:szCs w:val="26"/>
        </w:rPr>
        <w:t xml:space="preserve"> </w:t>
      </w:r>
      <w:r w:rsidR="001237DD" w:rsidRPr="00952ED7">
        <w:rPr>
          <w:rFonts w:cs="Times New Roman"/>
          <w:b/>
          <w:bCs/>
          <w:color w:val="404040" w:themeColor="text1" w:themeTint="BF"/>
          <w:spacing w:val="-6"/>
          <w:sz w:val="26"/>
          <w:szCs w:val="26"/>
        </w:rPr>
        <w:t>Понятие и признаки государственного аппарата и государственного органа</w:t>
      </w:r>
    </w:p>
    <w:p w14:paraId="4FA5D98D" w14:textId="77777777" w:rsidR="001237DD" w:rsidRPr="00952ED7" w:rsidRDefault="001237DD" w:rsidP="00952ED7">
      <w:pPr>
        <w:spacing w:line="250" w:lineRule="exact"/>
        <w:rPr>
          <w:rFonts w:cs="Times New Roman"/>
          <w:color w:val="404040" w:themeColor="text1" w:themeTint="BF"/>
          <w:spacing w:val="-6"/>
          <w:sz w:val="26"/>
          <w:szCs w:val="26"/>
        </w:rPr>
      </w:pPr>
      <w:bookmarkStart w:id="0" w:name="_Hlk145273088"/>
    </w:p>
    <w:p w14:paraId="2848172D" w14:textId="46E8E112" w:rsidR="004B475A" w:rsidRPr="00952ED7" w:rsidRDefault="004B475A"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Тема 1. Введение в дисциплину «Организация работы государственного аппарата».</w:t>
      </w:r>
    </w:p>
    <w:p w14:paraId="1D114A08" w14:textId="3B51E408" w:rsidR="001237DD" w:rsidRPr="00952ED7" w:rsidRDefault="001237DD"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1. Понятие, структура и характерные черты государственного аппарата</w:t>
      </w:r>
      <w:bookmarkEnd w:id="0"/>
      <w:r w:rsidRPr="00952ED7">
        <w:rPr>
          <w:rFonts w:cs="Times New Roman"/>
          <w:color w:val="404040" w:themeColor="text1" w:themeTint="BF"/>
          <w:spacing w:val="-6"/>
          <w:sz w:val="26"/>
          <w:szCs w:val="26"/>
        </w:rPr>
        <w:t>.</w:t>
      </w:r>
      <w:bookmarkStart w:id="1" w:name="_Hlk145273098"/>
    </w:p>
    <w:p w14:paraId="0916FBF2" w14:textId="77777777" w:rsidR="001237DD" w:rsidRPr="00952ED7" w:rsidRDefault="001237DD"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2. Формирование и развитие государственного аппарата</w:t>
      </w:r>
      <w:bookmarkEnd w:id="1"/>
      <w:r w:rsidRPr="00952ED7">
        <w:rPr>
          <w:rFonts w:cs="Times New Roman"/>
          <w:color w:val="404040" w:themeColor="text1" w:themeTint="BF"/>
          <w:spacing w:val="-6"/>
          <w:sz w:val="26"/>
          <w:szCs w:val="26"/>
        </w:rPr>
        <w:t xml:space="preserve"> как института.</w:t>
      </w:r>
    </w:p>
    <w:p w14:paraId="7AE2CDA6" w14:textId="27A3D37B" w:rsidR="001237DD" w:rsidRPr="00952ED7" w:rsidRDefault="001237DD"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3.</w:t>
      </w:r>
      <w:r w:rsidR="004B475A" w:rsidRPr="00952ED7">
        <w:rPr>
          <w:rFonts w:cs="Times New Roman"/>
          <w:color w:val="404040" w:themeColor="text1" w:themeTint="BF"/>
          <w:spacing w:val="-6"/>
          <w:sz w:val="26"/>
          <w:szCs w:val="26"/>
        </w:rPr>
        <w:t> </w:t>
      </w:r>
      <w:r w:rsidRPr="00952ED7">
        <w:rPr>
          <w:rFonts w:cs="Times New Roman"/>
          <w:color w:val="404040" w:themeColor="text1" w:themeTint="BF"/>
          <w:spacing w:val="-6"/>
          <w:sz w:val="26"/>
          <w:szCs w:val="26"/>
        </w:rPr>
        <w:t xml:space="preserve">Понятие и признаки государственных органов. Система и виды государственных органов. </w:t>
      </w:r>
      <w:bookmarkStart w:id="2" w:name="_Hlk145273148"/>
    </w:p>
    <w:p w14:paraId="31646E32" w14:textId="0B8EA87F" w:rsidR="001237DD" w:rsidRPr="00952ED7" w:rsidRDefault="001237DD"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4. Основные принципы организации и деятельности государственных органов Республики Беларусь</w:t>
      </w:r>
      <w:bookmarkEnd w:id="2"/>
      <w:r w:rsidRPr="00952ED7">
        <w:rPr>
          <w:rFonts w:cs="Times New Roman"/>
          <w:color w:val="404040" w:themeColor="text1" w:themeTint="BF"/>
          <w:spacing w:val="-6"/>
          <w:sz w:val="26"/>
          <w:szCs w:val="26"/>
        </w:rPr>
        <w:t>.</w:t>
      </w:r>
    </w:p>
    <w:p w14:paraId="7849797D" w14:textId="77777777" w:rsidR="001237DD" w:rsidRPr="00952ED7" w:rsidRDefault="001237DD" w:rsidP="00952ED7">
      <w:pPr>
        <w:spacing w:line="250" w:lineRule="exact"/>
        <w:rPr>
          <w:rFonts w:cs="Times New Roman"/>
          <w:color w:val="404040" w:themeColor="text1" w:themeTint="BF"/>
          <w:spacing w:val="-6"/>
          <w:sz w:val="26"/>
          <w:szCs w:val="26"/>
        </w:rPr>
      </w:pPr>
    </w:p>
    <w:p w14:paraId="227AE879" w14:textId="77092FEE"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Понятие, структура и характерные черты государственного аппарата</w:t>
      </w:r>
      <w:r w:rsidR="004B475A" w:rsidRPr="00952ED7">
        <w:rPr>
          <w:rFonts w:cs="Times New Roman"/>
          <w:color w:val="404040" w:themeColor="text1" w:themeTint="BF"/>
          <w:spacing w:val="-6"/>
          <w:sz w:val="26"/>
          <w:szCs w:val="26"/>
        </w:rPr>
        <w:t>.</w:t>
      </w:r>
    </w:p>
    <w:p w14:paraId="19BD09FE" w14:textId="3989DF63"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Государство действует через специальные органы, коллективы людей, осуществляющих управление обществом от его имени и в пределах предоставленных полномочий. Такие органы действуют постоянно и образуют иерархическую организацию государственной власти. Для обозначения данного явления используются понятия: «аппарат государственной власти» (государственный аппарат) и «механизм государственной власти» (механизм государства). Эти понятия принято считать идентичными по своему содержанию. Однако понятие «механизм государственной власти», т. е. механизм государства, является более широким понятием, поскольку включает в себя не только систему органов, образующих государственный аппарат, но и саму деятельность этих органов, т. е. деятельность государственного аппарата.</w:t>
      </w:r>
    </w:p>
    <w:p w14:paraId="740625E0" w14:textId="2A530238"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Аппарат государственной власти представляет собой систему органов, посредством которых осуществляется государственная власть, и обладает следующими наиболее характерными признаками:</w:t>
      </w:r>
    </w:p>
    <w:p w14:paraId="2AE7F1DF" w14:textId="3AB7B5AA"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первичным структурным элементом аппарата государственной власти являются государственные органы и учреждения, которые состоят из людей, непосредственно участвующих в управлении государством; </w:t>
      </w:r>
    </w:p>
    <w:p w14:paraId="1F36B648" w14:textId="743BF1CA"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аппарат государственной власти – это система государственных органов, находящихся между собой в тесной взаимосвязи; </w:t>
      </w:r>
    </w:p>
    <w:p w14:paraId="10FB9976" w14:textId="2DAC439D"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государственные органы, образующие государственный аппарат, обладают едиными целями и задачами, что необходимо для реализации функций государства; </w:t>
      </w:r>
    </w:p>
    <w:p w14:paraId="1F3B0B47" w14:textId="32AB74F8"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через государственный аппарат осуществляется государственная власть и реализуются функции государства; </w:t>
      </w:r>
    </w:p>
    <w:p w14:paraId="372C5A3E" w14:textId="7545E668"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объем властных полномочий государственных органов ограничивается правом; </w:t>
      </w:r>
    </w:p>
    <w:p w14:paraId="3B8EBFE2" w14:textId="7C456226"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реализация властных полномочий аппарата государственной власти обеспечивается материальными и финансовыми средствами, а также монополией на легитимное принуждение. </w:t>
      </w:r>
    </w:p>
    <w:p w14:paraId="6E642641" w14:textId="15459B31"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Единый и целостный аппарат государственной власти (т. е. государства) дифференцируется (расчленяется) на составные части, между которыми существует своя иерархия, поскольку государственные органы находятся в сложных отношениях координации и субординации. </w:t>
      </w:r>
    </w:p>
    <w:p w14:paraId="131C6DB3"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Структура аппарата государства (госаппарата) изменчива и </w:t>
      </w:r>
      <w:proofErr w:type="gramStart"/>
      <w:r w:rsidRPr="00952ED7">
        <w:rPr>
          <w:rFonts w:cs="Times New Roman"/>
          <w:color w:val="404040" w:themeColor="text1" w:themeTint="BF"/>
          <w:spacing w:val="-6"/>
          <w:sz w:val="26"/>
          <w:szCs w:val="26"/>
        </w:rPr>
        <w:t>разно-образна</w:t>
      </w:r>
      <w:proofErr w:type="gramEnd"/>
      <w:r w:rsidRPr="00952ED7">
        <w:rPr>
          <w:rFonts w:cs="Times New Roman"/>
          <w:color w:val="404040" w:themeColor="text1" w:themeTint="BF"/>
          <w:spacing w:val="-6"/>
          <w:sz w:val="26"/>
          <w:szCs w:val="26"/>
        </w:rPr>
        <w:t xml:space="preserve">, но при всех условиях в него входят органы управления и принуждения. </w:t>
      </w:r>
    </w:p>
    <w:p w14:paraId="44A916A9" w14:textId="038E8815"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истории государственности длительное время аппарат государственной власти не был развит. Его органы не дифференцировались по порядку формирования и компетенции. </w:t>
      </w:r>
    </w:p>
    <w:p w14:paraId="25D738CC" w14:textId="497E81C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Аппарат современных государств сложен. В него включаются разнообразные органы и учреждения. Одну часть государственного аппарата образуют высшие органы государства – парламент, глава государства, правительство. В другую часть входят органы, специально созданные для охраны правопорядка в обществе, – суд, прокуратура, полиция, армия. Они выполняют решения высших органов государства, в том числе и методами государственного принуждения. </w:t>
      </w:r>
    </w:p>
    <w:p w14:paraId="37E94A25" w14:textId="4CAAB70F"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 органам государства примыкают государственные учреждения, которые выполняют общесоциальные функции в сфере экономики, образования, культуры, здравоохранения и т. д.</w:t>
      </w:r>
    </w:p>
    <w:p w14:paraId="20516379" w14:textId="5DF970DE"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Местные органы государственной власти и местного самоуправления действуют на территории соответствующих административно-территориальных единиц.</w:t>
      </w:r>
    </w:p>
    <w:p w14:paraId="5E7EDA3C" w14:textId="77777777" w:rsidR="001237DD" w:rsidRPr="00952ED7" w:rsidRDefault="001237DD" w:rsidP="00952ED7">
      <w:pPr>
        <w:spacing w:line="250" w:lineRule="exact"/>
        <w:rPr>
          <w:rFonts w:cs="Times New Roman"/>
          <w:color w:val="404040" w:themeColor="text1" w:themeTint="BF"/>
          <w:spacing w:val="-6"/>
          <w:sz w:val="26"/>
          <w:szCs w:val="26"/>
        </w:rPr>
      </w:pPr>
    </w:p>
    <w:p w14:paraId="2FBA362E" w14:textId="5EC5C433"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2. Формирование и развитие государственного аппарата как института</w:t>
      </w:r>
      <w:r w:rsidR="0085261D" w:rsidRPr="00952ED7">
        <w:rPr>
          <w:rFonts w:cs="Times New Roman"/>
          <w:color w:val="404040" w:themeColor="text1" w:themeTint="BF"/>
          <w:spacing w:val="-6"/>
          <w:sz w:val="26"/>
          <w:szCs w:val="26"/>
        </w:rPr>
        <w:t>.</w:t>
      </w:r>
    </w:p>
    <w:p w14:paraId="6DF00F44"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Бюрократия может формироваться несколькими способами:</w:t>
      </w:r>
    </w:p>
    <w:p w14:paraId="2D868CC1"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Бюрократическая структура вырастает вокругВ.И.Лениным видного лидера. Этот способ Вебер определил как «рутинизация харизмы». Смысл его заключался в том, что группа людей, объединенная вокруг яркой личности, постепенно превращается в бюрократическую структуру, которая своей целью видит внедрение в обществе идей и взглядов своего лидера. Примером может быть бюрократизация созданной В.И.Лениным партии большевиков.</w:t>
      </w:r>
    </w:p>
    <w:p w14:paraId="1DD29511"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Бюрократическая структура возникает вокруг группы людей. В этом случае она с самого начала сознательно создается для выполнения определенных целей и задач. Например, при образовании корпорации (акционерного общества) владельцы капитала нанимают профессиональных управляющих для руководства фирмой. Именно таким образом формируются государственные и корпоративные бюрократические системы.</w:t>
      </w:r>
    </w:p>
    <w:p w14:paraId="32AD758F"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Источник бюрократической структуры – уже существующая бюрократическая организация, при этом новая структура обычно выделяется из уже существующих. Так происходит, когда возникает новое поле деятельности и постепенно образуется новый отдел или департамент, который им занимается.</w:t>
      </w:r>
    </w:p>
    <w:p w14:paraId="4383B442"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Источник создания бюрократии – своеобразное «политическое предпринимательство». Это происходит, когда группа людей, придерживающаяся определенных взглядов и совместными усилиями защищающих их, создают бюрократическую систему, члены которой занимаются политической деятельностью как профессией. Именно так сформировались большинство политических партий.</w:t>
      </w:r>
    </w:p>
    <w:p w14:paraId="2EA7227E"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Развитие бюрократии при эволюции общества.</w:t>
      </w:r>
      <w:r w:rsidRPr="00952ED7">
        <w:rPr>
          <w:rFonts w:cs="Times New Roman"/>
          <w:b/>
          <w:bCs/>
          <w:color w:val="404040" w:themeColor="text1" w:themeTint="BF"/>
          <w:spacing w:val="-6"/>
          <w:sz w:val="26"/>
          <w:szCs w:val="26"/>
        </w:rPr>
        <w:t> </w:t>
      </w:r>
      <w:r w:rsidRPr="00952ED7">
        <w:rPr>
          <w:rFonts w:cs="Times New Roman"/>
          <w:color w:val="404040" w:themeColor="text1" w:themeTint="BF"/>
          <w:spacing w:val="-6"/>
          <w:sz w:val="26"/>
          <w:szCs w:val="26"/>
        </w:rPr>
        <w:t>Хотя термин «бюрократия» возник только в 18 в., сами бюрократические структуры существовали задолго до этого.</w:t>
      </w:r>
    </w:p>
    <w:p w14:paraId="5CE2FF6F"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Бюрократия начала развиваться уже в самых древних государствах, где происходила профессионализация управления. Бюрократизация управления была одной из отличительных черт Древнего Египта и Римской империи. Ярким примером бюрократической власти в добуржуазных обществах считается императорский Китай, где существовала экзаменационная система отбора кандидатов на пост чиновников, многозвенная иерархия чиновников разных рангов и огромная власть чиновников-бюрократов над подданными.</w:t>
      </w:r>
    </w:p>
    <w:p w14:paraId="0B6E1FFE"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Хотя в эпоху буржуазных революций бюрократизм и пытались неоднократно уничтожить, построить систему управления без ее профессионализации обычно оказывалось невозможным. Поэтому до сих пор бюрократические структуры не только сохраняются, но даже усиливаются из-за усложнения процессов управления. Примерами бюрократии являются организация управления в правительстве, вооруженных силах, корпорациях, больницах, судах, школах и т.д.</w:t>
      </w:r>
    </w:p>
    <w:p w14:paraId="1ACDFE82"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современную эпоху принято говорить о бюрократии «восточного» и «европейского» толка.</w:t>
      </w:r>
    </w:p>
    <w:p w14:paraId="6BA993A5"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Бюрократия восточного типа встроена в систему государственного управления и является ее неотделимой частью. С помощью бюрократии правительство приобретает возможность контролировать все стороны жизни общества и постепенно ставит себя вне общества и над ним. Государство становится намного сильнее общества, формируется бюрократическое господство (власть-собственность). Вебер назвал этот тип бюрократии </w:t>
      </w:r>
      <w:r w:rsidRPr="00952ED7">
        <w:rPr>
          <w:rFonts w:cs="Times New Roman"/>
          <w:i/>
          <w:iCs/>
          <w:color w:val="404040" w:themeColor="text1" w:themeTint="BF"/>
          <w:spacing w:val="-6"/>
          <w:sz w:val="26"/>
          <w:szCs w:val="26"/>
        </w:rPr>
        <w:t>патримониальной</w:t>
      </w:r>
      <w:r w:rsidRPr="00952ED7">
        <w:rPr>
          <w:rFonts w:cs="Times New Roman"/>
          <w:color w:val="404040" w:themeColor="text1" w:themeTint="BF"/>
          <w:spacing w:val="-6"/>
          <w:sz w:val="26"/>
          <w:szCs w:val="26"/>
        </w:rPr>
        <w:t>.</w:t>
      </w:r>
    </w:p>
    <w:p w14:paraId="639219A6"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отличие от своего восточного аналога, европейская бюрократия хотя и связана с правительством, но не является его сутью. С самого начала своего развития в капиталистическую эпоху правительства в странах западноевропейской цивилизации находились под контролем общества, и этот контроль сдерживает формирование сильных бюрократических систем.</w:t>
      </w:r>
    </w:p>
    <w:p w14:paraId="769548FD" w14:textId="77777777" w:rsidR="001237DD" w:rsidRPr="00952ED7" w:rsidRDefault="001237DD" w:rsidP="00952ED7">
      <w:pPr>
        <w:spacing w:line="250" w:lineRule="exact"/>
        <w:rPr>
          <w:rFonts w:cs="Times New Roman"/>
          <w:color w:val="404040" w:themeColor="text1" w:themeTint="BF"/>
          <w:spacing w:val="-6"/>
          <w:sz w:val="26"/>
          <w:szCs w:val="26"/>
        </w:rPr>
      </w:pPr>
    </w:p>
    <w:p w14:paraId="64628A8B" w14:textId="6404C10D"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Понятие и признаки государственных органов. Система и виды государственных органов</w:t>
      </w:r>
      <w:r w:rsidR="0085261D" w:rsidRPr="00952ED7">
        <w:rPr>
          <w:rFonts w:cs="Times New Roman"/>
          <w:color w:val="404040" w:themeColor="text1" w:themeTint="BF"/>
          <w:spacing w:val="-6"/>
          <w:sz w:val="26"/>
          <w:szCs w:val="26"/>
        </w:rPr>
        <w:t>.</w:t>
      </w:r>
    </w:p>
    <w:p w14:paraId="6EE262BA" w14:textId="4CF31A19"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Государственный орган как относительно самостоятельная часть государства создается для осуществления определенного вида государственной деятельности. Он наделяется государственно-властными полномочиями (компетенцией), которые предопределяются задачами и функциями государства. Каждый из них может действовать только в рамках предоставленных ему полномочий. Выход за их пределы является правонарушением, а принятые вопреки закону решения </w:t>
      </w:r>
      <w:proofErr w:type="gramStart"/>
      <w:r w:rsidRPr="00952ED7">
        <w:rPr>
          <w:rFonts w:cs="Times New Roman"/>
          <w:color w:val="404040" w:themeColor="text1" w:themeTint="BF"/>
          <w:spacing w:val="-6"/>
          <w:sz w:val="26"/>
          <w:szCs w:val="26"/>
        </w:rPr>
        <w:t>под-лежат</w:t>
      </w:r>
      <w:proofErr w:type="gramEnd"/>
      <w:r w:rsidRPr="00952ED7">
        <w:rPr>
          <w:rFonts w:cs="Times New Roman"/>
          <w:color w:val="404040" w:themeColor="text1" w:themeTint="BF"/>
          <w:spacing w:val="-6"/>
          <w:sz w:val="26"/>
          <w:szCs w:val="26"/>
        </w:rPr>
        <w:t xml:space="preserve"> отмене. </w:t>
      </w:r>
    </w:p>
    <w:p w14:paraId="7DF27DE4" w14:textId="4CCD758E"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 xml:space="preserve">Государственному органу предоставлено право: 1) принимать общеобязательные решения в виде нормативных правовых актов либо индивидуальных правоприменительных актов; 2) осуществлять властную деятельность в пределах своих полномочий; 3) применять государственное принуждение к лицам, не выполняющим принятые решения. </w:t>
      </w:r>
    </w:p>
    <w:p w14:paraId="5AD48BA3"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Один государственный орган структурно обособлен от другого, выступая при этом самостоятельным субъектом властных отношений. </w:t>
      </w:r>
    </w:p>
    <w:p w14:paraId="26FDD724" w14:textId="2DFFE3A8"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каждом государственном органе имеется свой аппарат, призванный оказывать ему консультативную, вспомогательную и техническую работу. Это могут быть управления, отделы, канцелярия, бухгалтерия и т. д. Аппарат государственного органа оказывает содействие его деятельности, но не обладает властными полномочиями. </w:t>
      </w:r>
    </w:p>
    <w:p w14:paraId="6DDBE4AB" w14:textId="2ED33F3C"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Государственные органы состоят из государственных служащих, обеспечивающих их функции. В зависимости от осуществляемых полномочий государственные служащие делятся на следующие виды: 1) государственные служащие, непосредственно реализующие полномочия государственного органа (президент государства, премьер-министр, депутаты парламента, министры); 2) государственные служащие, занимающие должности для непосредственного обеспечения полномочий лиц, непосредственно реализующих полномочия государственного органа (помощники, консультанты, советники); 3) государственные служащие, занимающие должности для исполнения и осуществления полномочий этих органов (руководители структурных подразделений аппарата государственного органа, специалисты, референты).</w:t>
      </w:r>
    </w:p>
    <w:p w14:paraId="27E05B86" w14:textId="674A3452"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Государственные служащие (чиновники) действуют по поручению либо от имени государства. В связи с этим кадровому составу государственных служащих придается особое внимание. В каждом государстве имеется своя система комплектования корпуса государственных служащих. Их положение не всегда определяется трудовым правом, поскольку в основе деятельности государственного аппарата лежит принцип подчиненности одних государственных служащих другим.</w:t>
      </w:r>
    </w:p>
    <w:p w14:paraId="1FBF2300" w14:textId="6217D58A"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Государственные служащие делятся на различные классы (разряды, ранги), от принадлежности к которым зависит их статус и материальное обеспечение. В разных государствах свое количество классов государственных служащих, но преобладает следующий список: 1) администраторы; 2) профессионалы; 3) исполнители; 4) канцелярские работники (клерки); 5) обслуживающий персонал.</w:t>
      </w:r>
    </w:p>
    <w:p w14:paraId="08727001"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Органы государства классифицируются по различным основаниям.</w:t>
      </w:r>
    </w:p>
    <w:p w14:paraId="293F7875"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По способу возникновения органы государственной власти </w:t>
      </w:r>
      <w:proofErr w:type="gramStart"/>
      <w:r w:rsidRPr="00952ED7">
        <w:rPr>
          <w:rFonts w:cs="Times New Roman"/>
          <w:color w:val="404040" w:themeColor="text1" w:themeTint="BF"/>
          <w:spacing w:val="-6"/>
          <w:sz w:val="26"/>
          <w:szCs w:val="26"/>
        </w:rPr>
        <w:t>под-разделяются</w:t>
      </w:r>
      <w:proofErr w:type="gramEnd"/>
      <w:r w:rsidRPr="00952ED7">
        <w:rPr>
          <w:rFonts w:cs="Times New Roman"/>
          <w:color w:val="404040" w:themeColor="text1" w:themeTint="BF"/>
          <w:spacing w:val="-6"/>
          <w:sz w:val="26"/>
          <w:szCs w:val="26"/>
        </w:rPr>
        <w:t>:</w:t>
      </w:r>
    </w:p>
    <w:p w14:paraId="02FCECC9" w14:textId="7D0C20E9"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на первичные;</w:t>
      </w:r>
    </w:p>
    <w:p w14:paraId="3C148B0D" w14:textId="78822C9C"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производные. Первичные органы государства возникают в порядке наследования (монарх) либо избираются в соответствии с установленной в государстве процедурой (представительные органы). Производные органы формируются первичными органами и наделяют властными полномочиями. Например, правительство формируется парламентом или президентом совместно с парламентом.</w:t>
      </w:r>
    </w:p>
    <w:p w14:paraId="7B2735C2" w14:textId="34F660FF"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 объему властных полномочий государственные органы разделяются:</w:t>
      </w:r>
    </w:p>
    <w:p w14:paraId="2A46419F" w14:textId="2A1B587A"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на высшие;</w:t>
      </w:r>
    </w:p>
    <w:p w14:paraId="135B38FB" w14:textId="4951C583"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региональные. Высшие органы государственной власти, т. е. общегосударственные органы, осуществляют государственную власть на всей территории государства. Региональные органы государственной власти функционируют в административно-территориальных единицах (округах, уездах, районах, провинциях и т. д.). Их полномочия распространяются только на эти регионы.</w:t>
      </w:r>
    </w:p>
    <w:p w14:paraId="2DA5A06B"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 сфере компетенции государственные органы бывают:</w:t>
      </w:r>
    </w:p>
    <w:p w14:paraId="4607FB4B" w14:textId="30528658"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общей компетенции;</w:t>
      </w:r>
    </w:p>
    <w:p w14:paraId="3B403E98" w14:textId="27BEDCBC"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отраслевой компетенции. Государственные органы общей компетенции правомочны решать широкий круг разнохарактерных вопросов. Государственные органы отраслевой компетенции специализируются на реализации какой-то одной функции государства, в пределах которой осуществляют свою функцию (министерство юстиции, министерство здравоохранения и т. д.).</w:t>
      </w:r>
    </w:p>
    <w:p w14:paraId="2AAE1899"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Исходя из принципа разделения властей органы государственной власти подразделяются:</w:t>
      </w:r>
    </w:p>
    <w:p w14:paraId="73F27514" w14:textId="6E0D93A5"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на законодательные;</w:t>
      </w:r>
    </w:p>
    <w:p w14:paraId="378275C1" w14:textId="2FA4CBF8"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исполнительные;</w:t>
      </w:r>
    </w:p>
    <w:p w14:paraId="22EC3FC3" w14:textId="34B2AF42"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судебные. Органы законодательной власти. К органам законодательной власти относятся парламенты. Парламент – это общее понятие. В некоторых государствах (Англия, Япония, Финляндия, Канада и др.) законодательный орган так и именуется: парламент. В </w:t>
      </w:r>
      <w:r w:rsidRPr="00952ED7">
        <w:rPr>
          <w:rFonts w:cs="Times New Roman"/>
          <w:color w:val="404040" w:themeColor="text1" w:themeTint="BF"/>
          <w:spacing w:val="-6"/>
          <w:sz w:val="26"/>
          <w:szCs w:val="26"/>
        </w:rPr>
        <w:lastRenderedPageBreak/>
        <w:t>других странах парламент как законодательный орган имеет свое наименование. Например, в Польше – Сейм, в США – Конгресс, в Беларуси – Национальное собрание, в Дании – Фолькетинг.</w:t>
      </w:r>
    </w:p>
    <w:p w14:paraId="5C56DCBA" w14:textId="6ECA895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Парламенты могут иметь двухпалатную или однопалатную структуру. Двухпалатные парламенты (нижняя и верхняя палаты) существуют как в федеративных государствах, так и в унитарных. В США – Палата представителей (нижняя палата) и Сенат (верхняя палата), в Германии – Бундестаг (нижняя палата) и Бундесрат (верхняя палата). В Англии, являющейся унитарным государством, парламент двухпалатный: нижняя палата – Палата общин, верхняя палата – Палата лордов. Однопалатные парламенты существуют главным образом в странах с более или менее однородным национальным составом населения (Венгрия, Дания и др.).</w:t>
      </w:r>
    </w:p>
    <w:p w14:paraId="7D01B4D8" w14:textId="33882766"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Органы законодательной власти формируются путем избрания их народом (населением страны), действуют от его имени и ответственны перед ним.</w:t>
      </w:r>
    </w:p>
    <w:p w14:paraId="4B0AD405" w14:textId="3EEEEB6D"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Органы исполнительной власти</w:t>
      </w:r>
      <w:r w:rsidRPr="00952ED7">
        <w:rPr>
          <w:rFonts w:cs="Times New Roman"/>
          <w:color w:val="404040" w:themeColor="text1" w:themeTint="BF"/>
          <w:spacing w:val="-6"/>
          <w:sz w:val="26"/>
          <w:szCs w:val="26"/>
        </w:rPr>
        <w:t xml:space="preserve">. Исполнительная власть принадлежит правительству. </w:t>
      </w:r>
    </w:p>
    <w:p w14:paraId="797490FD" w14:textId="72C306F5"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Правительство – это высший исполнительный и распорядительный орган государственной власти, который осуществляет управление государством. В различных странах правительство имеет разные названия: совет министров, кабинет министров. Лицо, возглавляющее правительство, называется главой правительства и в зависимости от конкретного государства именуется по-разному: премьер-министр, председатель совета министров, председатель кабинета министров, канцлер. В состав правительства входят члены правительства, т. е. лица, возглавляющие министерства (министры) и центральные ведомства (статс-секретари). </w:t>
      </w:r>
    </w:p>
    <w:p w14:paraId="07EB3D90" w14:textId="4B00A4E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Количество министерств и центральных ведомств в различных странах неодинаково. Несмотря на это, все они призваны обеспечивать управление государством путем исполнения принимаемых парламентом законов, поддерживать общественный порядок и безопасность в стране, руководить основными сферами жизни общества: экономикой, образованием, социальным обеспечением. </w:t>
      </w:r>
    </w:p>
    <w:p w14:paraId="66A57655" w14:textId="55F2F28D"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Правительство может быть коалиционным или однопартийным. В состав коалиционного правительства входят представители двух или более партий. В состав однопартийных правительств входят представители только одной партии. </w:t>
      </w:r>
    </w:p>
    <w:p w14:paraId="74B97D7B" w14:textId="589B3952"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Исполнительная власть на местах осуществляется либо органами местного самоуправления, либо назначаемыми центральной властью должностными лицами, либо совместно ими обоими с учетом разграничений их компетенции. </w:t>
      </w:r>
    </w:p>
    <w:p w14:paraId="0B0FD963" w14:textId="1D54C8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Органы судебной власти</w:t>
      </w:r>
      <w:r w:rsidRPr="00952ED7">
        <w:rPr>
          <w:rFonts w:cs="Times New Roman"/>
          <w:color w:val="404040" w:themeColor="text1" w:themeTint="BF"/>
          <w:spacing w:val="-6"/>
          <w:sz w:val="26"/>
          <w:szCs w:val="26"/>
        </w:rPr>
        <w:t xml:space="preserve">. Органами судебной власти являются суды. Они осуществляют правосудие в установленном законами данного государства порядке и выносят обязательные к исполнению решения по рассматриваемым юридическим делам. </w:t>
      </w:r>
    </w:p>
    <w:p w14:paraId="7A136E9F" w14:textId="0C8A414A"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Суд, как носитель судебной власти, является социальным арбитром в спорных вопросах, носящих правовой характер. Для него главным является рассмотреть юридический конфликт. Благодаря этому происходит обеспечение права человека на судебную защиту как один из важнейших показателей демократичности любого государства. </w:t>
      </w:r>
    </w:p>
    <w:p w14:paraId="327B7921" w14:textId="20C001B3"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Ввиду того что юридические конфликты разнообразны и разнохарактерны, государство должно избрать такую систему судов, которая способствовала бы эффективной защите нарушенного права. </w:t>
      </w:r>
    </w:p>
    <w:p w14:paraId="45E2C759" w14:textId="79377C05"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Самым общим критерием построения судебной системы в государстве является сочетание интересов человека и государства, которые неизбежно пересекаются при рассмотрении любых юридических конфликтов, оформленных в уголовное, гражданское, административное или иное юридическое дело. При формировании судебной системы законодательная власть находится под воздействием, по </w:t>
      </w:r>
      <w:proofErr w:type="gramStart"/>
      <w:r w:rsidRPr="00952ED7">
        <w:rPr>
          <w:rFonts w:cs="Times New Roman"/>
          <w:color w:val="404040" w:themeColor="text1" w:themeTint="BF"/>
          <w:spacing w:val="-6"/>
          <w:sz w:val="26"/>
          <w:szCs w:val="26"/>
        </w:rPr>
        <w:t>край-ней</w:t>
      </w:r>
      <w:proofErr w:type="gramEnd"/>
      <w:r w:rsidRPr="00952ED7">
        <w:rPr>
          <w:rFonts w:cs="Times New Roman"/>
          <w:color w:val="404040" w:themeColor="text1" w:themeTint="BF"/>
          <w:spacing w:val="-6"/>
          <w:sz w:val="26"/>
          <w:szCs w:val="26"/>
        </w:rPr>
        <w:t xml:space="preserve"> мере, двух факторов: 1) быстроты, с которой должно осуществляться рассмотрение судом юридического конфликта; 2) справедливости, законности и обоснованности принимаемых су-дом решений, что должно быть присуще самой природе суда. Не следует забывать также о том, что человеку должно быть предоставлено право обжаловать решение суда. Пренебрегать экономическим </w:t>
      </w:r>
      <w:proofErr w:type="gramStart"/>
      <w:r w:rsidRPr="00952ED7">
        <w:rPr>
          <w:rFonts w:cs="Times New Roman"/>
          <w:color w:val="404040" w:themeColor="text1" w:themeTint="BF"/>
          <w:spacing w:val="-6"/>
          <w:sz w:val="26"/>
          <w:szCs w:val="26"/>
        </w:rPr>
        <w:t>фак-тором</w:t>
      </w:r>
      <w:proofErr w:type="gramEnd"/>
      <w:r w:rsidRPr="00952ED7">
        <w:rPr>
          <w:rFonts w:cs="Times New Roman"/>
          <w:color w:val="404040" w:themeColor="text1" w:themeTint="BF"/>
          <w:spacing w:val="-6"/>
          <w:sz w:val="26"/>
          <w:szCs w:val="26"/>
        </w:rPr>
        <w:t xml:space="preserve"> также нельзя. Государство должно достигать как можно более значительных результатов, затрачивая при этом наименьшие материальные и финансовые средства. Соблюсти эти условия при построении судебной системы не так просто. Численность правонарушений, их разнообразие, сложность поиска истины по рассматриваемому делу создает серьезные обстоятельства, которые неизбежно надо учитывать. </w:t>
      </w:r>
    </w:p>
    <w:p w14:paraId="28066B70" w14:textId="495FD95F"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 xml:space="preserve">В одних государствах учреждаются только общие суды (суды </w:t>
      </w:r>
      <w:proofErr w:type="gramStart"/>
      <w:r w:rsidRPr="00952ED7">
        <w:rPr>
          <w:rFonts w:cs="Times New Roman"/>
          <w:color w:val="404040" w:themeColor="text1" w:themeTint="BF"/>
          <w:spacing w:val="-6"/>
          <w:sz w:val="26"/>
          <w:szCs w:val="26"/>
        </w:rPr>
        <w:t>об-щей</w:t>
      </w:r>
      <w:proofErr w:type="gramEnd"/>
      <w:r w:rsidRPr="00952ED7">
        <w:rPr>
          <w:rFonts w:cs="Times New Roman"/>
          <w:color w:val="404040" w:themeColor="text1" w:themeTint="BF"/>
          <w:spacing w:val="-6"/>
          <w:sz w:val="26"/>
          <w:szCs w:val="26"/>
        </w:rPr>
        <w:t xml:space="preserve"> юрисдикции). Они предназначены для рассмотрения всех юридических конфликтов, независимо от их специфики. В других государствах общие суды рассматривают только уголовные и гражданские дела, и для рассмотрения других категорий дел создаются специальные суды (суды специальной юрисдикции), каждый из которых предназначен для разрешения какой-то определенной категории дел, например только административных, или только трудовых, либо лишь финансовых и т. д. </w:t>
      </w:r>
    </w:p>
    <w:p w14:paraId="195473D1"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Кроме того, во многих современных государствах функционирует конституционный суд. Он предназначен для осуществления </w:t>
      </w:r>
      <w:proofErr w:type="gramStart"/>
      <w:r w:rsidRPr="00952ED7">
        <w:rPr>
          <w:rFonts w:cs="Times New Roman"/>
          <w:color w:val="404040" w:themeColor="text1" w:themeTint="BF"/>
          <w:spacing w:val="-6"/>
          <w:sz w:val="26"/>
          <w:szCs w:val="26"/>
        </w:rPr>
        <w:t>судебно-го</w:t>
      </w:r>
      <w:proofErr w:type="gramEnd"/>
      <w:r w:rsidRPr="00952ED7">
        <w:rPr>
          <w:rFonts w:cs="Times New Roman"/>
          <w:color w:val="404040" w:themeColor="text1" w:themeTint="BF"/>
          <w:spacing w:val="-6"/>
          <w:sz w:val="26"/>
          <w:szCs w:val="26"/>
        </w:rPr>
        <w:t xml:space="preserve"> контроля за законодательной и исполнительной властью. При этом он не подменяет ни парламент, ни правительство, а проверяет, не нарушены ли ими пределы компетенции. </w:t>
      </w:r>
    </w:p>
    <w:p w14:paraId="0F3238E2" w14:textId="4F97CBD0"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Для каждого государства характерна своя система судов. Обычно судебная система государства закрепляется в конституции. Но такой путь избирают не все государства. В некоторых государствах </w:t>
      </w:r>
      <w:proofErr w:type="gramStart"/>
      <w:r w:rsidRPr="00952ED7">
        <w:rPr>
          <w:rFonts w:cs="Times New Roman"/>
          <w:color w:val="404040" w:themeColor="text1" w:themeTint="BF"/>
          <w:spacing w:val="-6"/>
          <w:sz w:val="26"/>
          <w:szCs w:val="26"/>
        </w:rPr>
        <w:t>судеб-ная</w:t>
      </w:r>
      <w:proofErr w:type="gramEnd"/>
      <w:r w:rsidRPr="00952ED7">
        <w:rPr>
          <w:rFonts w:cs="Times New Roman"/>
          <w:color w:val="404040" w:themeColor="text1" w:themeTint="BF"/>
          <w:spacing w:val="-6"/>
          <w:sz w:val="26"/>
          <w:szCs w:val="26"/>
        </w:rPr>
        <w:t xml:space="preserve"> система определена в законодательстве о суде. </w:t>
      </w:r>
    </w:p>
    <w:p w14:paraId="14BCE622" w14:textId="5B6279FF"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Кроме того, необходимо различать такие органы, как правоохранительные, местного самоуправления, а также государственные учреждения и предприятия. </w:t>
      </w:r>
    </w:p>
    <w:p w14:paraId="2DD56A63" w14:textId="3EDDBB2D"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Правоохранительные органы</w:t>
      </w:r>
      <w:r w:rsidRPr="00952ED7">
        <w:rPr>
          <w:rFonts w:cs="Times New Roman"/>
          <w:color w:val="404040" w:themeColor="text1" w:themeTint="BF"/>
          <w:spacing w:val="-6"/>
          <w:sz w:val="26"/>
          <w:szCs w:val="26"/>
        </w:rPr>
        <w:t xml:space="preserve">. Исходным для решения вопроса о том, какие органы относить к правоохранительным, является наличие правоохранительной функции государства. Однако надо учитывать, что эту функцию в той или иной мере осуществляют все государственные органы, т. е. органы законодательной, исполнительной и судебной властей, каждый в пределах своих полномочий. Вместе с тем отнесение к правоохранительным органам лишь некоторых государственных органов практически удобно. Понятие «правоохранительные органы» больше приложимо только к тем из них, которые специально созданы для профилактики и борьбы с преступность, хотя само это понятие носит несколько условный характер. </w:t>
      </w:r>
    </w:p>
    <w:p w14:paraId="6F5F2F1B" w14:textId="167F3F54"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 правоохранительным органам, кроме суда, относится прокуратура, нотариат, силовые структуры, такие как полиция (милиция), вооруженные силы. </w:t>
      </w:r>
    </w:p>
    <w:p w14:paraId="319F022A" w14:textId="0079E63A"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Прокуратура в ряде государств является самостоятельным государственным органом. Функция прокуратуры – осуществление надзора за законностью в деятельности государственных органов, общественных формирований, учреждений, должностных лиц, граждан. </w:t>
      </w:r>
    </w:p>
    <w:p w14:paraId="3C22D9B4"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Нотариат – это орган, удостоверяющий копии документов, а также имущественные сделки, оформляющий наследственные и иные права. </w:t>
      </w:r>
    </w:p>
    <w:p w14:paraId="20069D11" w14:textId="22645A40"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Полиция (милиция) предназначена для охраны общественного порядка и обеспечения внутренней безопасности в государстве. При необходимости отдельные структурные подразделения полиции (милиции) специализируются для более успешной борьбы с экономическими преступлениями, распространением наркотиков и т. д. </w:t>
      </w:r>
    </w:p>
    <w:p w14:paraId="38C46460" w14:textId="5C03C0ED"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Вооруженные силы (армия) всегда играли важную роль в решении внешних и внутренних функций государства. В истории развития государственности армия использовалась для захвата новых территорий, подавления выступлений населения, а иногда играла важную роль в решении экономических и политических задач. </w:t>
      </w:r>
    </w:p>
    <w:p w14:paraId="2AF2EE8B" w14:textId="1514DA34"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Комплектование вооруженных сил осуществляется либо на началах добровольности, либо на основе всеобщей воинской обязанности или по смешенному типу. </w:t>
      </w:r>
    </w:p>
    <w:p w14:paraId="44B609E3" w14:textId="7777777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Высшее руководство вооруженными силами осуществляют глава государства или глава правительства. </w:t>
      </w:r>
    </w:p>
    <w:p w14:paraId="16A61692" w14:textId="068A1B74"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Органы местного самоуправления</w:t>
      </w:r>
      <w:r w:rsidRPr="00952ED7">
        <w:rPr>
          <w:rFonts w:cs="Times New Roman"/>
          <w:color w:val="404040" w:themeColor="text1" w:themeTint="BF"/>
          <w:spacing w:val="-6"/>
          <w:sz w:val="26"/>
          <w:szCs w:val="26"/>
        </w:rPr>
        <w:t xml:space="preserve">. Местное самоуправление – это форма народовластия, предоставляющая возможность населению самостоятельно решать различные вопросы на территории проживания. </w:t>
      </w:r>
    </w:p>
    <w:p w14:paraId="7CBC8EFD" w14:textId="5F136803"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Органы местного самоуправления формируются по инициативе населения для решения вопросов местного значения. Они функционируют на территории государства в масштабе города, района, поселка, села и т. д. Такого рода территориальные образования называются муниципальными образованиями. Круг </w:t>
      </w:r>
      <w:proofErr w:type="gramStart"/>
      <w:r w:rsidRPr="00952ED7">
        <w:rPr>
          <w:rFonts w:cs="Times New Roman"/>
          <w:color w:val="404040" w:themeColor="text1" w:themeTint="BF"/>
          <w:spacing w:val="-6"/>
          <w:sz w:val="26"/>
          <w:szCs w:val="26"/>
        </w:rPr>
        <w:t>их полномочий</w:t>
      </w:r>
      <w:proofErr w:type="gramEnd"/>
      <w:r w:rsidRPr="00952ED7">
        <w:rPr>
          <w:rFonts w:cs="Times New Roman"/>
          <w:color w:val="404040" w:themeColor="text1" w:themeTint="BF"/>
          <w:spacing w:val="-6"/>
          <w:sz w:val="26"/>
          <w:szCs w:val="26"/>
        </w:rPr>
        <w:t xml:space="preserve"> примерно следующий: </w:t>
      </w:r>
    </w:p>
    <w:p w14:paraId="68C689B3" w14:textId="55639150" w:rsidR="001237DD"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001237DD" w:rsidRPr="00952ED7">
        <w:rPr>
          <w:rFonts w:cs="Times New Roman"/>
          <w:color w:val="404040" w:themeColor="text1" w:themeTint="BF"/>
          <w:spacing w:val="-6"/>
          <w:sz w:val="26"/>
          <w:szCs w:val="26"/>
        </w:rPr>
        <w:t xml:space="preserve"> управлять муниципальной собственностью; </w:t>
      </w:r>
    </w:p>
    <w:p w14:paraId="239D99BB" w14:textId="5E0FEB71" w:rsidR="001237DD"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001237DD" w:rsidRPr="00952ED7">
        <w:rPr>
          <w:rFonts w:cs="Times New Roman"/>
          <w:color w:val="404040" w:themeColor="text1" w:themeTint="BF"/>
          <w:spacing w:val="-6"/>
          <w:sz w:val="26"/>
          <w:szCs w:val="26"/>
        </w:rPr>
        <w:t xml:space="preserve"> формировать, утверждать и исполнять местный бюджет; </w:t>
      </w:r>
    </w:p>
    <w:p w14:paraId="701F5E84" w14:textId="7D049CB5" w:rsidR="001237DD"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001237DD" w:rsidRPr="00952ED7">
        <w:rPr>
          <w:rFonts w:cs="Times New Roman"/>
          <w:color w:val="404040" w:themeColor="text1" w:themeTint="BF"/>
          <w:spacing w:val="-6"/>
          <w:sz w:val="26"/>
          <w:szCs w:val="26"/>
        </w:rPr>
        <w:t xml:space="preserve"> устанавливать местные налоги и сборы; </w:t>
      </w:r>
    </w:p>
    <w:p w14:paraId="7E79E802" w14:textId="5493DFBA" w:rsidR="001237DD"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001237DD" w:rsidRPr="00952ED7">
        <w:rPr>
          <w:rFonts w:cs="Times New Roman"/>
          <w:color w:val="404040" w:themeColor="text1" w:themeTint="BF"/>
          <w:spacing w:val="-6"/>
          <w:sz w:val="26"/>
          <w:szCs w:val="26"/>
        </w:rPr>
        <w:t xml:space="preserve"> осуществлять охрану общественного порядка; </w:t>
      </w:r>
    </w:p>
    <w:p w14:paraId="4DB10731" w14:textId="010E88B2" w:rsidR="001237DD"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001237DD" w:rsidRPr="00952ED7">
        <w:rPr>
          <w:rFonts w:cs="Times New Roman"/>
          <w:color w:val="404040" w:themeColor="text1" w:themeTint="BF"/>
          <w:spacing w:val="-6"/>
          <w:sz w:val="26"/>
          <w:szCs w:val="26"/>
        </w:rPr>
        <w:t xml:space="preserve"> решать иные вопросы местного значения. </w:t>
      </w:r>
    </w:p>
    <w:p w14:paraId="1B6DBB85" w14:textId="36F4BC2A"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Органами местного самоуправления являются: 1) представительные органы местного самоуправления, формирующиеся путем прямых выборов; 2) собрания граждан; </w:t>
      </w:r>
      <w:r w:rsidRPr="00952ED7">
        <w:rPr>
          <w:rFonts w:cs="Times New Roman"/>
          <w:color w:val="404040" w:themeColor="text1" w:themeTint="BF"/>
          <w:spacing w:val="-6"/>
          <w:sz w:val="26"/>
          <w:szCs w:val="26"/>
        </w:rPr>
        <w:lastRenderedPageBreak/>
        <w:t xml:space="preserve">3) главы местного самоуправления, избираемые или назначаемые центральными органами, – мэр, глава администрации, староста и т. д. </w:t>
      </w:r>
    </w:p>
    <w:p w14:paraId="5BBF9330" w14:textId="7CA0E731"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ряде стран органы местного самоуправления ограничены в своих действиях центральной властью. Они, хотя и решают вопросы местного значения, однако общая координация их деятельности возлагается на лицо, назначаемое центром. </w:t>
      </w:r>
    </w:p>
    <w:p w14:paraId="5F7E8947" w14:textId="49A1CA49"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Государственные учреждения и предприятия</w:t>
      </w:r>
      <w:r w:rsidRPr="00952ED7">
        <w:rPr>
          <w:rFonts w:cs="Times New Roman"/>
          <w:color w:val="404040" w:themeColor="text1" w:themeTint="BF"/>
          <w:spacing w:val="-6"/>
          <w:sz w:val="26"/>
          <w:szCs w:val="26"/>
        </w:rPr>
        <w:t xml:space="preserve">. Структурными подразделениями органов государственного аппарата являются государственные учреждения. </w:t>
      </w:r>
    </w:p>
    <w:p w14:paraId="146557C4" w14:textId="7BABDCC0"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Государственные учреждения – это организации, создаваемые органами государственной власти для реализации функций государства в сфере образования, науки, культуры и других сферах государственной деятельности. </w:t>
      </w:r>
    </w:p>
    <w:p w14:paraId="0EE4AE0F" w14:textId="57A5E3DE"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Государственные учреждения прямыми властными полномочиями не обладают, а осуществляют деятельность по реализации государственной политики и финансируются из средств государственного бюджета. </w:t>
      </w:r>
    </w:p>
    <w:p w14:paraId="273C212A" w14:textId="1215568C"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области образования государственными учреждениями являются государственные общеобразовательные школы, средние специальные и высшие учебные заведения. В области науки государственными учреждениями являются научно-исследовательские институты, научные центры и т. д. В области культуры – музеи, библиотеки, театры и т. д. </w:t>
      </w:r>
    </w:p>
    <w:p w14:paraId="48D1106A" w14:textId="6D436FFD"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Государственные предприятия обеспечивают материальную и экономическую основу осуществления государственной власти. </w:t>
      </w:r>
    </w:p>
    <w:p w14:paraId="5135399C" w14:textId="176F8947" w:rsidR="001237DD" w:rsidRPr="00952ED7" w:rsidRDefault="001237DD"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Глава государства</w:t>
      </w:r>
      <w:r w:rsidRPr="00952ED7">
        <w:rPr>
          <w:rFonts w:cs="Times New Roman"/>
          <w:color w:val="404040" w:themeColor="text1" w:themeTint="BF"/>
          <w:spacing w:val="-6"/>
          <w:sz w:val="26"/>
          <w:szCs w:val="26"/>
        </w:rPr>
        <w:t>. Самостоятельность органов государственной власти не абсолютна. Глава государства необходим для обеспечения согласованного функционирования всех органов. В монархических государствах глава государства – монарх (король, император, султан), в республиках – президент.</w:t>
      </w:r>
    </w:p>
    <w:p w14:paraId="32D826B2" w14:textId="77777777" w:rsidR="00084980" w:rsidRPr="00952ED7" w:rsidRDefault="00084980" w:rsidP="00952ED7">
      <w:pPr>
        <w:spacing w:line="250" w:lineRule="exact"/>
        <w:rPr>
          <w:rFonts w:cs="Times New Roman"/>
          <w:color w:val="404040" w:themeColor="text1" w:themeTint="BF"/>
          <w:spacing w:val="-6"/>
          <w:sz w:val="26"/>
          <w:szCs w:val="26"/>
        </w:rPr>
      </w:pPr>
    </w:p>
    <w:p w14:paraId="3090E59F" w14:textId="256EF879"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Основные принципы организации и деятельности государственных органов Республики Беларусь</w:t>
      </w:r>
      <w:r w:rsidR="0085261D" w:rsidRPr="00952ED7">
        <w:rPr>
          <w:rFonts w:cs="Times New Roman"/>
          <w:color w:val="404040" w:themeColor="text1" w:themeTint="BF"/>
          <w:spacing w:val="-6"/>
          <w:sz w:val="26"/>
          <w:szCs w:val="26"/>
        </w:rPr>
        <w:t>.</w:t>
      </w:r>
    </w:p>
    <w:p w14:paraId="52FB4F4E" w14:textId="77777777"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Исходя из установленного Конституцией РБ принципа разделения властей, система органов государственной власти по функциональному принципу делится на органы законодательной, исполнительной и судебной власти.</w:t>
      </w:r>
    </w:p>
    <w:p w14:paraId="0E1E390F" w14:textId="0FEDF1B4"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w:t>
      </w:r>
      <w:r w:rsidR="0085261D"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 Органы законодательной власти – Национальное Собрание РБ в составе двух палат. Основная их функция - осуществление законодательства, принятие законов. Все органы законодательной власти являются выборными, т.е. формируются на самой демократической основе путем всеобщего, равного и прямого избирательного права при тайном голосовании. Кроме законодательной функции, эти органы осуществляют финансово-бюджетные полномочия на соответствующем уровне, а также контроль за деятельностью исполнительных органов власти; хотя последняя функция на всех уровнях развита явно недостаточно и в большинстве случаев не имеет принципиального значения.</w:t>
      </w:r>
    </w:p>
    <w:p w14:paraId="387FA022" w14:textId="77777777"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Законодательные органы являются органами коллегиального характера, которые принимают решения большинством голосов, и решения которых носят обязательный характер. Работа депутатов в законодательных органах в подавляющем большинстве случаев осуществляется на профессиональной основе, что означает, что депутаты не могут заниматься никакой другой деятельностью или получать какие-либо дополнительные доходы, кроме зарплаты депутата. Профессионализм депутатов должен гарантировать в данном случае их независимость от любых юридических или физических лиц.</w:t>
      </w:r>
    </w:p>
    <w:p w14:paraId="132F0E39" w14:textId="365E361F"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w:t>
      </w:r>
      <w:r w:rsidR="0085261D"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 xml:space="preserve">. Органы исполнительной власти </w:t>
      </w:r>
      <w:proofErr w:type="gramStart"/>
      <w:r w:rsidRPr="00952ED7">
        <w:rPr>
          <w:rFonts w:cs="Times New Roman"/>
          <w:color w:val="404040" w:themeColor="text1" w:themeTint="BF"/>
          <w:spacing w:val="-6"/>
          <w:sz w:val="26"/>
          <w:szCs w:val="26"/>
        </w:rPr>
        <w:t>- это</w:t>
      </w:r>
      <w:proofErr w:type="gramEnd"/>
      <w:r w:rsidRPr="00952ED7">
        <w:rPr>
          <w:rFonts w:cs="Times New Roman"/>
          <w:color w:val="404040" w:themeColor="text1" w:themeTint="BF"/>
          <w:spacing w:val="-6"/>
          <w:sz w:val="26"/>
          <w:szCs w:val="26"/>
        </w:rPr>
        <w:t xml:space="preserve"> Правительство РБ. Кроме того, к ним относятся министерства, государственные комитеты и иные органы исполнительной власти. Органы исполнительной власти подразделяются на центральные, республиканские и местные и относятся к органам государственного управления.</w:t>
      </w:r>
    </w:p>
    <w:p w14:paraId="0F415A55" w14:textId="77777777"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Основное назначение органов исполнительной власти - деятельность по организации исполнения Конституции, других законов и иных правовых нормативных актов, исполнение государственного бюджета, программ экономического и социального развития, а также решение различных оперативных вопросов, входящих в компетенцию органов исполнительной власти. Эти органы обладают также полномочиями распорядительного характера, т.е. могут распоряжаться материальными, финансовыми и иными ресурсами, управлять государственным имуществом и т.д. Органы исполнительной власти по объему компетенции подразделяются на: органы общей компетенции (Правительство РБ); органы специальной компетенции, действующие по отраслевому принципу (министерства обороны, иностранных дел, государственные комитеты). В отличие от органов законодательной власти органы исполнительной власти РБ единую систему исполнительной власти.</w:t>
      </w:r>
    </w:p>
    <w:p w14:paraId="59331624" w14:textId="574F11C9"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3</w:t>
      </w:r>
      <w:r w:rsidR="0085261D"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 По Конституции РБ третьей отраслью власти по является судебная, которая осуществляется только судами на основе закона. Cоздание чрезвычайных судов запрещено. Судебная власть независима от законодательной и исполнительной отраслей власти и осуществляется несколькими видами судопроизводства - конституционным, гражданским, административным, уголовным. Конституционный Суд РБ - судебный орган конституционного контроля, который самостоятельно и независимо должен осуществлять судебную власть посредством конституционного судопроизводства.</w:t>
      </w:r>
    </w:p>
    <w:p w14:paraId="17E543D0" w14:textId="0F6A33A6"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w:t>
      </w:r>
      <w:r w:rsidR="0085261D"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 контрольно-надзорные органы.</w:t>
      </w:r>
    </w:p>
    <w:p w14:paraId="51674925" w14:textId="77777777"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Органы с особым статусом не входят ни в одну из трех отраслей государственной власти, но тем не менее осуществляют значительные государственные функции и являются составной частью механизма осуществления власти. Прежде всего </w:t>
      </w:r>
      <w:proofErr w:type="gramStart"/>
      <w:r w:rsidRPr="00952ED7">
        <w:rPr>
          <w:rFonts w:cs="Times New Roman"/>
          <w:color w:val="404040" w:themeColor="text1" w:themeTint="BF"/>
          <w:spacing w:val="-6"/>
          <w:sz w:val="26"/>
          <w:szCs w:val="26"/>
        </w:rPr>
        <w:t>- это</w:t>
      </w:r>
      <w:proofErr w:type="gramEnd"/>
      <w:r w:rsidRPr="00952ED7">
        <w:rPr>
          <w:rFonts w:cs="Times New Roman"/>
          <w:color w:val="404040" w:themeColor="text1" w:themeTint="BF"/>
          <w:spacing w:val="-6"/>
          <w:sz w:val="26"/>
          <w:szCs w:val="26"/>
        </w:rPr>
        <w:t xml:space="preserve"> Прокуратура, которая представляет собой единую централизованную систему органов, осуществляющих от имени РБ надзор за соблюдением Конституции РБ и исполнением законов, действующих на территории РБ. Прокуратура РБ выполняет и иные функции, установленные федеральными законами.</w:t>
      </w:r>
    </w:p>
    <w:p w14:paraId="026DEE55" w14:textId="77777777" w:rsidR="00084980" w:rsidRPr="00952ED7" w:rsidRDefault="00084980"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Комитет государственного контроля Республики Беларусь является органом, осуществляющим государственный контроль за исполнением республиканского бюджета, использованием государственной собственности, исполнением законов, актов Президента Республики Беларусь, Парламента Республики Беларусь, Совета Министров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w:t>
      </w:r>
    </w:p>
    <w:p w14:paraId="64839610" w14:textId="3DFD6F9F" w:rsidR="00084980" w:rsidRPr="00952ED7" w:rsidRDefault="00084980"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br w:type="page"/>
      </w:r>
    </w:p>
    <w:p w14:paraId="3EAFF523" w14:textId="1BDFCE7E" w:rsidR="00084980" w:rsidRPr="00952ED7" w:rsidRDefault="002C276C" w:rsidP="00952ED7">
      <w:pPr>
        <w:spacing w:line="250" w:lineRule="exact"/>
        <w:ind w:firstLine="0"/>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lastRenderedPageBreak/>
        <w:t>Раздел</w:t>
      </w:r>
      <w:r w:rsidR="00084980" w:rsidRPr="00952ED7">
        <w:rPr>
          <w:rFonts w:cs="Times New Roman"/>
          <w:b/>
          <w:bCs/>
          <w:color w:val="404040" w:themeColor="text1" w:themeTint="BF"/>
          <w:spacing w:val="-6"/>
          <w:sz w:val="26"/>
          <w:szCs w:val="26"/>
        </w:rPr>
        <w:t xml:space="preserve"> </w:t>
      </w:r>
      <w:r w:rsidR="0085261D" w:rsidRPr="00952ED7">
        <w:rPr>
          <w:rFonts w:cs="Times New Roman"/>
          <w:b/>
          <w:bCs/>
          <w:color w:val="404040" w:themeColor="text1" w:themeTint="BF"/>
          <w:spacing w:val="-6"/>
          <w:sz w:val="26"/>
          <w:szCs w:val="26"/>
        </w:rPr>
        <w:t>2</w:t>
      </w:r>
      <w:r w:rsidR="00084980" w:rsidRPr="00952ED7">
        <w:rPr>
          <w:rFonts w:cs="Times New Roman"/>
          <w:b/>
          <w:bCs/>
          <w:color w:val="404040" w:themeColor="text1" w:themeTint="BF"/>
          <w:spacing w:val="-6"/>
          <w:sz w:val="26"/>
          <w:szCs w:val="26"/>
        </w:rPr>
        <w:t>. Становление и развитие теории бюрократии в европейской и американской политической науке</w:t>
      </w:r>
    </w:p>
    <w:p w14:paraId="78620AF7" w14:textId="77777777" w:rsidR="00084980" w:rsidRPr="00952ED7" w:rsidRDefault="00084980" w:rsidP="00952ED7">
      <w:pPr>
        <w:spacing w:line="250" w:lineRule="exact"/>
        <w:rPr>
          <w:rFonts w:cs="Times New Roman"/>
          <w:color w:val="404040" w:themeColor="text1" w:themeTint="BF"/>
          <w:spacing w:val="-6"/>
          <w:sz w:val="26"/>
          <w:szCs w:val="26"/>
        </w:rPr>
      </w:pPr>
    </w:p>
    <w:p w14:paraId="78566712" w14:textId="68814B8C" w:rsidR="0085261D" w:rsidRPr="00952ED7" w:rsidRDefault="0085261D"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Тема 2. Становление и развитие теории бюрократии в европейской и американской политической науке.</w:t>
      </w:r>
    </w:p>
    <w:p w14:paraId="6F594527" w14:textId="4C73CBA7" w:rsidR="00084980" w:rsidRPr="00952ED7" w:rsidRDefault="00084980"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 </w:t>
      </w:r>
      <w:bookmarkStart w:id="3" w:name="_Hlk145273729"/>
      <w:r w:rsidRPr="00952ED7">
        <w:rPr>
          <w:rFonts w:cs="Times New Roman"/>
          <w:color w:val="404040" w:themeColor="text1" w:themeTint="BF"/>
          <w:spacing w:val="-6"/>
          <w:sz w:val="26"/>
          <w:szCs w:val="26"/>
        </w:rPr>
        <w:t>Классические теории бюрократии Г. Гегеля и К. Маркса</w:t>
      </w:r>
      <w:bookmarkStart w:id="4" w:name="_Hlk145273740"/>
      <w:bookmarkEnd w:id="3"/>
    </w:p>
    <w:p w14:paraId="6D9D7A22" w14:textId="7EF347D9" w:rsidR="00084980" w:rsidRPr="00952ED7" w:rsidRDefault="00084980"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2.</w:t>
      </w:r>
      <w:r w:rsidR="0085261D" w:rsidRPr="00952ED7">
        <w:rPr>
          <w:rFonts w:cs="Times New Roman"/>
          <w:color w:val="404040" w:themeColor="text1" w:themeTint="BF"/>
          <w:spacing w:val="-6"/>
          <w:sz w:val="26"/>
          <w:szCs w:val="26"/>
        </w:rPr>
        <w:t> </w:t>
      </w:r>
      <w:r w:rsidRPr="00952ED7">
        <w:rPr>
          <w:rFonts w:cs="Times New Roman"/>
          <w:color w:val="404040" w:themeColor="text1" w:themeTint="BF"/>
          <w:spacing w:val="-6"/>
          <w:sz w:val="26"/>
          <w:szCs w:val="26"/>
        </w:rPr>
        <w:t>Концепция политико-административной дихотомии В. Вильсона и Ф. </w:t>
      </w:r>
      <w:proofErr w:type="spellStart"/>
      <w:r w:rsidRPr="00952ED7">
        <w:rPr>
          <w:rFonts w:cs="Times New Roman"/>
          <w:color w:val="404040" w:themeColor="text1" w:themeTint="BF"/>
          <w:spacing w:val="-6"/>
          <w:sz w:val="26"/>
          <w:szCs w:val="26"/>
        </w:rPr>
        <w:t>Гуднау</w:t>
      </w:r>
      <w:bookmarkStart w:id="5" w:name="_Hlk145273750"/>
      <w:bookmarkEnd w:id="4"/>
      <w:proofErr w:type="spellEnd"/>
    </w:p>
    <w:p w14:paraId="441B5FBA" w14:textId="2334DE4C" w:rsidR="00084980" w:rsidRPr="00952ED7" w:rsidRDefault="00084980"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3. Концепт рациональной бюрократии М. Вебера</w:t>
      </w:r>
      <w:bookmarkEnd w:id="5"/>
    </w:p>
    <w:p w14:paraId="186BA538" w14:textId="3EB2B212" w:rsidR="00084980" w:rsidRPr="00952ED7" w:rsidRDefault="00084980"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4. Концепция «нового государственного менеджмента»</w:t>
      </w:r>
    </w:p>
    <w:p w14:paraId="4F7D8B05" w14:textId="77777777" w:rsidR="00FD47B1" w:rsidRPr="00952ED7" w:rsidRDefault="00FD47B1" w:rsidP="00952ED7">
      <w:pPr>
        <w:spacing w:line="250" w:lineRule="exact"/>
        <w:rPr>
          <w:rFonts w:cs="Times New Roman"/>
          <w:color w:val="404040" w:themeColor="text1" w:themeTint="BF"/>
          <w:spacing w:val="-6"/>
          <w:sz w:val="26"/>
          <w:szCs w:val="26"/>
        </w:rPr>
      </w:pPr>
    </w:p>
    <w:p w14:paraId="6B732245" w14:textId="561852BB"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Классические теории бюрократии Г. Гегеля и К. Маркса</w:t>
      </w:r>
      <w:r w:rsidR="0085261D" w:rsidRPr="00952ED7">
        <w:rPr>
          <w:rFonts w:cs="Times New Roman"/>
          <w:color w:val="404040" w:themeColor="text1" w:themeTint="BF"/>
          <w:spacing w:val="-6"/>
          <w:sz w:val="26"/>
          <w:szCs w:val="26"/>
        </w:rPr>
        <w:t>.</w:t>
      </w:r>
    </w:p>
    <w:p w14:paraId="509A8E25" w14:textId="5689C1DD"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Начало развитию теории бюрократии на поприще политического анализа положил Г.В.Ф.Гегель. Отправной точкой гегелевского анализа явилось положение о том, что задачей бюрократии являлось служение общественным интересам. Смысл этого служения – в сохранении единства общества, его стабильности и устойчивости. Гегель первый выделил ту роль, которую играют служащие, или функционеры, в процессе унификации и рационализации общественного организма, противостоя раздробленности, многоликости и мозаичности отношений на уровне гражданского общества. Объединительная функция государства, практическими исполнителями которой становится слой государственных служащих, соответствует реализации всеобщего интереса. Смысл существования этого слоя и его задачи заключаются в отстаивании и сохранении идеи первичности общества как важнейшей социальной целостности по отношению к идее общества как совокупности разнородных индивидуальных интересов.</w:t>
      </w:r>
    </w:p>
    <w:p w14:paraId="1D587023" w14:textId="03D28171"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Социально-исторические корни такой интерпретации понятны. Во времена Гегеля бюрократия ассоциировалась прежде всего с понятием централизованного европейского государства как прогрессивного для той эпохи явления. И именно в трудах Гегеля идеи рационального устройства такого государства получили наиболее отточенное и завершенное выражение.</w:t>
      </w:r>
    </w:p>
    <w:p w14:paraId="61AA3DD3" w14:textId="13681D5F"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«Философии права» он соединил этический рационализм И.Канта и традиции немецкого идеализма, соотнеся их с реалиями институционального устройства Прусского государства того времени. Гегель видел в нем идеал устройства человеческого общества как с точки зрения максимально-эффективного способа достижения общего блага, так и в перспективе реализации индивидуальных целей самореализации личности.</w:t>
      </w:r>
    </w:p>
    <w:p w14:paraId="798B739F" w14:textId="27C84C7F"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Бюрократия, наряду со слоями промышленников и аграриев, в его концепции составляют фундаментальное триединство, ответственное за реализацию общественных нужд. Легитимность таких функций, доверие к слою государственного чиновничества непосредственно связаны с политической культурой этого слоя и их социально-политическим поведением в обществе. Так рождается мысль о повышении профессионализма и компетентности чиновников, которая впоследствии составит центральное звено построений </w:t>
      </w:r>
      <w:proofErr w:type="spellStart"/>
      <w:r w:rsidRPr="00952ED7">
        <w:rPr>
          <w:rFonts w:cs="Times New Roman"/>
          <w:color w:val="404040" w:themeColor="text1" w:themeTint="BF"/>
          <w:spacing w:val="-6"/>
          <w:sz w:val="26"/>
          <w:szCs w:val="26"/>
        </w:rPr>
        <w:t>М.Вебера</w:t>
      </w:r>
      <w:proofErr w:type="spellEnd"/>
      <w:r w:rsidRPr="00952ED7">
        <w:rPr>
          <w:rFonts w:cs="Times New Roman"/>
          <w:color w:val="404040" w:themeColor="text1" w:themeTint="BF"/>
          <w:spacing w:val="-6"/>
          <w:sz w:val="26"/>
          <w:szCs w:val="26"/>
        </w:rPr>
        <w:t>, видевшего в бюрократии максимально эффективную модель решения проблем цивилизованного общества.</w:t>
      </w:r>
    </w:p>
    <w:p w14:paraId="132A04B9" w14:textId="356EF012"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Преемником гегелевской традиции нередко называют </w:t>
      </w:r>
      <w:proofErr w:type="spellStart"/>
      <w:r w:rsidRPr="00952ED7">
        <w:rPr>
          <w:rFonts w:cs="Times New Roman"/>
          <w:color w:val="404040" w:themeColor="text1" w:themeTint="BF"/>
          <w:spacing w:val="-6"/>
          <w:sz w:val="26"/>
          <w:szCs w:val="26"/>
        </w:rPr>
        <w:t>К.Маркса</w:t>
      </w:r>
      <w:proofErr w:type="spellEnd"/>
      <w:r w:rsidRPr="00952ED7">
        <w:rPr>
          <w:rFonts w:cs="Times New Roman"/>
          <w:color w:val="404040" w:themeColor="text1" w:themeTint="BF"/>
          <w:spacing w:val="-6"/>
          <w:sz w:val="26"/>
          <w:szCs w:val="26"/>
        </w:rPr>
        <w:t xml:space="preserve">. Однако его взгляд на смысл и цели бюрократии в обществе радикально противоположны гегелевским воззрениям. Будучи последовательным </w:t>
      </w:r>
      <w:proofErr w:type="spellStart"/>
      <w:r w:rsidRPr="00952ED7">
        <w:rPr>
          <w:rFonts w:cs="Times New Roman"/>
          <w:color w:val="404040" w:themeColor="text1" w:themeTint="BF"/>
          <w:spacing w:val="-6"/>
          <w:sz w:val="26"/>
          <w:szCs w:val="26"/>
        </w:rPr>
        <w:t>антигосударственником</w:t>
      </w:r>
      <w:proofErr w:type="spellEnd"/>
      <w:r w:rsidRPr="00952ED7">
        <w:rPr>
          <w:rFonts w:cs="Times New Roman"/>
          <w:color w:val="404040" w:themeColor="text1" w:themeTint="BF"/>
          <w:spacing w:val="-6"/>
          <w:sz w:val="26"/>
          <w:szCs w:val="26"/>
        </w:rPr>
        <w:t xml:space="preserve"> и отрицая ценностную социальную полезность государства, Маркс представляет бюрократию как абсолютное зло. Он видит в ней, в первую очередь, политически активный класс, непосредственно связанный с управлением государством, а значит, класс, враждебный прогрессивному развитию общества.</w:t>
      </w:r>
    </w:p>
    <w:p w14:paraId="54C13146" w14:textId="75E6BE45"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Известно, что </w:t>
      </w:r>
      <w:proofErr w:type="spellStart"/>
      <w:r w:rsidRPr="00952ED7">
        <w:rPr>
          <w:rFonts w:cs="Times New Roman"/>
          <w:color w:val="404040" w:themeColor="text1" w:themeTint="BF"/>
          <w:spacing w:val="-6"/>
          <w:sz w:val="26"/>
          <w:szCs w:val="26"/>
        </w:rPr>
        <w:t>марксов</w:t>
      </w:r>
      <w:proofErr w:type="spellEnd"/>
      <w:r w:rsidRPr="00952ED7">
        <w:rPr>
          <w:rFonts w:cs="Times New Roman"/>
          <w:color w:val="404040" w:themeColor="text1" w:themeTint="BF"/>
          <w:spacing w:val="-6"/>
          <w:sz w:val="26"/>
          <w:szCs w:val="26"/>
        </w:rPr>
        <w:t xml:space="preserve"> анализ основан на критике гегелевской концепции. Гегель усматривал в государстве механизм, стоящий над сословиями и потому могущий объединить общество, предложив ему определенную рациональность социального действия. Маркс понимал бюрократию как социальное тело, которое в обществе, раздираемом антагонистическими противоречиями, использует эти противоречия в своих интересах и стремится учредить порядок, а также такие правовые рамки социального действия, которые привели бы к легальности ее господства. Он упрекает Гегеля в том, что тот «совершенно не рассматривает содержание бюрократии, а дает только некоторые общие определения ее “формальной организации”».</w:t>
      </w:r>
    </w:p>
    <w:p w14:paraId="434E0792" w14:textId="429BF507"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Специфика </w:t>
      </w:r>
      <w:proofErr w:type="spellStart"/>
      <w:r w:rsidRPr="00952ED7">
        <w:rPr>
          <w:rFonts w:cs="Times New Roman"/>
          <w:color w:val="404040" w:themeColor="text1" w:themeTint="BF"/>
          <w:spacing w:val="-6"/>
          <w:sz w:val="26"/>
          <w:szCs w:val="26"/>
        </w:rPr>
        <w:t>марксовой</w:t>
      </w:r>
      <w:proofErr w:type="spellEnd"/>
      <w:r w:rsidRPr="00952ED7">
        <w:rPr>
          <w:rFonts w:cs="Times New Roman"/>
          <w:color w:val="404040" w:themeColor="text1" w:themeTint="BF"/>
          <w:spacing w:val="-6"/>
          <w:sz w:val="26"/>
          <w:szCs w:val="26"/>
        </w:rPr>
        <w:t xml:space="preserve"> идеи состоит в том, что он придает социологический поворот политическому варианту анализа бюрократии. Самым ценным элементом его позиции является то, что он обнаружил отчуждение бюрократического слоя от общества. Его </w:t>
      </w:r>
      <w:r w:rsidRPr="00952ED7">
        <w:rPr>
          <w:rFonts w:cs="Times New Roman"/>
          <w:color w:val="404040" w:themeColor="text1" w:themeTint="BF"/>
          <w:spacing w:val="-6"/>
          <w:sz w:val="26"/>
          <w:szCs w:val="26"/>
        </w:rPr>
        <w:lastRenderedPageBreak/>
        <w:t>обособленность не есть простая невинная самоизоляция. Сущность последней имеет комплексно-политический характер со множеством губительных последствий как для гражданского общества, так и для самого государства. И несомненная заслуга Маркса состоит в том, что он подробно исследует и излагает эти последствия, предвосхищая критику бюрократических организаций в рамках теорий «человеческих отношений» социологии организаций.</w:t>
      </w:r>
    </w:p>
    <w:p w14:paraId="24EDE164" w14:textId="056D54B1"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Маркс максимально точно определил негативные черты бюрократии. В </w:t>
      </w:r>
      <w:proofErr w:type="spellStart"/>
      <w:r w:rsidRPr="00952ED7">
        <w:rPr>
          <w:rFonts w:cs="Times New Roman"/>
          <w:color w:val="404040" w:themeColor="text1" w:themeTint="BF"/>
          <w:spacing w:val="-6"/>
          <w:sz w:val="26"/>
          <w:szCs w:val="26"/>
        </w:rPr>
        <w:t>макромасштабе</w:t>
      </w:r>
      <w:proofErr w:type="spellEnd"/>
      <w:r w:rsidRPr="00952ED7">
        <w:rPr>
          <w:rFonts w:cs="Times New Roman"/>
          <w:color w:val="404040" w:themeColor="text1" w:themeTint="BF"/>
          <w:spacing w:val="-6"/>
          <w:sz w:val="26"/>
          <w:szCs w:val="26"/>
        </w:rPr>
        <w:t xml:space="preserve"> он вменял ей в вину замещение «всеобщего интереса» своим узкокорыстным интересом, который она выдает за всеобщий. Тем самым происходит «присвоение государства» армией чиновников, в то время как в действительности чиновничество органически неспособно решать государственные проблемы. Таким образом, бюрократия, вытесняя подлинные и насущные государственные задачи, образует «ужасный организм-паразит, обвивающий точно сетью все тело» общества, затыкающий все его жизненные поры.</w:t>
      </w:r>
    </w:p>
    <w:p w14:paraId="11758DA8" w14:textId="19AC181F"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Наибольший интерес для развития политической мысли о бюрократии в работах Маркса представляет выявление им конкретных эмпирических характеристик бюрократии. Бюрократия в его интерпретации – это, прежде всего, царство некомпетентности. «Верхи, – пишет он, – полагаются на нижние круги во всем, что касается знания частностей; нижние же круги доверяют верхам во всем, что касается понимания всеобщего, и, таким образом, они взаимно вводят друг друга в заблуждение».</w:t>
      </w:r>
    </w:p>
    <w:p w14:paraId="44BD8456" w14:textId="7EFE5311"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Однако </w:t>
      </w:r>
      <w:proofErr w:type="spellStart"/>
      <w:r w:rsidRPr="00952ED7">
        <w:rPr>
          <w:rFonts w:cs="Times New Roman"/>
          <w:color w:val="404040" w:themeColor="text1" w:themeTint="BF"/>
          <w:spacing w:val="-6"/>
          <w:sz w:val="26"/>
          <w:szCs w:val="26"/>
        </w:rPr>
        <w:t>марксов</w:t>
      </w:r>
      <w:proofErr w:type="spellEnd"/>
      <w:r w:rsidRPr="00952ED7">
        <w:rPr>
          <w:rFonts w:cs="Times New Roman"/>
          <w:color w:val="404040" w:themeColor="text1" w:themeTint="BF"/>
          <w:spacing w:val="-6"/>
          <w:sz w:val="26"/>
          <w:szCs w:val="26"/>
        </w:rPr>
        <w:t xml:space="preserve"> взгляд даже на этот предельно практический дефект бюрократии носит односторонне идеологизированный характер. По мысли Маркса, такого рода некомпетентность порождается классовым характером капиталистической системы. Он подчеркивает, что в условиях капиталистического производства технологически оправданная безличность отношений искажается частнособственническим характером общественных отношений. Государственные задачи превращаются в канцелярские, и наоборот, канцелярские задачи преподносятся как имеющие государственно важное значение. Именно капиталистическая система отношений, полагает он, противопоставляет людей друг другу, в результате чего их общение становится общением персонифицированных функций. Частнособственнический характер отношений приводит к тому, что одним выпадает в обществе роль «безличных винтиков», другие же подчиняют деятельность персонала своим собственным интересам. Тем самым он совершенно исключает из своего анализа реалии индустриального общества как объективные причины растущего человеческого отчуждения.</w:t>
      </w:r>
    </w:p>
    <w:p w14:paraId="716F74B2" w14:textId="35EB781B"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то же время, если оставить в стороне классовый акцент марксова анализа, нельзя отказать в глубокой проницательности и обобщающей силе отмеченных им характерных черт бюрократии. Он, например, замечательно описывает механизм действия «бюрократических порочных кругов», которые составляют одно из центральных звеньев бюрократического феномена. Его рассуждения являются классическим образцом логического описания дисфункционального характера бюрократической деятельности. Он рассуждает следующим образом. Эффективность деятельности чиновника определяется через соответствие его действий предписаниям. Деятельность, не соответствующая пользе общества, регулируется с помощью новых предписаний. Так развиваются иррациональные следствия от действия рациональных правил. «Бюрократия, – резюмирует К.Маркс, – есть круг, из которого никто не может выскочить».</w:t>
      </w:r>
    </w:p>
    <w:p w14:paraId="3785E616" w14:textId="57E0BD2A"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Централизация власти как характеристика бюрократии также рассматривается Марксом как непосредственное отражение в политической сфере процесса возрастания экономической концентрации капитала в руках немногих. Приписывая такие отклонения в деятельности организаций исключительного капиталистической форме общественного устройства, он дает поистине замечательное комплексное описание реального бюрократического механизма в рамках своей знаменитой концепции отчуждения. Возникшие отклонения в деятельности организаций в капиталистическом обществе есть результат развития тенденции отчуждения административного аппарата от общества и реальных потребностей индивидов. Управление превращается в самоцель, в институт с собственной внутренней жизнью, непостижимой для непосвященных. Круг людей, специализирующихся в управлении, становится замкнутой кастой, охраняющей свои секреты, которые способствуют выживанию их как слоя. В этом кроется клановая, мафиозная природа бюрократического действия. «Всеобщий дух бюрократии есть тайна, таинство. Соблюдение этого таинства обеспечивается в ее собственной среде ее </w:t>
      </w:r>
      <w:r w:rsidRPr="00952ED7">
        <w:rPr>
          <w:rFonts w:cs="Times New Roman"/>
          <w:color w:val="404040" w:themeColor="text1" w:themeTint="BF"/>
          <w:spacing w:val="-6"/>
          <w:sz w:val="26"/>
          <w:szCs w:val="26"/>
        </w:rPr>
        <w:lastRenderedPageBreak/>
        <w:t>иерархической организацией, а по отношению к внешнему миру – ее замкнутым корпоративным характером».</w:t>
      </w:r>
    </w:p>
    <w:p w14:paraId="26F973E6" w14:textId="48FEBBDE"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Бюрократия погружена в «грубый материализм», охоту за должностями, когда главным мотивом деятельности становится стремление сделать карьеру. Истинная сущность властвования тогда вырождается и превращается в «авторитет» в негативно-уничижительном его понимании. Маркс по этому поводу пишет: «…Обоготворение авторитета есть ее образ мыслей.</w:t>
      </w:r>
    </w:p>
    <w:p w14:paraId="1AF96CB5" w14:textId="4C4DE129"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Но в ее собственной среде спиритуализм превращается в грубый материализм, в материализм слепого подчинения, веры в авторитет, в механизм твердо установленных формальных действий, готовых принципов, воззрений, традиций». Иерархия бюрократии есть «иерархия знания». Знание посредством иерархии превращается из реального в бюрократическое, оно может функционировать только как частичное. Частичное знание – форма существования бюрократического авторитета, «авторитет есть поэтому принцип ее знания, а обоготворение авторитета есть ее образ мыслей».</w:t>
      </w:r>
    </w:p>
    <w:p w14:paraId="7A51BA16" w14:textId="462C33D2"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Несомненной заслугой марксова анализа, как отмечают западные ученые, является то, что он сделал бюрократию эмпирически осязаемым явлением и представил ее описание, которое не утратило своей актуальности до сих пор. Марксистский критицизм оказался близок некоторым современным теориям бюрократии, которые концентрируют внимание на дисфункциональных чертах, вносимых ею в социальное развитие.</w:t>
      </w:r>
    </w:p>
    <w:p w14:paraId="076E83F0" w14:textId="02EA1AA5"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Современные аналитики продолжают отмечать, например, что бюрократия создает порочные круги, на которых зиждется ее функционирование, что нижестоящие чиновники отдают инициативу в разрешении трудных ситуаций в руки начальства среднего звена, а последнее оставляет за подчиненными необходимость справляться с отдельными частными осложнениями, не допуская информацию о них в верхние эшелоны власти (чтобы «не беспокоить начальства»). Такая солидарность на основе некомпетентности тесно связывает нижние звенья иерархии с верхними и со всей бюрократической организацией как системой. Отказаться от бюрократического единения можно, только отказавшись одновременно от своей должности, а заодно от привилегий и от материальных преимуществ, с нею связанных.</w:t>
      </w:r>
    </w:p>
    <w:p w14:paraId="4671098D" w14:textId="77777777" w:rsidR="00FD47B1" w:rsidRPr="00952ED7" w:rsidRDefault="00FD47B1" w:rsidP="00952ED7">
      <w:pPr>
        <w:spacing w:line="250" w:lineRule="exact"/>
        <w:rPr>
          <w:rFonts w:cs="Times New Roman"/>
          <w:color w:val="404040" w:themeColor="text1" w:themeTint="BF"/>
          <w:spacing w:val="-6"/>
          <w:sz w:val="26"/>
          <w:szCs w:val="26"/>
        </w:rPr>
      </w:pPr>
    </w:p>
    <w:p w14:paraId="06A44BD5" w14:textId="4B9A851E"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Концепция политико-административной дихотомии В. Вильсона и Ф. </w:t>
      </w:r>
      <w:proofErr w:type="spellStart"/>
      <w:r w:rsidRPr="00952ED7">
        <w:rPr>
          <w:rFonts w:cs="Times New Roman"/>
          <w:color w:val="404040" w:themeColor="text1" w:themeTint="BF"/>
          <w:spacing w:val="-6"/>
          <w:sz w:val="26"/>
          <w:szCs w:val="26"/>
        </w:rPr>
        <w:t>Гудна</w:t>
      </w:r>
      <w:proofErr w:type="spellEnd"/>
      <w:r w:rsidR="0085261D" w:rsidRPr="00952ED7">
        <w:rPr>
          <w:rFonts w:cs="Times New Roman"/>
          <w:color w:val="404040" w:themeColor="text1" w:themeTint="BF"/>
          <w:spacing w:val="-6"/>
          <w:sz w:val="26"/>
          <w:szCs w:val="26"/>
        </w:rPr>
        <w:t>.</w:t>
      </w:r>
    </w:p>
    <w:p w14:paraId="46F29AC6" w14:textId="76ED2D76" w:rsidR="00EA3B53"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1887 г. профессор Вудро Вильсон — будущий президент США — положил начало теоретической разработке вопросов административно-государственного управления в своей работе “Изучение администрирования”. Он подчеркнул, что “наука администрирования будет искать способы улучшения деятельности правительства, сделает его работу менее трудоемкой, приведет в порядок организацию управления”. Вильсон считал, что смена политического руководства не должна влиять на деятельность несменяемого административного аппарата. Таким образом, задачей государственной администрации провозглашалось оперативное и компетентное проведение в жизнь решений любой группы политических лидеров — “избранников нации”.</w:t>
      </w:r>
    </w:p>
    <w:p w14:paraId="7D0C4ED1" w14:textId="03F5F6B1" w:rsidR="00EA3B53"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Вильсон разработал модель “административной эффективности”, предложив использовать в административно-государственном управлении методы организации и управления в бизнесе, рациональные и действенные. Он обосновал также необходимость высокого профессионализма в системе государственного администрирования, т.е. подбора государственных служащих по их профессиональной компетентности. Тем самым бюрократия должна была превратиться в инструмент профессионального управления с его принципами “иерархии и разделения функций”.</w:t>
      </w:r>
    </w:p>
    <w:p w14:paraId="03073DA4" w14:textId="0597163F" w:rsidR="00EA3B53"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Идеи В. Вильсона во многом разделял американский политолог Фрэнк Дж. Гуднау. В конце XIX — начале XX столетия Ф. Гуднау и В. Вильсон провели значительные исследования американской системы административно-государственного управления. Они стремились разработать модель бюрократии, которая “работала бы” в рамках демократического общества. Созданная ими теоретическая концепция позволила политологам начала столетия принять идеалы демократии вместе с деятельностью профессиональной гражданской службы.</w:t>
      </w:r>
    </w:p>
    <w:p w14:paraId="3B65C010" w14:textId="2E3EDABF" w:rsidR="00EA3B53"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Вильсон считал, что отношения между администрацией, исполняющей законы, и властью, создающей законы, “составляют самую сущность правительственной системы”. Политики и администраторы во всякой хорошо отлаженной системе должны идти рука об руку. Осуществление политических решений, применение законов, проводимых администрацией, обнаруживают мудрость и исполнимость этих решений и </w:t>
      </w:r>
      <w:r w:rsidRPr="00952ED7">
        <w:rPr>
          <w:rFonts w:cs="Times New Roman"/>
          <w:color w:val="404040" w:themeColor="text1" w:themeTint="BF"/>
          <w:spacing w:val="-6"/>
          <w:sz w:val="26"/>
          <w:szCs w:val="26"/>
        </w:rPr>
        <w:lastRenderedPageBreak/>
        <w:t>законодательных актов. В свою очередь законодательство и политическое руководство дают основное направление деятельности администрации.</w:t>
      </w:r>
    </w:p>
    <w:p w14:paraId="34A1FBDC" w14:textId="3C5A9114" w:rsidR="00EA3B53"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Вместе с тем Ф. Гуднау и В. Вильсон провели четкое разграничение между политиками и администраторами. По их мнению, для того чтобы обеспечить развитие демократии, политикам необходимо контролировать деятельность администраторов. Такая субординация должна быть определена на индивидуальном и коллективном уровнях. Тогда администраторы никогда не смогут “вмешиваться” в политику: они просто будут следовать указанным направлениям, заданным для них политическими лидерами.</w:t>
      </w:r>
    </w:p>
    <w:p w14:paraId="72F9710C" w14:textId="797C6EE0" w:rsidR="00EA3B53"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Под влиянием идеи Ф. Гуднау и В. Вильсона ведущее место в теории административно-государственного управления сразу же заняли вопросы научного управления или менеджмента, не зависимого от политической идеологии.</w:t>
      </w:r>
    </w:p>
    <w:p w14:paraId="7F310CA6" w14:textId="6672D98F" w:rsidR="00FD47B1"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Интересно отметить, что впервые термин “public administrative management” (административно-государственное управление) был использован в программе республиканской партии США 1986 г. В этой программе осуждалась “некомпетентность” демократического правительства, не владеющего научными методами управления8. Для ускоренного внедрения новых методов государственного администрирования в 20-х годах нашего столетия в США была создана сеть частных организаций — бюро муниципальных исследований, финансировавшихся через специальные фонды. Эти бюро начали разрабатывать правила и процедуры административно-государственного управления, используя последние достижения социальных наук.</w:t>
      </w:r>
    </w:p>
    <w:p w14:paraId="33138ECF" w14:textId="77777777" w:rsidR="00EA3B53" w:rsidRPr="00952ED7" w:rsidRDefault="00EA3B53" w:rsidP="00952ED7">
      <w:pPr>
        <w:spacing w:line="250" w:lineRule="exact"/>
        <w:rPr>
          <w:rFonts w:cs="Times New Roman"/>
          <w:color w:val="404040" w:themeColor="text1" w:themeTint="BF"/>
          <w:spacing w:val="-6"/>
          <w:sz w:val="26"/>
          <w:szCs w:val="26"/>
        </w:rPr>
      </w:pPr>
    </w:p>
    <w:p w14:paraId="67FDEAAA" w14:textId="01F19E47"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Концепт рациональной бюрократии М. Вебера</w:t>
      </w:r>
      <w:r w:rsidR="0085261D" w:rsidRPr="00952ED7">
        <w:rPr>
          <w:rFonts w:cs="Times New Roman"/>
          <w:color w:val="404040" w:themeColor="text1" w:themeTint="BF"/>
          <w:spacing w:val="-6"/>
          <w:sz w:val="26"/>
          <w:szCs w:val="26"/>
        </w:rPr>
        <w:t>.</w:t>
      </w:r>
    </w:p>
    <w:p w14:paraId="690BD027" w14:textId="533133DA" w:rsidR="00FD47B1"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Социологическое </w:t>
      </w:r>
      <w:r w:rsidR="00FD47B1" w:rsidRPr="00952ED7">
        <w:rPr>
          <w:rFonts w:cs="Times New Roman"/>
          <w:color w:val="404040" w:themeColor="text1" w:themeTint="BF"/>
          <w:spacing w:val="-6"/>
          <w:sz w:val="26"/>
          <w:szCs w:val="26"/>
        </w:rPr>
        <w:t>направление исследования</w:t>
      </w:r>
      <w:r w:rsidRPr="00952ED7">
        <w:rPr>
          <w:rFonts w:cs="Times New Roman"/>
          <w:color w:val="404040" w:themeColor="text1" w:themeTint="BF"/>
          <w:spacing w:val="-6"/>
          <w:sz w:val="26"/>
          <w:szCs w:val="26"/>
        </w:rPr>
        <w:t xml:space="preserve"> </w:t>
      </w:r>
      <w:r w:rsidR="00FD47B1" w:rsidRPr="00952ED7">
        <w:rPr>
          <w:rFonts w:cs="Times New Roman"/>
          <w:color w:val="404040" w:themeColor="text1" w:themeTint="BF"/>
          <w:spacing w:val="-6"/>
          <w:sz w:val="26"/>
          <w:szCs w:val="26"/>
        </w:rPr>
        <w:t xml:space="preserve">бюрократии берет свое начало в произведениях </w:t>
      </w:r>
      <w:proofErr w:type="spellStart"/>
      <w:r w:rsidR="00FD47B1" w:rsidRPr="00952ED7">
        <w:rPr>
          <w:rFonts w:cs="Times New Roman"/>
          <w:color w:val="404040" w:themeColor="text1" w:themeTint="BF"/>
          <w:spacing w:val="-6"/>
          <w:sz w:val="26"/>
          <w:szCs w:val="26"/>
        </w:rPr>
        <w:t>М.Вебера</w:t>
      </w:r>
      <w:proofErr w:type="spellEnd"/>
      <w:r w:rsidR="00FD47B1" w:rsidRPr="00952ED7">
        <w:rPr>
          <w:rFonts w:cs="Times New Roman"/>
          <w:color w:val="404040" w:themeColor="text1" w:themeTint="BF"/>
          <w:spacing w:val="-6"/>
          <w:sz w:val="26"/>
          <w:szCs w:val="26"/>
        </w:rPr>
        <w:t xml:space="preserve"> и</w:t>
      </w:r>
      <w:r w:rsidRPr="00952ED7">
        <w:rPr>
          <w:rFonts w:cs="Times New Roman"/>
          <w:color w:val="404040" w:themeColor="text1" w:themeTint="BF"/>
          <w:spacing w:val="-6"/>
          <w:sz w:val="26"/>
          <w:szCs w:val="26"/>
        </w:rPr>
        <w:t xml:space="preserve"> </w:t>
      </w:r>
      <w:r w:rsidR="00FD47B1" w:rsidRPr="00952ED7">
        <w:rPr>
          <w:rFonts w:cs="Times New Roman"/>
          <w:color w:val="404040" w:themeColor="text1" w:themeTint="BF"/>
          <w:spacing w:val="-6"/>
          <w:sz w:val="26"/>
          <w:szCs w:val="26"/>
        </w:rPr>
        <w:t xml:space="preserve">сосредоточивается, главным образом, на формально-структурных ее характеристиках. </w:t>
      </w:r>
      <w:proofErr w:type="spellStart"/>
      <w:r w:rsidR="00FD47B1" w:rsidRPr="00952ED7">
        <w:rPr>
          <w:rFonts w:cs="Times New Roman"/>
          <w:color w:val="404040" w:themeColor="text1" w:themeTint="BF"/>
          <w:spacing w:val="-6"/>
          <w:sz w:val="26"/>
          <w:szCs w:val="26"/>
        </w:rPr>
        <w:t>М.Веберу</w:t>
      </w:r>
      <w:proofErr w:type="spellEnd"/>
      <w:r w:rsidR="00FD47B1" w:rsidRPr="00952ED7">
        <w:rPr>
          <w:rFonts w:cs="Times New Roman"/>
          <w:color w:val="404040" w:themeColor="text1" w:themeTint="BF"/>
          <w:spacing w:val="-6"/>
          <w:sz w:val="26"/>
          <w:szCs w:val="26"/>
        </w:rPr>
        <w:t xml:space="preserve"> принадлежит разработка</w:t>
      </w:r>
      <w:r w:rsidRPr="00952ED7">
        <w:rPr>
          <w:rFonts w:cs="Times New Roman"/>
          <w:color w:val="404040" w:themeColor="text1" w:themeTint="BF"/>
          <w:spacing w:val="-6"/>
          <w:sz w:val="26"/>
          <w:szCs w:val="26"/>
        </w:rPr>
        <w:t xml:space="preserve"> </w:t>
      </w:r>
      <w:r w:rsidR="00FD47B1" w:rsidRPr="00952ED7">
        <w:rPr>
          <w:rFonts w:cs="Times New Roman"/>
          <w:color w:val="404040" w:themeColor="text1" w:themeTint="BF"/>
          <w:spacing w:val="-6"/>
          <w:sz w:val="26"/>
          <w:szCs w:val="26"/>
        </w:rPr>
        <w:t>концепции рациональной бюрократии, которая призвана преодолеть недостатки патриархальной системы администрирования. В качестве своей задачи немецкий социолог ставил установление инвариантных, т.е. равноценных для любых организаций и любых политических условий, свойств бюрократии.</w:t>
      </w:r>
    </w:p>
    <w:p w14:paraId="1E7FE9F5" w14:textId="6342A87A"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отличие от Маркса, который усматривал в бюрократии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унифицированный политический факт, Вебер исходил из констатации множественности ее видов, которые присущи традиционному, легальному и харизматическому типам господства.</w:t>
      </w:r>
    </w:p>
    <w:p w14:paraId="1BE636FB" w14:textId="4B341667"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На основе синтеза их общих признаков он построил модель</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«идеального типа» бюрократии. Представляя бюрократизацию</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как одну из существенных черт индустриального общества и его</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рационализации, он выделяет следующие атрибуты бюрократической организации:</w:t>
      </w:r>
    </w:p>
    <w:p w14:paraId="1D3A8B65" w14:textId="3088B7F0" w:rsidR="00FD47B1" w:rsidRPr="00952ED7" w:rsidRDefault="00EA3B5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w:t>
      </w:r>
      <w:r w:rsidR="00FD47B1" w:rsidRPr="00952ED7">
        <w:rPr>
          <w:rFonts w:cs="Times New Roman"/>
          <w:color w:val="404040" w:themeColor="text1" w:themeTint="BF"/>
          <w:spacing w:val="-6"/>
          <w:sz w:val="26"/>
          <w:szCs w:val="26"/>
        </w:rPr>
        <w:t>места и сферы деятельности работника. Для каждого служащего четко очерчено поле компетенции, область полномочий, и он несет ответственность за свои действия перед вышестоящим начальником;</w:t>
      </w:r>
    </w:p>
    <w:p w14:paraId="1442C1AC" w14:textId="278AF5FF"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безличность, задача которой состоит в освобождении от</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субъективных влияний на процесс принятие решений. Для этого устанавливается набор правил, в соответствии с которыми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выполняется всякая работа. В дополнение к этому вводится обязательная письменная процедура регистрации сделок и договоров, обеспечивающая должный контроль за делопроизводством;</w:t>
      </w:r>
    </w:p>
    <w:p w14:paraId="07155BED" w14:textId="2CB3578C"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постоянство, целью которого является обеспечение лояльности работника по отношению к данной организации. Создаются гарантии долгосрочного пребывания сотрудника в</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должности и перспективы стабильного продвижения по службе. В социально-организационном плане это достигается посредством обеспечения полной занятости сотрудников в течение всего рабочего времени;</w:t>
      </w:r>
    </w:p>
    <w:p w14:paraId="34207EA6" w14:textId="1346E79D"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экспертиза – процедура, призванная повысить профессионализм и компетентность чиновников. Служащие отбираются в соответствии с образовательным статусом и проходят</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дополнительное специальное обучение основам администрирования.</w:t>
      </w:r>
    </w:p>
    <w:p w14:paraId="4D8F9BB6" w14:textId="7DEE0062" w:rsidR="00FD47B1" w:rsidRPr="00952ED7" w:rsidRDefault="00FD47B1" w:rsidP="00952ED7">
      <w:pPr>
        <w:spacing w:line="250" w:lineRule="exact"/>
        <w:rPr>
          <w:rFonts w:cs="Times New Roman"/>
          <w:color w:val="404040" w:themeColor="text1" w:themeTint="BF"/>
          <w:spacing w:val="-6"/>
          <w:sz w:val="26"/>
          <w:szCs w:val="26"/>
        </w:rPr>
      </w:pPr>
      <w:proofErr w:type="spellStart"/>
      <w:r w:rsidRPr="00952ED7">
        <w:rPr>
          <w:rFonts w:cs="Times New Roman"/>
          <w:color w:val="404040" w:themeColor="text1" w:themeTint="BF"/>
          <w:spacing w:val="-6"/>
          <w:sz w:val="26"/>
          <w:szCs w:val="26"/>
        </w:rPr>
        <w:t>М.Вебер</w:t>
      </w:r>
      <w:proofErr w:type="spellEnd"/>
      <w:r w:rsidRPr="00952ED7">
        <w:rPr>
          <w:rFonts w:cs="Times New Roman"/>
          <w:color w:val="404040" w:themeColor="text1" w:themeTint="BF"/>
          <w:spacing w:val="-6"/>
          <w:sz w:val="26"/>
          <w:szCs w:val="26"/>
        </w:rPr>
        <w:t xml:space="preserve"> полагал, что исполнение всех вышеуказанных</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принципов способно создать технически самую совершенную</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из всех организационных форм бюрократическую систему.</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И, напротив, нарушение или отсутствие хотя бы одного из перечисленных постулатов, считал он, ставит под угрозу реализацию идеального типа бюрократии.</w:t>
      </w:r>
    </w:p>
    <w:p w14:paraId="495AF73E" w14:textId="60ADD45D"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Осуществление названных правил становится возможным,</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прежде всего, вследствие особенностей социального положения госслужащих, которые отделены от собственности на средства управления. Управленческая деятельность, таким образом,</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превращается в самостоятельную профессию. Этому сопутствуют дополнительные объективные </w:t>
      </w:r>
      <w:r w:rsidRPr="00952ED7">
        <w:rPr>
          <w:rFonts w:cs="Times New Roman"/>
          <w:color w:val="404040" w:themeColor="text1" w:themeTint="BF"/>
          <w:spacing w:val="-6"/>
          <w:sz w:val="26"/>
          <w:szCs w:val="26"/>
        </w:rPr>
        <w:lastRenderedPageBreak/>
        <w:t>обстоятельства, которые</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нацелены на укрепление общей атмосферы унификации и рационализации жизни организации.</w:t>
      </w:r>
    </w:p>
    <w:p w14:paraId="77C684BB" w14:textId="16EC8DF8"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Так, например, круг обязанностей служащих официально</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закрепляется законами, правилами и административными распоряжениями. В обмен на некоторые материальные гарантии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 частности, гарантию определенного уровня жизни) чиновник призван исповедовать специфический долг верности своей организации. Но для этого необходимо, чтобы он ощущал</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себя выполняющим волю не какого-либо конкретного лица, а</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подчинялся служению безличной объективной цели. В качестве персонификации таковой может выступать предприятие, на</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котором он работает, либо партия, приверженцем идей которой он является, либо государство, общему благу которого он</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служит. При этом непременным требованием становится определение суммы культурных ценностей, отображенных в программе или идеологии предприятия, партии, государства.</w:t>
      </w:r>
    </w:p>
    <w:p w14:paraId="245D4348" w14:textId="4324D479"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Другое условие заключается в том, что функции сотрудников, будучи распределены иерархически на различных ступенях</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управленческой пирамиды, должны быть одновременно объединены в общую систему таким образом, что на всех уровнях</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власти нижестоящие звенья контролируются вышестоящими.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Благодаря этому возможна проверка процедуры принятия решений и их выполнения на любом этаже иерархической лестницы.</w:t>
      </w:r>
    </w:p>
    <w:p w14:paraId="70A28500" w14:textId="1141FDBB"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Необходимо также создание моральных стимулов. В частности, создаются гарантии того, что работающие в бюрократической организации обладают социальным престижем. Они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имеют статус, который обеспечивает им определенные права 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привилегии. Создаются условия, чтобы должностные лица посвящали себя целиком и полностью своей функции. Трудолюбие вознаграждается благожелательным отношением со стороны начальства и добрыми отношениями внутри организации,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а также продлевает возможность пребывания в рамках организации. Наградой за лояльность выступает карьерный рост, стабильность продвижения по служебной лестнице, регулярное</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повышение в чине, которые осуществляются </w:t>
      </w:r>
      <w:proofErr w:type="spellStart"/>
      <w:r w:rsidRPr="00952ED7">
        <w:rPr>
          <w:rFonts w:cs="Times New Roman"/>
          <w:color w:val="404040" w:themeColor="text1" w:themeTint="BF"/>
          <w:spacing w:val="-6"/>
          <w:sz w:val="26"/>
          <w:szCs w:val="26"/>
        </w:rPr>
        <w:t>поступенчато</w:t>
      </w:r>
      <w:proofErr w:type="spellEnd"/>
      <w:r w:rsidRPr="00952ED7">
        <w:rPr>
          <w:rFonts w:cs="Times New Roman"/>
          <w:color w:val="404040" w:themeColor="text1" w:themeTint="BF"/>
          <w:spacing w:val="-6"/>
          <w:sz w:val="26"/>
          <w:szCs w:val="26"/>
        </w:rPr>
        <w:t>. При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этом прогресс носит независимый от частных пристрастий,</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почти механический характер.</w:t>
      </w:r>
    </w:p>
    <w:p w14:paraId="2625DE0F" w14:textId="282315A9"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Важным моментом является то, что соблюдение иерархической дисциплины поддерживается фактом назначения руководителей на свои посты, а не демократической процедурой</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голосования. Прямое избрание, считает немецкий социолог,</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расшатывает дисциплину, т.к. чиновники попадают в зависимость от воли избирателей, которым вынуждены угождать.</w:t>
      </w:r>
    </w:p>
    <w:p w14:paraId="2BB2A1BF" w14:textId="751B297E"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Совокупность предложенных свойств идеального типа бюрократии, по мысли Вебера, должна в первую очередь повысить эффективность управления. Одним из главных достоинств</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такой организации является, во-первых, </w:t>
      </w:r>
      <w:proofErr w:type="spellStart"/>
      <w:r w:rsidRPr="00952ED7">
        <w:rPr>
          <w:rFonts w:cs="Times New Roman"/>
          <w:color w:val="404040" w:themeColor="text1" w:themeTint="BF"/>
          <w:spacing w:val="-6"/>
          <w:sz w:val="26"/>
          <w:szCs w:val="26"/>
        </w:rPr>
        <w:t>предвидимость</w:t>
      </w:r>
      <w:proofErr w:type="spellEnd"/>
      <w:r w:rsidRPr="00952ED7">
        <w:rPr>
          <w:rFonts w:cs="Times New Roman"/>
          <w:color w:val="404040" w:themeColor="text1" w:themeTint="BF"/>
          <w:spacing w:val="-6"/>
          <w:sz w:val="26"/>
          <w:szCs w:val="26"/>
        </w:rPr>
        <w:t xml:space="preserve"> результатов принимаемых решений. Поскольку нормы права и управленческие предписания обязательны для всех и известны каждому гражданину, решения бюрократических инстанций становятся прозрачными и предсказуемыми. «Современный судья</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подобен автомату, который – если в него заложить относящиеся к конкретному делу документы вместе с оплатой – выбросит решение, механически выработанное на основе кодекса», – пишет </w:t>
      </w:r>
      <w:proofErr w:type="spellStart"/>
      <w:r w:rsidRPr="00952ED7">
        <w:rPr>
          <w:rFonts w:cs="Times New Roman"/>
          <w:color w:val="404040" w:themeColor="text1" w:themeTint="BF"/>
          <w:spacing w:val="-6"/>
          <w:sz w:val="26"/>
          <w:szCs w:val="26"/>
        </w:rPr>
        <w:t>М.Вебер</w:t>
      </w:r>
      <w:proofErr w:type="spellEnd"/>
      <w:r w:rsidRPr="00952ED7">
        <w:rPr>
          <w:rFonts w:cs="Times New Roman"/>
          <w:color w:val="404040" w:themeColor="text1" w:themeTint="BF"/>
          <w:spacing w:val="-6"/>
          <w:sz w:val="26"/>
          <w:szCs w:val="26"/>
        </w:rPr>
        <w:t>.</w:t>
      </w:r>
    </w:p>
    <w:p w14:paraId="6BA406E8" w14:textId="66881BAC"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Вторым преимуществом бюрократии является рациональность. Возможность предвидения действий сотрудников ставит</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исполнителя перед императивом исключения личностно пристрастных и иррационально обусловленных моментов поведения. «Вместо человеческого участия, покровительства, ласки,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благодарности и гнева, характерных для традиционного, и, отчасти харизматического господства, современная культура</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требует от административного аппарата, который ее поддерживает, деловитости и специализации. Современная бюрократия</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безлична, что дает возможность определить будущее администрации в культуре… Капиталистическое производство требует</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такого судебного и административного аппарата, деятельность</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которого должна соответствовать постоянным правовым нормам и рациональной калькуляции подобно тому, как калькулируется эффективность машины».</w:t>
      </w:r>
    </w:p>
    <w:p w14:paraId="21609E3E" w14:textId="58673121"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Третьей позитивной чертой бюрократии Вебер называет</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нивелировку социальных и экономических различий в обществе, достигаемой благодаря ее деятельности. Такой результат</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вытекает из существа формального равенства перед законом,</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которое дополняется возможностями свободного и равного</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доступа граждан к образованию. Такое стартовое равенство</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предполагает равноценную вероятность участия в управлении</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независимо от социального или экономического положения.</w:t>
      </w:r>
    </w:p>
    <w:p w14:paraId="2D300C05" w14:textId="6EACB3F4"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Четвертое положительное качество бюрократии – </w:t>
      </w:r>
      <w:proofErr w:type="spellStart"/>
      <w:r w:rsidRPr="00952ED7">
        <w:rPr>
          <w:rFonts w:cs="Times New Roman"/>
          <w:color w:val="404040" w:themeColor="text1" w:themeTint="BF"/>
          <w:spacing w:val="-6"/>
          <w:sz w:val="26"/>
          <w:szCs w:val="26"/>
        </w:rPr>
        <w:t>неуничтожимость</w:t>
      </w:r>
      <w:proofErr w:type="spellEnd"/>
      <w:r w:rsidRPr="00952ED7">
        <w:rPr>
          <w:rFonts w:cs="Times New Roman"/>
          <w:color w:val="404040" w:themeColor="text1" w:themeTint="BF"/>
          <w:spacing w:val="-6"/>
          <w:sz w:val="26"/>
          <w:szCs w:val="26"/>
        </w:rPr>
        <w:t xml:space="preserve"> аппарата. Сама сущность государства, главным звеном которого является управление, а значит, бюрократия, </w:t>
      </w:r>
      <w:r w:rsidRPr="00952ED7">
        <w:rPr>
          <w:rFonts w:cs="Times New Roman"/>
          <w:color w:val="404040" w:themeColor="text1" w:themeTint="BF"/>
          <w:spacing w:val="-6"/>
          <w:sz w:val="26"/>
          <w:szCs w:val="26"/>
        </w:rPr>
        <w:lastRenderedPageBreak/>
        <w:t>предполагает установление и поддержание социального порядка,</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стабильного развития общества. Выполнение указанных задач</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порождает факт незаменимости бюрократии для любого социального организма.</w:t>
      </w:r>
    </w:p>
    <w:p w14:paraId="0C63625A" w14:textId="1D06CD89"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Теория Вебера, отмечая некоторые недостатки и отрицательные свойства бюрократии и процесса бюрократизации, в</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целом расценивает ее как положительное начало государственного функционирования. Однако практика общественной жизни и пристальное изучение последствий бюрократизации, особенно начиная с 30-х гг. XX в., фиксируют недостатки организаций бюрократического типа. </w:t>
      </w:r>
      <w:proofErr w:type="spellStart"/>
      <w:r w:rsidRPr="00952ED7">
        <w:rPr>
          <w:rFonts w:cs="Times New Roman"/>
          <w:color w:val="404040" w:themeColor="text1" w:themeTint="BF"/>
          <w:spacing w:val="-6"/>
          <w:sz w:val="26"/>
          <w:szCs w:val="26"/>
        </w:rPr>
        <w:t>Дисфункциональные</w:t>
      </w:r>
      <w:proofErr w:type="spellEnd"/>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характеристики порождаются как раз теми принципами, которые Вебер считал фундаментом бюрократической рациональности. Это – иерархия, безличность, централизация, специализация, регламентация через предписания, указы, декреты и т.д.</w:t>
      </w:r>
    </w:p>
    <w:p w14:paraId="171414E2" w14:textId="1DFBF745"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Жесткая иерархия уменьшает возможность доступа новых</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идей и информации о практических проблемах в верхние эшелоны власти. Создание привилегий, связанных с должностным положением служащих, способствует возникновению у них консерватизма мышления и действий. Строгая приверженность правилам порождает косность, негибкость организационных структур.</w:t>
      </w:r>
    </w:p>
    <w:p w14:paraId="3A359CB7" w14:textId="71F0E2CC"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Сам термин «бюрократия» все более наполняется отрицательным содержанием и звучанием. Справедливости ради следует сказать, что основы такого понимания бюрократии возникли уже с первых лет существования термина. Его изобретение приписывают французскому физиократу де </w:t>
      </w:r>
      <w:proofErr w:type="spellStart"/>
      <w:r w:rsidRPr="00952ED7">
        <w:rPr>
          <w:rFonts w:cs="Times New Roman"/>
          <w:color w:val="404040" w:themeColor="text1" w:themeTint="BF"/>
          <w:spacing w:val="-6"/>
          <w:sz w:val="26"/>
          <w:szCs w:val="26"/>
        </w:rPr>
        <w:t>Гурнею</w:t>
      </w:r>
      <w:proofErr w:type="spellEnd"/>
      <w:r w:rsidRPr="00952ED7">
        <w:rPr>
          <w:rFonts w:cs="Times New Roman"/>
          <w:color w:val="404040" w:themeColor="text1" w:themeTint="BF"/>
          <w:spacing w:val="-6"/>
          <w:sz w:val="26"/>
          <w:szCs w:val="26"/>
        </w:rPr>
        <w:t>,</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которого тревожил тот факт, что реальный дух исполнения</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французских законов потворствует подчинению общественного</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интереса интересам чиновников. Результатом становится рождение новой извращенной формы власти. Подобное умозаключение и доныне составляет суть </w:t>
      </w:r>
      <w:proofErr w:type="spellStart"/>
      <w:r w:rsidRPr="00952ED7">
        <w:rPr>
          <w:rFonts w:cs="Times New Roman"/>
          <w:color w:val="404040" w:themeColor="text1" w:themeTint="BF"/>
          <w:spacing w:val="-6"/>
          <w:sz w:val="26"/>
          <w:szCs w:val="26"/>
        </w:rPr>
        <w:t>дисфункциональных</w:t>
      </w:r>
      <w:proofErr w:type="spellEnd"/>
      <w:r w:rsidRPr="00952ED7">
        <w:rPr>
          <w:rFonts w:cs="Times New Roman"/>
          <w:color w:val="404040" w:themeColor="text1" w:themeTint="BF"/>
          <w:spacing w:val="-6"/>
          <w:sz w:val="26"/>
          <w:szCs w:val="26"/>
        </w:rPr>
        <w:t xml:space="preserve"> проявлений бюрократии. Именно тот факт, что благодаря бюрократическим процедурам средства становятся целями, а</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бюрократическая система власти и правления приобретает независимость от народа, интересам которого она призвана служить, термин «бюрократия» отождествляется ныне с разного</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рода системными злоупотреблениями. Возрастающая регламентация как реакция на неуправляемость современных сложных</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систем, расширение поля применения рационализированных</w:t>
      </w:r>
      <w:r w:rsidR="00EA3B53"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процедур чаще всего приводят к потере ощущения контролируемости системы в целом.</w:t>
      </w:r>
    </w:p>
    <w:p w14:paraId="337C8CF8" w14:textId="77777777" w:rsidR="00EA3B53" w:rsidRPr="00952ED7" w:rsidRDefault="00EA3B53" w:rsidP="00952ED7">
      <w:pPr>
        <w:spacing w:line="250" w:lineRule="exact"/>
        <w:rPr>
          <w:rFonts w:cs="Times New Roman"/>
          <w:color w:val="404040" w:themeColor="text1" w:themeTint="BF"/>
          <w:spacing w:val="-6"/>
          <w:sz w:val="26"/>
          <w:szCs w:val="26"/>
        </w:rPr>
      </w:pPr>
    </w:p>
    <w:p w14:paraId="1320761E" w14:textId="2D51BD1F" w:rsidR="00FD47B1" w:rsidRPr="00952ED7" w:rsidRDefault="00FD47B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Концепция «нового государственного менеджмента»</w:t>
      </w:r>
      <w:r w:rsidR="0085261D" w:rsidRPr="00952ED7">
        <w:rPr>
          <w:rFonts w:cs="Times New Roman"/>
          <w:color w:val="404040" w:themeColor="text1" w:themeTint="BF"/>
          <w:spacing w:val="-6"/>
          <w:sz w:val="26"/>
          <w:szCs w:val="26"/>
        </w:rPr>
        <w:t>.</w:t>
      </w:r>
    </w:p>
    <w:p w14:paraId="3767652D" w14:textId="1A1381E8"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Новый государственный менеджмент как концепция и модель государственного управления оформился в 80-е гг. XX в. Он явился ответом на кризисные явления в государственном управлении, построенном на принципах бюрократии, иерархической организации, централизации, стабильности организации и государственной службы, единства управления, администрирования. Во многом концепция нового государственного менеджмента и соответствующие ей реформы были стимулированы критикой затратного характера политики государства всеобщего благосостояния и резким падением доверия населения к государственному управлению. Выход из кризиса государственно-административного управления виделся многими на путях переосмысления теории государственного управления на основе предпосылок менеджмента как управления бизнесом в рыночной экономике. Наиболее активно рыночная концепция государственного управления разрабатывается в Великобритании, Соединенных Штатах, Новой Зеландии, Канаде и имеет своих сторонников во Франции, Германии, странах Северной Европы, Японии.</w:t>
      </w:r>
    </w:p>
    <w:p w14:paraId="0964F4EB" w14:textId="4E331E05"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Рыночный тип государственного управления выразился достаточно очевидно в административных реформах 80—90-х гг. XX в. в ряде стран мира. Их главная цель состояла в повышении качества оказания публичных услуг, обретении системой государственного управления способности адаптироваться к изменяющимся условиям, совершенствовании системы подотчетности и ответственности. Ключевым вопросом этих тенденций в теории и практике государственного управления является поиск модели эффективного государства и правительства. Доктринально все реформы исходили из концепции «нового государственного менеджмента». По мнению К. Худа, одного из создателей концепция нового государственного менеджмента, она является результатом соединения двух научных направлении — новой институциональной экономики и «менеджеризма».</w:t>
      </w:r>
    </w:p>
    <w:p w14:paraId="0A8E2578" w14:textId="2721854A"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Из теории новой институциональной экономики были выделены направления административных преобразований, основанные на идеях конкуренции, потребительского выбора, мотивации деятельности чиновников и пр. Из «менеджеризма» предполагалось использование в государственном секторе технологий корпоративного управления, </w:t>
      </w:r>
      <w:r w:rsidRPr="00952ED7">
        <w:rPr>
          <w:rFonts w:cs="Times New Roman"/>
          <w:color w:val="404040" w:themeColor="text1" w:themeTint="BF"/>
          <w:spacing w:val="-6"/>
          <w:sz w:val="26"/>
          <w:szCs w:val="26"/>
        </w:rPr>
        <w:lastRenderedPageBreak/>
        <w:t>предусматривающих доминирование профессиональных управленческих навыков над технократическими, расширение полномочий профессиональных управленцев для достижения поставленных целей и улучшение показателей деятельности за счет разработки и внедрения стандартов деятельности, методик оценки ее результатов.</w:t>
      </w:r>
    </w:p>
    <w:p w14:paraId="57802234" w14:textId="3C411077"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Концепция «нового государственного управления» — набор допущений и нормативных утверждений, позволяющих перенести рыночные модели поведения и регулирования в публичный сектор в целях повышения эффективности его деятельности.</w:t>
      </w:r>
    </w:p>
    <w:p w14:paraId="30E99D23" w14:textId="1C351A5D"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Квазирыночное и бизнес-ориентированное управление структурами государственного сектора основано на следующих допущениях:</w:t>
      </w:r>
    </w:p>
    <w:p w14:paraId="0D3E14D2" w14:textId="77777777"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между публичным и частным секторами отсутствуют существенные различия, а следовательно, публичными и частными организациями можно управлять более-менее одинаково;</w:t>
      </w:r>
    </w:p>
    <w:p w14:paraId="21B16C3F" w14:textId="77777777"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при новой организации управления необходимо переходить от оценки эффективности процесса управления к оценке эффективности результата управления, а следовательно, к сокращению затрат и к повышению прибыльности государственных организаций. Изменяется и оценка ответственности: должен осуществиться переход от контроля на входе организации, от оценки бюрократических процедур, правил и стандартов к количественным мерам, характеризующим результат деятельности;</w:t>
      </w:r>
    </w:p>
    <w:p w14:paraId="2E9269F4" w14:textId="77777777"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менеджериальное управление государственным сектором и публичным сектором в целом должно сопровождаться понижением роли управленческого контроля одновременно с развитием усовершенствованной отчетности, мониторинга и механизмов ответственности;</w:t>
      </w:r>
    </w:p>
    <w:p w14:paraId="41F790E7" w14:textId="77777777"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государственное управление при организации общественных услуг должно отдавать приоритет частному бизнесу, конкурентному снабжению и контрактной системе. При этом необходимо переходить от традиционных долговременных и плохо специфицированных контрактов к кратковременным и более определенным;</w:t>
      </w:r>
    </w:p>
    <w:p w14:paraId="517ED0E6" w14:textId="5D7CEA4B"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5) отношение к потребителю общественных услуг предполагает рыночные характеристики. К потребителю относятся как к покупателю общественных услуг со всеми отсюда вытекающими последствиями.</w:t>
      </w:r>
    </w:p>
    <w:p w14:paraId="4D2614DB" w14:textId="2B2FBD09"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Таким образом, рыночная модель поведения считается приемлемой для государственных служащих всех уровней. Мотивация и оценка их деятельности строятся по аналогии с участниками операций на рынке. Сама структура организации управления публичным сектором уподобляется структуре организации бизнеса. Государственное управление, по мысли сторонников рыночного подхода, должно быть предпринимательским. Привлекательность этой концепции обусловлена сочетанием в ней широкого спектра идей, которые могут выборочно использоваться правительствами различных стран, обещая в качестве результата достижение двух принципиально важных целей: сокращения расходов и подконтрольности деятельности политиков и чиновников.</w:t>
      </w:r>
    </w:p>
    <w:p w14:paraId="3B0DDB5A" w14:textId="73053E30" w:rsidR="00EA3B53"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Следовательно, новый государственный менеджмент противостоит концепции административного государства и использует для описания существа государственного управления понятие «руководство», а не «администрирование» или «управление». Под руководством понимается система кооперации общественных, государственных и международных институтов, частных, государственных и смешанных структур для обеспечения удовлетворения общественных интересов и решения общественных проблем. Новый характер публичного управления состоит в том, чтобы не оказывать общественные услуги самим, а умело направлять этот процесс, подключая силы и ресурсы сообщества. В менеджериальной модели не администрирование является необходимым, а налаживание взаимодействия между государством и </w:t>
      </w:r>
      <w:proofErr w:type="gramStart"/>
      <w:r w:rsidRPr="00952ED7">
        <w:rPr>
          <w:rFonts w:cs="Times New Roman"/>
          <w:color w:val="404040" w:themeColor="text1" w:themeTint="BF"/>
          <w:spacing w:val="-6"/>
          <w:sz w:val="26"/>
          <w:szCs w:val="26"/>
        </w:rPr>
        <w:t>обществом</w:t>
      </w:r>
      <w:proofErr w:type="gramEnd"/>
      <w:r w:rsidRPr="00952ED7">
        <w:rPr>
          <w:rFonts w:cs="Times New Roman"/>
          <w:color w:val="404040" w:themeColor="text1" w:themeTint="BF"/>
          <w:spacing w:val="-6"/>
          <w:sz w:val="26"/>
          <w:szCs w:val="26"/>
        </w:rPr>
        <w:t xml:space="preserve"> но удовлетворению общественных интересов. Именно государство берет на себя инициативную функцию сотрудничества, становясь партнером формирующейся кооперации, а не исключительно доминирующим и властным институтом, навязывающим свой стандарт деятельности. Как показали неоднозначные итоги административных реформ в западных странах, претензии нового государственного менеджмента на статус универсальной концепции, способной разрешить все проблемы государственного сектора и модернизировать систему государственного управления в любой стране, оказались завышенными.</w:t>
      </w:r>
    </w:p>
    <w:p w14:paraId="61940583" w14:textId="33D11200" w:rsidR="00DB1084" w:rsidRPr="00952ED7" w:rsidRDefault="00DB1084" w:rsidP="00952ED7">
      <w:pPr>
        <w:spacing w:line="250" w:lineRule="exact"/>
        <w:rPr>
          <w:rFonts w:cs="Times New Roman"/>
          <w:color w:val="404040" w:themeColor="text1" w:themeTint="BF"/>
          <w:spacing w:val="-6"/>
          <w:sz w:val="26"/>
          <w:szCs w:val="26"/>
        </w:rPr>
      </w:pPr>
    </w:p>
    <w:p w14:paraId="0EB3600B" w14:textId="151FC9C8" w:rsidR="00FD47B1" w:rsidRPr="00952ED7" w:rsidRDefault="00DB1084" w:rsidP="00952ED7">
      <w:pPr>
        <w:spacing w:line="250" w:lineRule="exact"/>
        <w:ind w:firstLine="0"/>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Тема 3</w:t>
      </w:r>
      <w:r w:rsidR="005B7DEA" w:rsidRPr="00952ED7">
        <w:rPr>
          <w:rFonts w:cs="Times New Roman"/>
          <w:b/>
          <w:bCs/>
          <w:color w:val="404040" w:themeColor="text1" w:themeTint="BF"/>
          <w:spacing w:val="-6"/>
          <w:sz w:val="26"/>
          <w:szCs w:val="26"/>
        </w:rPr>
        <w:t xml:space="preserve">. </w:t>
      </w:r>
      <w:r w:rsidRPr="00952ED7">
        <w:rPr>
          <w:rFonts w:cs="Times New Roman"/>
          <w:b/>
          <w:bCs/>
          <w:color w:val="404040" w:themeColor="text1" w:themeTint="BF"/>
          <w:spacing w:val="-6"/>
          <w:sz w:val="26"/>
          <w:szCs w:val="26"/>
        </w:rPr>
        <w:t>Становление и развития теории организации работы государственного аппарата в политической науке Беларуси и России</w:t>
      </w:r>
      <w:r w:rsidR="005B7DEA" w:rsidRPr="00952ED7">
        <w:rPr>
          <w:rFonts w:cs="Times New Roman"/>
          <w:b/>
          <w:bCs/>
          <w:color w:val="404040" w:themeColor="text1" w:themeTint="BF"/>
          <w:spacing w:val="-6"/>
          <w:sz w:val="26"/>
          <w:szCs w:val="26"/>
        </w:rPr>
        <w:t>.</w:t>
      </w:r>
    </w:p>
    <w:p w14:paraId="27C29D11" w14:textId="49235F4C" w:rsidR="00DB1084" w:rsidRPr="00952ED7" w:rsidRDefault="00DB1084"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1. Становление российской школы государственного управления</w:t>
      </w:r>
    </w:p>
    <w:p w14:paraId="7824BEF6" w14:textId="7F137868" w:rsidR="00DB1084" w:rsidRPr="00952ED7" w:rsidRDefault="00DB1084"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2. Развитие теории государственного управления в СССР</w:t>
      </w:r>
    </w:p>
    <w:p w14:paraId="5EAE2439" w14:textId="38E00F62" w:rsidR="00DB1084" w:rsidRPr="00952ED7" w:rsidRDefault="00DB1084"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3. Государственное управление и государственный аппарат как область научных исследований в Республике Беларусь</w:t>
      </w:r>
    </w:p>
    <w:p w14:paraId="4D7937F9" w14:textId="77777777" w:rsidR="00DB1084" w:rsidRPr="00952ED7" w:rsidRDefault="00DB1084" w:rsidP="00952ED7">
      <w:pPr>
        <w:spacing w:line="250" w:lineRule="exact"/>
        <w:rPr>
          <w:rFonts w:cs="Times New Roman"/>
          <w:color w:val="404040" w:themeColor="text1" w:themeTint="BF"/>
          <w:spacing w:val="-6"/>
          <w:sz w:val="26"/>
          <w:szCs w:val="26"/>
        </w:rPr>
      </w:pPr>
    </w:p>
    <w:p w14:paraId="278382B2" w14:textId="38B4B0C1"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Становление российской школы государственного управления</w:t>
      </w:r>
      <w:r w:rsidR="005B7DEA" w:rsidRPr="00952ED7">
        <w:rPr>
          <w:rFonts w:cs="Times New Roman"/>
          <w:color w:val="404040" w:themeColor="text1" w:themeTint="BF"/>
          <w:spacing w:val="-6"/>
          <w:sz w:val="26"/>
          <w:szCs w:val="26"/>
        </w:rPr>
        <w:t>.</w:t>
      </w:r>
    </w:p>
    <w:p w14:paraId="5F00B120" w14:textId="47B14237" w:rsidR="00DB1084" w:rsidRPr="00952ED7" w:rsidRDefault="00DB1084" w:rsidP="00952ED7">
      <w:pPr>
        <w:spacing w:line="250" w:lineRule="exact"/>
        <w:rPr>
          <w:rFonts w:cs="Times New Roman"/>
          <w:color w:val="404040" w:themeColor="text1" w:themeTint="BF"/>
          <w:spacing w:val="-6"/>
          <w:sz w:val="26"/>
          <w:szCs w:val="26"/>
        </w:rPr>
      </w:pPr>
      <w:proofErr w:type="spellStart"/>
      <w:r w:rsidRPr="00952ED7">
        <w:rPr>
          <w:rFonts w:cs="Times New Roman"/>
          <w:color w:val="404040" w:themeColor="text1" w:themeTint="BF"/>
          <w:spacing w:val="-6"/>
          <w:sz w:val="26"/>
          <w:szCs w:val="26"/>
        </w:rPr>
        <w:t>Cпецифика</w:t>
      </w:r>
      <w:proofErr w:type="spellEnd"/>
      <w:r w:rsidRPr="00952ED7">
        <w:rPr>
          <w:rFonts w:cs="Times New Roman"/>
          <w:color w:val="404040" w:themeColor="text1" w:themeTint="BF"/>
          <w:spacing w:val="-6"/>
          <w:sz w:val="26"/>
          <w:szCs w:val="26"/>
        </w:rPr>
        <w:t xml:space="preserve"> социокультурного развития России, которая сильнейшим и неблагоприятным образом отразилась на эволюции власти и государства в стране, состоит в том, что бюрократия, бюрократический слой на протяжении всей ее истории становился единственным реально правящим слоем в стране.</w:t>
      </w:r>
    </w:p>
    <w:p w14:paraId="63586DE4" w14:textId="12EA2D16"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Начиная с введения Петром Iзнаменитого «Табеля о рангах», основное внимание было сосредоточено на решении проблемы повышения эффективности деятельности государственного аппарата. Так, М. Сперанским была разработана программа рационализации государственной службы, в которой он предлагал в качестве критериев, заложенных в «Табеле о рангах», использовать образование и профессиональные качества чиновников взамен выслуги лет.</w:t>
      </w:r>
    </w:p>
    <w:p w14:paraId="4563260B" w14:textId="527CA59C"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Интересные и оригинальные идеи в отношении взаимодействия государства и общества нашли отражение в работах С. Соловьева, К. Кавелина, Б. Чичерина, В. Ключевского, П. Милюкова. Новые направления в решении организационных задач управления внесла работа А. А. Богданова «Основы организационной науки» (текстология), опережая основные идеи современных теорий систем.</w:t>
      </w:r>
    </w:p>
    <w:p w14:paraId="4753AB46" w14:textId="25D26B92"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Именно с бюрократизацией боролись представители и выразители идеи государства. Именно феномен бюрократизации в широком смысле слова – как системная характеристика всего общественного уклада жизни (в т.ч. такие «знаковые» его черты – косность, «</w:t>
      </w:r>
      <w:proofErr w:type="spellStart"/>
      <w:r w:rsidRPr="00952ED7">
        <w:rPr>
          <w:rFonts w:cs="Times New Roman"/>
          <w:color w:val="404040" w:themeColor="text1" w:themeTint="BF"/>
          <w:spacing w:val="-6"/>
          <w:sz w:val="26"/>
          <w:szCs w:val="26"/>
        </w:rPr>
        <w:t>зарегламентированность</w:t>
      </w:r>
      <w:proofErr w:type="spellEnd"/>
      <w:r w:rsidRPr="00952ED7">
        <w:rPr>
          <w:rFonts w:cs="Times New Roman"/>
          <w:color w:val="404040" w:themeColor="text1" w:themeTint="BF"/>
          <w:spacing w:val="-6"/>
          <w:sz w:val="26"/>
          <w:szCs w:val="26"/>
        </w:rPr>
        <w:t>», негибкость, «застой») – каждый раз вызывал в стране острейший социальный кризис, ставил ее на край пропасти.</w:t>
      </w:r>
    </w:p>
    <w:p w14:paraId="09E4FD7E" w14:textId="0E8254D9"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Следует признать, что несмотря на постоянство и неизменность властной формулы, бюрократия в России эволюционировала. Страна накопила весьма пестрый опыт в построении своей бюрократической модели.</w:t>
      </w:r>
    </w:p>
    <w:p w14:paraId="7D934023" w14:textId="1C6663D6"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 началу XX в. бюрократия воспринималась в России фактически как слой, узурпировавший доступ к общему благу, и как величайшее бедствие. </w:t>
      </w:r>
      <w:proofErr w:type="spellStart"/>
      <w:r w:rsidRPr="00952ED7">
        <w:rPr>
          <w:rFonts w:cs="Times New Roman"/>
          <w:color w:val="404040" w:themeColor="text1" w:themeTint="BF"/>
          <w:spacing w:val="-6"/>
          <w:sz w:val="26"/>
          <w:szCs w:val="26"/>
        </w:rPr>
        <w:t>Б.Н.Чичерин</w:t>
      </w:r>
      <w:proofErr w:type="spellEnd"/>
      <w:r w:rsidRPr="00952ED7">
        <w:rPr>
          <w:rFonts w:cs="Times New Roman"/>
          <w:color w:val="404040" w:themeColor="text1" w:themeTint="BF"/>
          <w:spacing w:val="-6"/>
          <w:sz w:val="26"/>
          <w:szCs w:val="26"/>
        </w:rPr>
        <w:t xml:space="preserve"> писал: «В настоящее время бюрократия… – корень всего зла; она стала между верховной властью и народом, задерживая правду, распространяя ложь, обращая все на свою собственную пользу… Она долгое время была всемогуща и употребляла это положение во зло. Медленность, формализм, лихоимство, притеснения, своекорыстные виды, равнодушие к общему благу – вот явления, которые слишком часто встречаются в ее рядах…». В такой форме российская бюрократия успешно просуществовала до революции 1917 года, благополучно пережила ее и была унаследована советской системой. Более того, именно на советском этапе своего развития она получила наиболее мощный импульс развития, вобрала в себя атрибуты партийности и тоталитаризма.</w:t>
      </w:r>
    </w:p>
    <w:p w14:paraId="7B375F29" w14:textId="6C0DF37D"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Бюрократия, таким образом, стала своеобразным символом системы русской власти. «Царская бюрократия», «бюрократический социализм» – общеизвестные наименования в социальной истории России. Отсюда и главная проблема, которая встает при всех попытках переустройства общества, – борьба с бюрократизмом. Эта идея присутствовала во всех проектах преобразований российской власти, начиная с петровских времен вплоть до революционных событий 1917 года.</w:t>
      </w:r>
    </w:p>
    <w:p w14:paraId="48319698" w14:textId="1FB05E1C" w:rsidR="0021337E" w:rsidRPr="00952ED7" w:rsidRDefault="0021337E"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«Различие между происхождением королевской власти на Западе, основанной на феодальном строе, и власти русского Государя, выросшей на почве частноправовых отношений, стоит в значительной степени в связи с различием в поземельных отношениях у нас и на Западе. Взгляд князей на свое княжество как на свою частную, родовую собственность, как на вотчину, проходит красной нитью через всю историю вплоть до смутного времени», – отмечает известный русский правовед </w:t>
      </w:r>
      <w:proofErr w:type="spellStart"/>
      <w:r w:rsidRPr="00952ED7">
        <w:rPr>
          <w:rFonts w:cs="Times New Roman"/>
          <w:color w:val="404040" w:themeColor="text1" w:themeTint="BF"/>
          <w:spacing w:val="-6"/>
          <w:sz w:val="26"/>
          <w:szCs w:val="26"/>
        </w:rPr>
        <w:t>Н.А.Захаров</w:t>
      </w:r>
      <w:proofErr w:type="spellEnd"/>
      <w:r w:rsidRPr="00952ED7">
        <w:rPr>
          <w:rFonts w:cs="Times New Roman"/>
          <w:color w:val="404040" w:themeColor="text1" w:themeTint="BF"/>
          <w:spacing w:val="-6"/>
          <w:sz w:val="26"/>
          <w:szCs w:val="26"/>
        </w:rPr>
        <w:t>.</w:t>
      </w:r>
    </w:p>
    <w:p w14:paraId="4E8F492C" w14:textId="399CC1D8" w:rsidR="0021337E" w:rsidRPr="00952ED7" w:rsidRDefault="0021337E"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«Боярская вотчина, – пишет русский историк, специалист по истории XVI–XVII вв. </w:t>
      </w:r>
      <w:proofErr w:type="spellStart"/>
      <w:r w:rsidRPr="00952ED7">
        <w:rPr>
          <w:rFonts w:cs="Times New Roman"/>
          <w:color w:val="404040" w:themeColor="text1" w:themeTint="BF"/>
          <w:spacing w:val="-6"/>
          <w:sz w:val="26"/>
          <w:szCs w:val="26"/>
        </w:rPr>
        <w:t>С.Ф.Платонов</w:t>
      </w:r>
      <w:proofErr w:type="spellEnd"/>
      <w:r w:rsidRPr="00952ED7">
        <w:rPr>
          <w:rFonts w:cs="Times New Roman"/>
          <w:color w:val="404040" w:themeColor="text1" w:themeTint="BF"/>
          <w:spacing w:val="-6"/>
          <w:sz w:val="26"/>
          <w:szCs w:val="26"/>
        </w:rPr>
        <w:t>, – это миниатюра Московского государства, и по первому впечатлению вы не знаете, что подумать – государство ли слагалось по образцу вотчины или частное вотчинное хозяйство по образцу государственного?».</w:t>
      </w:r>
    </w:p>
    <w:p w14:paraId="617E9197" w14:textId="6B342663" w:rsidR="00DB1084" w:rsidRPr="00952ED7" w:rsidRDefault="0021337E"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 том же свидетельствовал исследователь русской истории </w:t>
      </w:r>
      <w:proofErr w:type="spellStart"/>
      <w:r w:rsidRPr="00952ED7">
        <w:rPr>
          <w:rFonts w:cs="Times New Roman"/>
          <w:color w:val="404040" w:themeColor="text1" w:themeTint="BF"/>
          <w:spacing w:val="-6"/>
          <w:sz w:val="26"/>
          <w:szCs w:val="26"/>
        </w:rPr>
        <w:t>В.О.Ключевский</w:t>
      </w:r>
      <w:proofErr w:type="spellEnd"/>
      <w:r w:rsidRPr="00952ED7">
        <w:rPr>
          <w:rFonts w:cs="Times New Roman"/>
          <w:color w:val="404040" w:themeColor="text1" w:themeTint="BF"/>
          <w:spacing w:val="-6"/>
          <w:sz w:val="26"/>
          <w:szCs w:val="26"/>
        </w:rPr>
        <w:t xml:space="preserve">, указавший на фамильную привычку русских самодержцев волюнтаристски распоряжаться вверенными им владениями. Воеводы и князья привыкали своевольно переделывать людей и общество в соответствие со своими хотениями и взглядами. Всякий новый властитель видел «в своем владении не готовое общество, достаточно устроенное, а пустыню, которую он заселял и устраивал в общество». Следствием этого порочного «вотчинного» начала </w:t>
      </w:r>
      <w:r w:rsidRPr="00952ED7">
        <w:rPr>
          <w:rFonts w:cs="Times New Roman"/>
          <w:color w:val="404040" w:themeColor="text1" w:themeTint="BF"/>
          <w:spacing w:val="-6"/>
          <w:sz w:val="26"/>
          <w:szCs w:val="26"/>
        </w:rPr>
        <w:lastRenderedPageBreak/>
        <w:t>властвования явилась сохраненная российскими правителями вплоть до современности «метафизика своеволия» – понятия державного дела как удела, составляющего личную собственность владельца.</w:t>
      </w:r>
    </w:p>
    <w:p w14:paraId="2C96A06D" w14:textId="77777777" w:rsidR="0021337E" w:rsidRPr="00952ED7" w:rsidRDefault="0021337E" w:rsidP="00952ED7">
      <w:pPr>
        <w:spacing w:line="250" w:lineRule="exact"/>
        <w:rPr>
          <w:rFonts w:cs="Times New Roman"/>
          <w:color w:val="404040" w:themeColor="text1" w:themeTint="BF"/>
          <w:spacing w:val="-6"/>
          <w:sz w:val="26"/>
          <w:szCs w:val="26"/>
        </w:rPr>
      </w:pPr>
    </w:p>
    <w:p w14:paraId="7B39B004" w14:textId="06EDB761"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Развитие теории государственного управления в СССР</w:t>
      </w:r>
      <w:r w:rsidR="005B7DEA" w:rsidRPr="00952ED7">
        <w:rPr>
          <w:rFonts w:cs="Times New Roman"/>
          <w:color w:val="404040" w:themeColor="text1" w:themeTint="BF"/>
          <w:spacing w:val="-6"/>
          <w:sz w:val="26"/>
          <w:szCs w:val="26"/>
        </w:rPr>
        <w:t>.</w:t>
      </w:r>
    </w:p>
    <w:p w14:paraId="0D9B71BE"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Революция 1917 г. в России привела к утверждению новой, так называемой соци</w:t>
      </w:r>
      <w:r w:rsidRPr="00952ED7">
        <w:rPr>
          <w:rFonts w:cs="Times New Roman"/>
          <w:color w:val="404040" w:themeColor="text1" w:themeTint="BF"/>
          <w:spacing w:val="-6"/>
          <w:sz w:val="26"/>
          <w:szCs w:val="26"/>
        </w:rPr>
        <w:softHyphen/>
        <w:t>алистической системы управления производством. Основной вклад в разработку и организацию исследований про</w:t>
      </w:r>
      <w:r w:rsidRPr="00952ED7">
        <w:rPr>
          <w:rFonts w:cs="Times New Roman"/>
          <w:color w:val="404040" w:themeColor="text1" w:themeTint="BF"/>
          <w:spacing w:val="-6"/>
          <w:sz w:val="26"/>
          <w:szCs w:val="26"/>
        </w:rPr>
        <w:softHyphen/>
        <w:t>блем управления социалистическим производством был сделан В.И. Лениным.</w:t>
      </w:r>
    </w:p>
    <w:p w14:paraId="1F6744D1"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Он разрабатывал новые принципы управления и функции советской государствен</w:t>
      </w:r>
      <w:r w:rsidRPr="00952ED7">
        <w:rPr>
          <w:rFonts w:cs="Times New Roman"/>
          <w:color w:val="404040" w:themeColor="text1" w:themeTint="BF"/>
          <w:spacing w:val="-6"/>
          <w:sz w:val="26"/>
          <w:szCs w:val="26"/>
        </w:rPr>
        <w:softHyphen/>
        <w:t>ной власти и ее органов.</w:t>
      </w:r>
    </w:p>
    <w:p w14:paraId="57C7C1A4"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Власть и Управление- факторы, играющие роль организатора социалистического строительства.</w:t>
      </w:r>
    </w:p>
    <w:p w14:paraId="255CA7DE"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Ленин рассматривал науку управления как систему наук, особо выделяя искусство управления. Много уделял и кадрам управления.</w:t>
      </w:r>
    </w:p>
    <w:p w14:paraId="6EA0A9B7"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Он сформулировал «военный </w:t>
      </w:r>
      <w:proofErr w:type="gramStart"/>
      <w:r w:rsidRPr="00952ED7">
        <w:rPr>
          <w:rFonts w:cs="Times New Roman"/>
          <w:color w:val="404040" w:themeColor="text1" w:themeTint="BF"/>
          <w:spacing w:val="-6"/>
          <w:sz w:val="26"/>
          <w:szCs w:val="26"/>
        </w:rPr>
        <w:t>коммунизм»(</w:t>
      </w:r>
      <w:proofErr w:type="gramEnd"/>
      <w:r w:rsidRPr="00952ED7">
        <w:rPr>
          <w:rFonts w:cs="Times New Roman"/>
          <w:color w:val="404040" w:themeColor="text1" w:themeTint="BF"/>
          <w:spacing w:val="-6"/>
          <w:sz w:val="26"/>
          <w:szCs w:val="26"/>
        </w:rPr>
        <w:t xml:space="preserve"> 1917—1921)и новую экономическую политику (нэп). (1921)</w:t>
      </w:r>
    </w:p>
    <w:p w14:paraId="249BC8EB"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сформировались основные концепции управ</w:t>
      </w:r>
      <w:r w:rsidRPr="00952ED7">
        <w:rPr>
          <w:rFonts w:cs="Times New Roman"/>
          <w:color w:val="404040" w:themeColor="text1" w:themeTint="BF"/>
          <w:spacing w:val="-6"/>
          <w:sz w:val="26"/>
          <w:szCs w:val="26"/>
        </w:rPr>
        <w:softHyphen/>
        <w:t>ления — организационно-административная и экономическая.</w:t>
      </w:r>
    </w:p>
    <w:p w14:paraId="0777A788"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Керженцев- выделял в качестве объекта исследования организации в целом. Он разработал принципы организации, исследовал цели и задачи, типы и формы организации, проблемы организационных связей и методов. Главным элементом органи</w:t>
      </w:r>
      <w:r w:rsidRPr="00952ED7">
        <w:rPr>
          <w:rFonts w:cs="Times New Roman"/>
          <w:color w:val="404040" w:themeColor="text1" w:themeTint="BF"/>
          <w:spacing w:val="-6"/>
          <w:sz w:val="26"/>
          <w:szCs w:val="26"/>
        </w:rPr>
        <w:softHyphen/>
        <w:t>зации, по Керженцеву, является человеческий фактор.</w:t>
      </w:r>
    </w:p>
    <w:p w14:paraId="1462BCD0"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А.А. Богданов (</w:t>
      </w:r>
      <w:proofErr w:type="gramStart"/>
      <w:r w:rsidRPr="00952ED7">
        <w:rPr>
          <w:rFonts w:cs="Times New Roman"/>
          <w:color w:val="404040" w:themeColor="text1" w:themeTint="BF"/>
          <w:spacing w:val="-6"/>
          <w:sz w:val="26"/>
          <w:szCs w:val="26"/>
        </w:rPr>
        <w:t>Малиновский )</w:t>
      </w:r>
      <w:proofErr w:type="gramEnd"/>
      <w:r w:rsidRPr="00952ED7">
        <w:rPr>
          <w:rFonts w:cs="Times New Roman"/>
          <w:color w:val="404040" w:themeColor="text1" w:themeTint="BF"/>
          <w:spacing w:val="-6"/>
          <w:sz w:val="26"/>
          <w:szCs w:val="26"/>
        </w:rPr>
        <w:t>-внёс существенный вклад в общую теорию организации своими научными открытиями. Он был ярким представителем орга</w:t>
      </w:r>
      <w:r w:rsidRPr="00952ED7">
        <w:rPr>
          <w:rFonts w:cs="Times New Roman"/>
          <w:color w:val="404040" w:themeColor="text1" w:themeTint="BF"/>
          <w:spacing w:val="-6"/>
          <w:sz w:val="26"/>
          <w:szCs w:val="26"/>
        </w:rPr>
        <w:softHyphen/>
        <w:t>низационно-технологического подхода к управлению.</w:t>
      </w:r>
    </w:p>
    <w:p w14:paraId="2AF23814"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Н.Д. Кондратьев -Активно исследовались проблемы экономического меха</w:t>
      </w:r>
      <w:r w:rsidRPr="00952ED7">
        <w:rPr>
          <w:rFonts w:cs="Times New Roman"/>
          <w:color w:val="404040" w:themeColor="text1" w:themeTint="BF"/>
          <w:spacing w:val="-6"/>
          <w:sz w:val="26"/>
          <w:szCs w:val="26"/>
        </w:rPr>
        <w:softHyphen/>
        <w:t>низма и методов управления производством.</w:t>
      </w:r>
    </w:p>
    <w:p w14:paraId="295E19CE"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Н.И. Бухарин-был наиболее яркой фигурой среди теоретиков экономических методов управления.</w:t>
      </w:r>
    </w:p>
    <w:p w14:paraId="1A10B2B4"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Нотовское движение (НАУНАЯ ОРГАНИЗАЦИЯ ТРУДА). Основоположником научной организации труда считается Фредерик </w:t>
      </w:r>
      <w:proofErr w:type="gramStart"/>
      <w:r w:rsidRPr="00952ED7">
        <w:rPr>
          <w:rFonts w:cs="Times New Roman"/>
          <w:color w:val="404040" w:themeColor="text1" w:themeTint="BF"/>
          <w:spacing w:val="-6"/>
          <w:sz w:val="26"/>
          <w:szCs w:val="26"/>
        </w:rPr>
        <w:t>Тейлор..</w:t>
      </w:r>
      <w:proofErr w:type="gramEnd"/>
    </w:p>
    <w:p w14:paraId="0DA46615"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Задачи, которые решаются в рамках НОТ:</w:t>
      </w:r>
    </w:p>
    <w:p w14:paraId="76ECDA10"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1.Совершенствование форм разделения труда;</w:t>
      </w:r>
    </w:p>
    <w:p w14:paraId="77769EFB"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2.Улучшение организации рабочих мест;</w:t>
      </w:r>
    </w:p>
    <w:p w14:paraId="1CBDF71A"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3.Рационализация методов труда;</w:t>
      </w:r>
    </w:p>
    <w:p w14:paraId="3EBD53EC"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4.Оптимизация нормирования труда;</w:t>
      </w:r>
    </w:p>
    <w:p w14:paraId="00495669"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5.Подготовка рабочих кадров.</w:t>
      </w:r>
    </w:p>
    <w:p w14:paraId="1884AD2C"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30-е годы характерны развитием инициативных и плановых ис</w:t>
      </w:r>
      <w:r w:rsidRPr="00952ED7">
        <w:rPr>
          <w:rFonts w:cs="Times New Roman"/>
          <w:color w:val="404040" w:themeColor="text1" w:themeTint="BF"/>
          <w:spacing w:val="-6"/>
          <w:sz w:val="26"/>
          <w:szCs w:val="26"/>
        </w:rPr>
        <w:softHyphen/>
        <w:t>следований по конкретным наукам основ управления, которые проводились по отдельным функциям управления (финансы, снаб</w:t>
      </w:r>
      <w:r w:rsidRPr="00952ED7">
        <w:rPr>
          <w:rFonts w:cs="Times New Roman"/>
          <w:color w:val="404040" w:themeColor="text1" w:themeTint="BF"/>
          <w:spacing w:val="-6"/>
          <w:sz w:val="26"/>
          <w:szCs w:val="26"/>
        </w:rPr>
        <w:softHyphen/>
        <w:t>жение, учет, экономическое районирование страны).</w:t>
      </w:r>
    </w:p>
    <w:p w14:paraId="34F43F36"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1937 г. в СССР был издан один из первых советских учебни</w:t>
      </w:r>
      <w:r w:rsidRPr="00952ED7">
        <w:rPr>
          <w:rFonts w:cs="Times New Roman"/>
          <w:color w:val="404040" w:themeColor="text1" w:themeTint="BF"/>
          <w:spacing w:val="-6"/>
          <w:sz w:val="26"/>
          <w:szCs w:val="26"/>
        </w:rPr>
        <w:softHyphen/>
        <w:t>ков по организации производства — «Организация производства в машиностроении», посвященный вопросам организации произ</w:t>
      </w:r>
      <w:r w:rsidRPr="00952ED7">
        <w:rPr>
          <w:rFonts w:cs="Times New Roman"/>
          <w:color w:val="404040" w:themeColor="text1" w:themeTint="BF"/>
          <w:spacing w:val="-6"/>
          <w:sz w:val="26"/>
          <w:szCs w:val="26"/>
        </w:rPr>
        <w:softHyphen/>
        <w:t>водства только в одной отрасли промышленности.</w:t>
      </w:r>
    </w:p>
    <w:p w14:paraId="1929D4BD"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Индустри</w:t>
      </w:r>
      <w:r w:rsidRPr="00952ED7">
        <w:rPr>
          <w:rFonts w:cs="Times New Roman"/>
          <w:color w:val="404040" w:themeColor="text1" w:themeTint="BF"/>
          <w:spacing w:val="-6"/>
          <w:sz w:val="26"/>
          <w:szCs w:val="26"/>
        </w:rPr>
        <w:softHyphen/>
        <w:t>ализация страны потребовала от нового поколения ученых сконцентрировать свои изыскания в области организации производства тяжелой промышленности.</w:t>
      </w:r>
    </w:p>
    <w:p w14:paraId="74D325B5"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Предметом теории организации производства ученые 30-х го</w:t>
      </w:r>
      <w:r w:rsidRPr="00952ED7">
        <w:rPr>
          <w:rFonts w:cs="Times New Roman"/>
          <w:color w:val="404040" w:themeColor="text1" w:themeTint="BF"/>
          <w:spacing w:val="-6"/>
          <w:sz w:val="26"/>
          <w:szCs w:val="26"/>
        </w:rPr>
        <w:softHyphen/>
        <w:t>дов считали непосредственный процесс производства во всей его целостности. Содержание этой науки охватывало 3 больших спектра вопросов:</w:t>
      </w:r>
    </w:p>
    <w:p w14:paraId="635A82CB"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проблемы организации труда;</w:t>
      </w:r>
    </w:p>
    <w:p w14:paraId="22589145"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проблемы организации кооперации средств производства;</w:t>
      </w:r>
    </w:p>
    <w:p w14:paraId="3AC9D0A5"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проблемы организации управления производством.</w:t>
      </w:r>
    </w:p>
    <w:p w14:paraId="6B5615D7"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 ликвидацией реальных рыночных отношений переставали действовать законы спроса и предложения, ценооб</w:t>
      </w:r>
      <w:r w:rsidRPr="00952ED7">
        <w:rPr>
          <w:rFonts w:cs="Times New Roman"/>
          <w:color w:val="404040" w:themeColor="text1" w:themeTint="BF"/>
          <w:spacing w:val="-6"/>
          <w:sz w:val="26"/>
          <w:szCs w:val="26"/>
        </w:rPr>
        <w:softHyphen/>
        <w:t>разования, вырождался, следовательно, и основанный на них хоз</w:t>
      </w:r>
      <w:r w:rsidRPr="00952ED7">
        <w:rPr>
          <w:rFonts w:cs="Times New Roman"/>
          <w:color w:val="404040" w:themeColor="text1" w:themeTint="BF"/>
          <w:spacing w:val="-6"/>
          <w:sz w:val="26"/>
          <w:szCs w:val="26"/>
        </w:rPr>
        <w:softHyphen/>
        <w:t>расчет, который все более отрывался от рынка и трактовался как «способ реализации плановых установок». Все более популярным становился выдвинутый Н.А. Вознесенским тезис о том, что в советской экономике «нет стихийных законов развития», и «движение определяется самими людьми (рабочим классом под руководством партии)».</w:t>
      </w:r>
    </w:p>
    <w:p w14:paraId="5BB43FCC" w14:textId="77777777" w:rsidR="0021337E" w:rsidRPr="00952ED7" w:rsidRDefault="0021337E" w:rsidP="00952ED7">
      <w:pPr>
        <w:spacing w:line="250" w:lineRule="exact"/>
        <w:rPr>
          <w:rFonts w:cs="Times New Roman"/>
          <w:color w:val="404040" w:themeColor="text1" w:themeTint="BF"/>
          <w:spacing w:val="-6"/>
          <w:sz w:val="26"/>
          <w:szCs w:val="26"/>
        </w:rPr>
      </w:pPr>
    </w:p>
    <w:p w14:paraId="6F2282FC" w14:textId="68A0C0DA" w:rsidR="00DB1084" w:rsidRPr="00952ED7" w:rsidRDefault="00DB108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3. Государственное управление и государственный аппарат как область научных исследований в Республике Беларусь</w:t>
      </w:r>
      <w:r w:rsidR="005B7DEA" w:rsidRPr="00952ED7">
        <w:rPr>
          <w:rFonts w:cs="Times New Roman"/>
          <w:color w:val="404040" w:themeColor="text1" w:themeTint="BF"/>
          <w:spacing w:val="-6"/>
          <w:sz w:val="26"/>
          <w:szCs w:val="26"/>
        </w:rPr>
        <w:t>.</w:t>
      </w:r>
    </w:p>
    <w:p w14:paraId="74E04384"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Беларуси наука государственного управления развивалась в русле российской. Наиболее интересные и оригинальные идеи были высказаны во второй половине ХIХ - начале ХХ в. представителями «государственной школы» (Соловьев С.М., Кавелин К.Д., Чичерин А.Д., Милюков П.Н. и др.). В рамках этой школы была теоретически обоснована концепция закрепощения и раскрепощения сословий государством. Доказывалось, что в условиях господства натурального хозяйства решение вопроса обеспечения материальными и людскими ресурсами возможно лишь за счет распределения повинностей на различные слои населения. Результатом такой многовековой политики, проводившейся при согласии населения, явилась политическая стабильность. П.Н.Милюков пришел к выводу, что объективно для социальной системы характерны два взаимоисключающих состояния:</w:t>
      </w:r>
    </w:p>
    <w:p w14:paraId="5A8B0B26" w14:textId="77777777" w:rsidR="00B91C62" w:rsidRPr="00952ED7" w:rsidRDefault="00B91C62" w:rsidP="00952ED7">
      <w:pPr>
        <w:numPr>
          <w:ilvl w:val="0"/>
          <w:numId w:val="1"/>
        </w:num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механическая стабильность, переходящая в апатию в период усиления государства;</w:t>
      </w:r>
    </w:p>
    <w:p w14:paraId="233795BC" w14:textId="77777777" w:rsidR="00B91C62" w:rsidRPr="00952ED7" w:rsidRDefault="00B91C62" w:rsidP="00952ED7">
      <w:pPr>
        <w:numPr>
          <w:ilvl w:val="0"/>
          <w:numId w:val="1"/>
        </w:num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дестабилизация, переходящая в анархический протест против государства в период ослабления государственности. Когда старая государственность распадается, возникает состояние анархии, порожденное вакуумом власти.</w:t>
      </w:r>
    </w:p>
    <w:p w14:paraId="26781A7A"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начале ХХ в. появились работы Богданова А.А., в которых были высказаны идеи, явившиеся прологом к развитию теории систем.</w:t>
      </w:r>
    </w:p>
    <w:p w14:paraId="689C713E"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первые послереволюционные годы властью была поставлена задача изучения и практического использования в государственном управлении идей научного менеджмента. В этих целях создавались научно-исследовательские институты и лаборатории, занимавшиеся изучением научной организации труда и управления. Научное администрирование рассматривалось как часть научной организации труда. Считалось, что государственный аппарат должен превратиться в народный институт и изыскивались способы удешевления государственного управления на основе реорганизации техники администрирования.</w:t>
      </w:r>
    </w:p>
    <w:p w14:paraId="54B136D5"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Позднее, в середине 30-х годов эти исследования были прекращены, а государственное управление стало рассматриваться с точки зрения «руководящей и направляющей роли партии». Из его компетенции были исключены такие важнейшие элементы, как целеполагание, принятие решений, разработка и оценка программ и планов общественного развития. Задачи государственного </w:t>
      </w:r>
      <w:proofErr w:type="gramStart"/>
      <w:r w:rsidRPr="00952ED7">
        <w:rPr>
          <w:rFonts w:cs="Times New Roman"/>
          <w:color w:val="404040" w:themeColor="text1" w:themeTint="BF"/>
          <w:spacing w:val="-6"/>
          <w:sz w:val="26"/>
          <w:szCs w:val="26"/>
        </w:rPr>
        <w:t>администрирования по существу</w:t>
      </w:r>
      <w:proofErr w:type="gramEnd"/>
      <w:r w:rsidRPr="00952ED7">
        <w:rPr>
          <w:rFonts w:cs="Times New Roman"/>
          <w:color w:val="404040" w:themeColor="text1" w:themeTint="BF"/>
          <w:spacing w:val="-6"/>
          <w:sz w:val="26"/>
          <w:szCs w:val="26"/>
        </w:rPr>
        <w:t xml:space="preserve"> сводились к тому, чтобы обеспечить реализацию партийных решений, его смысл можно выразить четкой формулой: «команда - исполнение». Критика, альтернативные варианты решений, творчество в деятельности государственного аппарата не допускались.</w:t>
      </w:r>
    </w:p>
    <w:p w14:paraId="2D916505"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Поэтому в период тоталитарного режима в СССР наука государственного управления рассматривалась как буржуазная и была не нужна. Принципы и методы государственного управления в странах Запада интерпретировались преимущественно в негативно-критическом аспекте, что объяснялось общими идеологическими установками прошлых лет. По существу, достижения мировой общественной мысли в области теории государственного управления у нас до сих пор еще мало изучены, поскольку большинство работ ведущих западных ученых все еще не переведены на русский язык. государственный управление общество</w:t>
      </w:r>
    </w:p>
    <w:p w14:paraId="3DDD29EA" w14:textId="77777777" w:rsidR="00B91C62" w:rsidRPr="00952ED7" w:rsidRDefault="00B91C62"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Для нас в настоящее время весьма актуальной является задача исследования и обобщения опыта развития мировой науки государственного управления. Существует международный понятийный аппарат, материалы экспертов ООН по организации государственно-административной деятельности, которыми можно и нужно воспользоваться. И одновременно предстоит большая самостоятельная работа, поскольку науку административно-государственного управления необходимо представить в национальном лексиконе, сделать понятными и доступными ее прикладные технологии.</w:t>
      </w:r>
    </w:p>
    <w:p w14:paraId="4B40302B" w14:textId="7C30AA61" w:rsidR="000561F3" w:rsidRPr="00952ED7" w:rsidRDefault="000561F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 дилеммам политической составляющей государственного управления можно отнести следующие: персоналистские vs институциональные основания политических систем; преемственность vs обновление политического курса; политический плюрализм vs популизм, который преимущественно востребу-ется социальными группами, тяготеющими к традиционным и консервативным ценностям; использование новейших технологических достижений в экономике и социальной жизни vs стремление снизить социальную динамику, прибегая к неотрадиционализму (избирательной актуализации традиционных элементов нормативно-ценностной регулятивной системы). Несмотря на идеологические различия, лежащие в основе политического курса в странах постсоветского пространства (некоторые исследователи считают этот термин спорным в 20-е годы XXI в.1), проявились процессы политической институционализации, а в государственном управлении акцентированы </w:t>
      </w:r>
      <w:r w:rsidRPr="00952ED7">
        <w:rPr>
          <w:rFonts w:cs="Times New Roman"/>
          <w:color w:val="404040" w:themeColor="text1" w:themeTint="BF"/>
          <w:spacing w:val="-6"/>
          <w:sz w:val="26"/>
          <w:szCs w:val="26"/>
        </w:rPr>
        <w:lastRenderedPageBreak/>
        <w:t>вопросы защиты безопасности и суверенитета, ведется поиск механизмов стабилизации политической системы. Проблематика безопасности и угроз дестабилизации управленческой системы активно используется в политическом дискурсе и подлежит изучению.</w:t>
      </w:r>
    </w:p>
    <w:p w14:paraId="72054BBD" w14:textId="7A13695F" w:rsidR="000561F3" w:rsidRPr="00952ED7" w:rsidRDefault="000561F3" w:rsidP="00952ED7">
      <w:pPr>
        <w:spacing w:line="250" w:lineRule="exact"/>
        <w:rPr>
          <w:rFonts w:cs="Times New Roman"/>
          <w:color w:val="404040" w:themeColor="text1" w:themeTint="BF"/>
          <w:spacing w:val="-6"/>
          <w:sz w:val="26"/>
          <w:szCs w:val="26"/>
        </w:rPr>
      </w:pPr>
    </w:p>
    <w:p w14:paraId="69073881" w14:textId="17D6F25F" w:rsidR="00761068" w:rsidRPr="00952ED7" w:rsidRDefault="00761068" w:rsidP="00952ED7">
      <w:pPr>
        <w:spacing w:line="250" w:lineRule="exact"/>
        <w:ind w:firstLine="0"/>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Р</w:t>
      </w:r>
      <w:r w:rsidR="000A295C" w:rsidRPr="00952ED7">
        <w:rPr>
          <w:rFonts w:cs="Times New Roman"/>
          <w:b/>
          <w:bCs/>
          <w:color w:val="404040" w:themeColor="text1" w:themeTint="BF"/>
          <w:spacing w:val="-6"/>
          <w:sz w:val="26"/>
          <w:szCs w:val="26"/>
        </w:rPr>
        <w:t>аздел</w:t>
      </w:r>
      <w:r w:rsidRPr="00952ED7">
        <w:rPr>
          <w:rFonts w:cs="Times New Roman"/>
          <w:b/>
          <w:bCs/>
          <w:color w:val="404040" w:themeColor="text1" w:themeTint="BF"/>
          <w:spacing w:val="-6"/>
          <w:sz w:val="26"/>
          <w:szCs w:val="26"/>
        </w:rPr>
        <w:t xml:space="preserve"> </w:t>
      </w:r>
      <w:r w:rsidR="00DE554A" w:rsidRPr="00952ED7">
        <w:rPr>
          <w:rFonts w:cs="Times New Roman"/>
          <w:b/>
          <w:bCs/>
          <w:color w:val="404040" w:themeColor="text1" w:themeTint="BF"/>
          <w:spacing w:val="-6"/>
          <w:sz w:val="26"/>
          <w:szCs w:val="26"/>
        </w:rPr>
        <w:t>3</w:t>
      </w:r>
      <w:r w:rsidRPr="00952ED7">
        <w:rPr>
          <w:rFonts w:cs="Times New Roman"/>
          <w:b/>
          <w:bCs/>
          <w:color w:val="404040" w:themeColor="text1" w:themeTint="BF"/>
          <w:spacing w:val="-6"/>
          <w:sz w:val="26"/>
          <w:szCs w:val="26"/>
        </w:rPr>
        <w:t>. Организация работы государственных органов Республики Беларусь</w:t>
      </w:r>
    </w:p>
    <w:p w14:paraId="3BB339AA" w14:textId="69A14F17" w:rsidR="000561F3" w:rsidRPr="00952ED7" w:rsidRDefault="000561F3" w:rsidP="00952ED7">
      <w:pPr>
        <w:spacing w:line="250" w:lineRule="exact"/>
        <w:ind w:firstLine="0"/>
        <w:jc w:val="center"/>
        <w:rPr>
          <w:rFonts w:cs="Times New Roman"/>
          <w:b/>
          <w:bCs/>
          <w:color w:val="404040" w:themeColor="text1" w:themeTint="BF"/>
          <w:spacing w:val="-6"/>
          <w:sz w:val="26"/>
          <w:szCs w:val="26"/>
        </w:rPr>
      </w:pPr>
    </w:p>
    <w:p w14:paraId="7CA90BA5" w14:textId="6A359AEF" w:rsidR="00DB1084" w:rsidRPr="00952ED7" w:rsidRDefault="000A295C" w:rsidP="00952ED7">
      <w:pPr>
        <w:spacing w:line="250" w:lineRule="exact"/>
        <w:ind w:firstLine="0"/>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 xml:space="preserve">Тема </w:t>
      </w:r>
      <w:r w:rsidR="00DE554A" w:rsidRPr="00952ED7">
        <w:rPr>
          <w:rFonts w:cs="Times New Roman"/>
          <w:b/>
          <w:bCs/>
          <w:color w:val="404040" w:themeColor="text1" w:themeTint="BF"/>
          <w:spacing w:val="-6"/>
          <w:sz w:val="26"/>
          <w:szCs w:val="26"/>
        </w:rPr>
        <w:t>4</w:t>
      </w:r>
      <w:r w:rsidRPr="00952ED7">
        <w:rPr>
          <w:rFonts w:cs="Times New Roman"/>
          <w:b/>
          <w:bCs/>
          <w:color w:val="404040" w:themeColor="text1" w:themeTint="BF"/>
          <w:spacing w:val="-6"/>
          <w:sz w:val="26"/>
          <w:szCs w:val="26"/>
        </w:rPr>
        <w:t xml:space="preserve">. </w:t>
      </w:r>
      <w:r w:rsidR="000561F3" w:rsidRPr="00952ED7">
        <w:rPr>
          <w:rFonts w:cs="Times New Roman"/>
          <w:b/>
          <w:bCs/>
          <w:color w:val="404040" w:themeColor="text1" w:themeTint="BF"/>
          <w:spacing w:val="-6"/>
          <w:sz w:val="26"/>
          <w:szCs w:val="26"/>
        </w:rPr>
        <w:t>Становление государственного аппарата Республики Беларусь</w:t>
      </w:r>
      <w:r w:rsidR="00DC00DC" w:rsidRPr="00952ED7">
        <w:rPr>
          <w:rFonts w:cs="Times New Roman"/>
          <w:b/>
          <w:bCs/>
          <w:color w:val="404040" w:themeColor="text1" w:themeTint="BF"/>
          <w:spacing w:val="-6"/>
          <w:sz w:val="26"/>
          <w:szCs w:val="26"/>
        </w:rPr>
        <w:t>.</w:t>
      </w:r>
    </w:p>
    <w:p w14:paraId="0E2DDEDE" w14:textId="2A1F6307" w:rsidR="000561F3" w:rsidRPr="00952ED7" w:rsidRDefault="000561F3"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 </w:t>
      </w:r>
      <w:bookmarkStart w:id="6" w:name="_Hlk145322428"/>
      <w:r w:rsidRPr="00952ED7">
        <w:rPr>
          <w:rFonts w:cs="Times New Roman"/>
          <w:color w:val="404040" w:themeColor="text1" w:themeTint="BF"/>
          <w:spacing w:val="-6"/>
          <w:sz w:val="26"/>
          <w:szCs w:val="26"/>
        </w:rPr>
        <w:t>Формирование и развитие советской административно-командной системы управления</w:t>
      </w:r>
      <w:bookmarkEnd w:id="6"/>
    </w:p>
    <w:p w14:paraId="77C0F65B" w14:textId="77777777" w:rsidR="000561F3" w:rsidRPr="00952ED7" w:rsidRDefault="000561F3"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2. </w:t>
      </w:r>
      <w:bookmarkStart w:id="7" w:name="_Hlk145322463"/>
      <w:r w:rsidRPr="00952ED7">
        <w:rPr>
          <w:rFonts w:cs="Times New Roman"/>
          <w:color w:val="404040" w:themeColor="text1" w:themeTint="BF"/>
          <w:spacing w:val="-6"/>
          <w:sz w:val="26"/>
          <w:szCs w:val="26"/>
        </w:rPr>
        <w:t xml:space="preserve">Реорганизация государственного аппарата Республики Беларусь в 1991-1996 гг. </w:t>
      </w:r>
    </w:p>
    <w:p w14:paraId="368B25AB" w14:textId="407586CB" w:rsidR="000561F3" w:rsidRPr="00952ED7" w:rsidRDefault="000561F3"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3. Развитие государственного аппарата в Республике Беларусь в период с 1996 г. по наст. </w:t>
      </w:r>
      <w:proofErr w:type="spellStart"/>
      <w:r w:rsidRPr="00952ED7">
        <w:rPr>
          <w:rFonts w:cs="Times New Roman"/>
          <w:color w:val="404040" w:themeColor="text1" w:themeTint="BF"/>
          <w:spacing w:val="-6"/>
          <w:sz w:val="26"/>
          <w:szCs w:val="26"/>
        </w:rPr>
        <w:t>вр</w:t>
      </w:r>
      <w:proofErr w:type="spellEnd"/>
      <w:r w:rsidRPr="00952ED7">
        <w:rPr>
          <w:rFonts w:cs="Times New Roman"/>
          <w:color w:val="404040" w:themeColor="text1" w:themeTint="BF"/>
          <w:spacing w:val="-6"/>
          <w:sz w:val="26"/>
          <w:szCs w:val="26"/>
        </w:rPr>
        <w:t>.</w:t>
      </w:r>
      <w:bookmarkEnd w:id="7"/>
    </w:p>
    <w:p w14:paraId="65B022C2" w14:textId="77777777" w:rsidR="000561F3" w:rsidRPr="00952ED7" w:rsidRDefault="000561F3" w:rsidP="00952ED7">
      <w:pPr>
        <w:spacing w:line="250" w:lineRule="exact"/>
        <w:rPr>
          <w:rFonts w:cs="Times New Roman"/>
          <w:color w:val="404040" w:themeColor="text1" w:themeTint="BF"/>
          <w:spacing w:val="-6"/>
          <w:sz w:val="26"/>
          <w:szCs w:val="26"/>
        </w:rPr>
      </w:pPr>
    </w:p>
    <w:p w14:paraId="5089153E" w14:textId="4AA210C8" w:rsidR="000561F3" w:rsidRPr="00952ED7" w:rsidRDefault="000561F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Формирование и развитие советской административно-командной системы управления</w:t>
      </w:r>
      <w:r w:rsidR="00DC00DC" w:rsidRPr="00952ED7">
        <w:rPr>
          <w:rFonts w:cs="Times New Roman"/>
          <w:color w:val="404040" w:themeColor="text1" w:themeTint="BF"/>
          <w:spacing w:val="-6"/>
          <w:sz w:val="26"/>
          <w:szCs w:val="26"/>
        </w:rPr>
        <w:t>.</w:t>
      </w:r>
    </w:p>
    <w:p w14:paraId="22A896B2" w14:textId="03BAF35B" w:rsidR="000561F3"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Придя к власти, большевики приступили к реализации утопического проекта создания совершенного общества, который предусматривал радикальное переустройство общественной жизни на коммунистических началах: ликвидацию частной собственности, огосударствление экономики, упразднение классов, плановое ведение народного хозяйства и пр. Считалось, что в результате в стране утвердится рационально организованное и справедливое общество. В основе большевистской концепции модернизации лежали механицистская парадигма и технократический тип мышления. </w:t>
      </w:r>
    </w:p>
    <w:p w14:paraId="2C5757F6" w14:textId="77777777"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Так, проявляя немалый интерес к западной модели развития, В. И. Ленин интересовался лишь ее организационными и технико-производственными компонентами. Характеризуя особенности большевистской модернизации, Е. Рашковский справедливо заметил, что «модернизаторское рвение» большевиков «ориентировалось не на целостные достижения европейско-американской культуры в сферах технико-экономической, гражданской и духовной, но скорее лишь на обедненные и односторонние представления о технологической и военной эффективности Запада». В представлении большевиков будущее общество – это огромная фабрика, использующая передовые технические достижения, прогрессивную технологию и организацию труда. Так, для В. И. Ленина примером организации социалистического хозяйства служили банки, почта, тресты, железные дороги и иные крупные предприятия. Он считал, что при социализме «все общество будет одной конторой и одной фабрикой». Видный теоретик большевизма Н. И. Бухарин также полагал, что в будущем произойдет «превращение всего общества… в единый технический комбинат». Социалистическое общество большевики рассматривали как сложную техническую систему, тщательно отрегулированную и отлаженную, в которой будет обеспечено сознательное управление всеми общественными процессами. Подобный проект был несовместим с принципами свободного рынка, наличием гражданского общества, признанием свободы личности и предприимчивости граждан. </w:t>
      </w:r>
    </w:p>
    <w:p w14:paraId="1D69D9A6" w14:textId="0CECFE2E"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качестве важнейшего компонента модернизации большевики рассматривали индустриализацию, которая была прервана в годы Первой мировой и Гражданской войн и последовавшей за ними экономической разрухой. Индустриализация сопровождалась быстрым ростом городского населения, изменением его профессиональной структуры, увеличением числа лиц, занятых в сфере промышленного производства и т. п.</w:t>
      </w:r>
    </w:p>
    <w:p w14:paraId="628E418D" w14:textId="77777777"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Новая бюрократия в значительной степени унаследовала институты, кадровый персонал и принципы организации старой системы управления. В своей деятельности создаваемые наркоматы (с 1946 г. министерства) стали использовать применяемые еще царскими ведомствами функциональный и отраслевой принципы управления. </w:t>
      </w:r>
    </w:p>
    <w:p w14:paraId="7507FD50" w14:textId="06759D63"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Таким образом, несмотря на антибюрократические инвективы большевиков, уже в первые годы советской власти в стране были воссозданы бюрократические структуры, во многом напоминающие дореволюционную бюрократию. В своих последних статьях В. И. Ленин признавал, что новый госаппарат «только слегка подкрашен сверху, а в остальных отношениях является самым типичным старым из нашего старого госаппарата». Возрождение бюрократии было вызвано, с одной стороны, необходимостью практического решения задачи по организации управления в стране, где нужно было преодолевать хозяйственную разруху, осуществлять экономическую и социальную модернизацию, а с другой – потребностью радикального переустройства всей общественной жизни на коммунистических началах, что требовало установления государственного контроля над всеми сферами общественной жизни. В результате большевики отказались от Марксовой </w:t>
      </w:r>
      <w:r w:rsidRPr="00952ED7">
        <w:rPr>
          <w:rFonts w:cs="Times New Roman"/>
          <w:color w:val="404040" w:themeColor="text1" w:themeTint="BF"/>
          <w:spacing w:val="-6"/>
          <w:sz w:val="26"/>
          <w:szCs w:val="26"/>
        </w:rPr>
        <w:lastRenderedPageBreak/>
        <w:t>идеи «отмирающего государства» и встали на путь создания мощного централизованного государства, опирающегося на постоянный бюрократический аппарат.</w:t>
      </w:r>
    </w:p>
    <w:p w14:paraId="12E41FAD" w14:textId="3AF388D6"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соответствии с заявленной целью «овладеть аппаратом» (И. В. Сталин) правящая партия сумела в максимально короткий срок поставить под свой контроль работу всех советских учреждений, хозяйственных предприятий и общественных организаций, что обеспечивалось посредством назначения ее представителей на руководящие должности в их административных органах. Так возникла номенклатура, представляющая собой перечень наиболее важных должностей, на которые кандидатуры предварительно рассматривались, утверждались и отзывались партийными комитетами разного уровня: от райкома до ЦК. Уже в 1920-е гг. подобное назначенчество приобрело широкое распространение, а в 1930-е гг. стало нормой.</w:t>
      </w:r>
    </w:p>
    <w:p w14:paraId="17DF5C3E" w14:textId="67E86E77"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Основной принцип номенклатурного назначения сформулировал И. В. Сталин: «После того как дана правильная политическая линия, необходимо подобрать работников так, чтобы на постах стояли люди, умеющие осуществлять директивы, могущие принять эти директивы, как свои родные, и умеющие проводить их в жизнь».</w:t>
      </w:r>
    </w:p>
    <w:p w14:paraId="5B32955C" w14:textId="6F922F0C"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практику административной работы стали внедряться принципы научной организации труда (НОТ). Основным инструментом в решении этой задачи стал Наркомат рабоче-крестьянской инспекции (НК РКИ), при котором в 1923 г. был образован Совет по НОТ, а в 1926 г. – специальный Государственный институт техники управления. Разрабатывая свои идеи в русле популярных на Западе теорий Ф. Тейлора, А. Файоля, Х. Эмерсона и др., нотовцы уподобляли аппарат управления хорошо отлаженной и тщательно отрегулированной машине. Их девизом было: «Смотри на машину-орудие. Создай машину-организацию». В книге П. М. Керженцева «Принципы организации», которую В. И. Ленин предложил взять за основу учебника по организации управленческого труда, был сформулирован ряд важнейших принципов построения советского аппарата: линейность, руководство, подчинение, унификация, специализация, дисциплина, контроль, стандартизация, компетенция, рациональное делопроизводство и др. Однако интерес к научной организации административного труда был временным и к концу 1920-х гг. практически полностью угас. На протяжении 1920–1930-х гг. в стране был создан ряд условий для повышения культурного уровня партийно-советских кадров: появились новые вузы и техникумы, была развернута сеть партийно-советских школ, коммунистических университетов, различных курсов повышения квалификации и пр. В результате новые административные кадры стали воспроизводиться исключительно за счет выпускников советских учебных заведений. </w:t>
      </w:r>
    </w:p>
    <w:p w14:paraId="479AEA67" w14:textId="065BA643"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литературе советский механизм государственного управления, сложившийся в 1920–1930-х гг., получил наименование «административнокомандной системы». Его характерными чертами стали: монополизация власти одной партией, сращивание партийного и государственного аппаратов; высокая степень централизации управления; огосударствление профсоюзов, кооперативных и иных общественных организаций; широкое использование командных методов управления, номенклатурный принцип руководства и пр. В условиях отсутствия рыночных отношений такая система позволяла достаточно эффективно мобилизовывать общественные ресурсы для решения ряда задач индустриализации, создания мощного военного потенциала страны, обеспечения победы в годы Великой Отечественной войны, последующего военного противостояния двух супердержав. По ряду своих характеристик она напоминала издавна существующее в России «служебное государство». Административно-командная система сохранялась на протяжении всего периода существования СССР и обновлялась лишь частично за счет смены скомпрометировавших себя кадров, организационных перестроек и уточнения идеологических установок.</w:t>
      </w:r>
    </w:p>
    <w:p w14:paraId="7F51248D" w14:textId="0DB4942B" w:rsidR="0088210F" w:rsidRPr="00952ED7" w:rsidRDefault="0088210F"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Утверждение индустриальных технологий в ключевых точках народного хозяйства поставило в повестку дня вопрос о внедрении постиндустриальных технологий. Подобная тенденция, отчетливо проявившаяся к началу 80-х гг. XX в. на Западе, побудила экономически развитые страны встать на путь структурной перестройки своей экономики. Что же касается Советского Союза, то его экономика оказалась не способной воспринять новые императивы экономического роста. Для решения этой задачи требовались такие качества работников, как чувство хозяина, заинтересованность в результатах своего труда, инициатива, ответственность и пр. Все это было невозможно без перехода экономики на рыночные рельсы, демократизации политической системы, обеспечения свободы личности, беспрепятственного распространения информации и пр.</w:t>
      </w:r>
    </w:p>
    <w:p w14:paraId="6B332611" w14:textId="77777777" w:rsidR="00DC00DC" w:rsidRPr="00952ED7" w:rsidRDefault="00DC00DC" w:rsidP="00952ED7">
      <w:pPr>
        <w:spacing w:line="250" w:lineRule="exact"/>
        <w:rPr>
          <w:rFonts w:cs="Times New Roman"/>
          <w:color w:val="404040" w:themeColor="text1" w:themeTint="BF"/>
          <w:spacing w:val="-6"/>
          <w:sz w:val="26"/>
          <w:szCs w:val="26"/>
        </w:rPr>
      </w:pPr>
    </w:p>
    <w:p w14:paraId="3600D8D8" w14:textId="1DE81325" w:rsidR="000561F3" w:rsidRPr="00952ED7" w:rsidRDefault="000561F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2. Реорганизация государственного аппарата Республики Беларусь в 1991-1996 гг.</w:t>
      </w:r>
    </w:p>
    <w:p w14:paraId="7E493429" w14:textId="185A1F8B" w:rsidR="0088210F"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Процесс формирования госаппарата в Республике Беларусь, как независимом суверенном государстве, начался в 90-е годы ХХ века. После неудачно путча в Москве внеочередная сессия Верховного Совета Белорусской ССР 25 августа 1991 г приняла закон «О придании статуса конституционного закона Декларации Верховного Совета БССР о государственном суверенитете БССР» и постановление «Об обеспечении политической и экономической самостоятельности БССР». Таким образом была фактически провозглашена независимость Беларуси. 19 ноября 1991 г. БССР была переименована в Республику Беларусь (в сокращенном варианте – Беларусь), были определены новый флаг и герб государства.</w:t>
      </w:r>
    </w:p>
    <w:p w14:paraId="69C5492F" w14:textId="6A10941C"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Провозглашение независимости Беларуси способствовало дальнейшему развитию демократических отношений как внутри страны, так и на международной арене: развивалась независимая частная пресса, упрощен выезд граждан за границу, зарегистрировано 29 политических партий и 7 общественно-политических движений, установлены дипломатические отношения с США, Германией, Великобританией, Францией, Японией, Израилем, Польшей и другими государствами, нормализованы отношения с белорусской диаспорой за рубежом, подписаны важнейшие международные соглашения, которые гарантировали дальнейшее развитие Беларуси как мирного демократического государства. В сентябре 1991-1992 гг. началось создание белорусской армии, была объявлена оборонная доктрина, в соответствии с которой Беларусь провозглашалась безъядерной страной. 15 марта 1994 г. Верховный Совет принял Конституцию Республики Беларусь, в соответствии с которой Беларусь провозглашалась независимым демократическим государством с президентской формой правления. Все эти изменения потребовали создания нового госаппарата для обеспечения государственного управления и реализации функций независимого государства на международной арене. Побудительными мотивами явились экономическая и политическая ситуации, наполнение государственного суверенитета республики всеми атрибутами власти, что было связано с распадом бывшего СССР и его органов управления, перераспределением субъектов собственности (включением в республиканскую собственность предприятий и организаций союзного подчинения, расширением состава субъектов коммунальной собственности) и необходимостью формирования и развития новых форм межгосударственных связей в экономической, социальной и политической сферах. Глубокие преобразования в стране, реальное становление государственности, необходимость скорейшего реформирования экономики предъявляли очень высокие требования к системе государственного управления с точки зрения ее структурной и функциональной стройности, целенаправленности и эффективности управляющего воздействия на экономику.</w:t>
      </w:r>
    </w:p>
    <w:p w14:paraId="0F21C750" w14:textId="77777777" w:rsidR="00DC00DC" w:rsidRPr="00952ED7" w:rsidRDefault="00DC00DC" w:rsidP="00952ED7">
      <w:pPr>
        <w:spacing w:line="250" w:lineRule="exact"/>
        <w:rPr>
          <w:rFonts w:cs="Times New Roman"/>
          <w:color w:val="404040" w:themeColor="text1" w:themeTint="BF"/>
          <w:spacing w:val="-6"/>
          <w:sz w:val="26"/>
          <w:szCs w:val="26"/>
        </w:rPr>
      </w:pPr>
    </w:p>
    <w:p w14:paraId="598BB0D5" w14:textId="04F6E7A8" w:rsidR="000561F3" w:rsidRPr="00952ED7" w:rsidRDefault="000561F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3. Развитие государственного аппарата в Республике Беларусь в период с 1996 г. по наст. </w:t>
      </w:r>
      <w:proofErr w:type="spellStart"/>
      <w:r w:rsidRPr="00952ED7">
        <w:rPr>
          <w:rFonts w:cs="Times New Roman"/>
          <w:color w:val="404040" w:themeColor="text1" w:themeTint="BF"/>
          <w:spacing w:val="-6"/>
          <w:sz w:val="26"/>
          <w:szCs w:val="26"/>
        </w:rPr>
        <w:t>вр</w:t>
      </w:r>
      <w:proofErr w:type="spellEnd"/>
      <w:r w:rsidRPr="00952ED7">
        <w:rPr>
          <w:rFonts w:cs="Times New Roman"/>
          <w:color w:val="404040" w:themeColor="text1" w:themeTint="BF"/>
          <w:spacing w:val="-6"/>
          <w:sz w:val="26"/>
          <w:szCs w:val="26"/>
        </w:rPr>
        <w:t>.</w:t>
      </w:r>
    </w:p>
    <w:p w14:paraId="35934366" w14:textId="77777777"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условиях построения независимого государства структура госаппарата несколько раз претерпевала определенные изменения и сегодня можно выделить следующие этапы её эволюции: первый – 1991 </w:t>
      </w:r>
      <w:r w:rsidRPr="00952ED7">
        <w:rPr>
          <w:rFonts w:cs="Times New Roman"/>
          <w:color w:val="404040" w:themeColor="text1" w:themeTint="BF"/>
          <w:spacing w:val="-6"/>
          <w:sz w:val="26"/>
          <w:szCs w:val="26"/>
        </w:rPr>
        <w:sym w:font="Symbol" w:char="F02D"/>
      </w:r>
      <w:r w:rsidRPr="00952ED7">
        <w:rPr>
          <w:rFonts w:cs="Times New Roman"/>
          <w:color w:val="404040" w:themeColor="text1" w:themeTint="BF"/>
          <w:spacing w:val="-6"/>
          <w:sz w:val="26"/>
          <w:szCs w:val="26"/>
        </w:rPr>
        <w:t xml:space="preserve"> 1994 годы; второй – 1994 </w:t>
      </w:r>
      <w:r w:rsidRPr="00952ED7">
        <w:rPr>
          <w:rFonts w:cs="Times New Roman"/>
          <w:color w:val="404040" w:themeColor="text1" w:themeTint="BF"/>
          <w:spacing w:val="-6"/>
          <w:sz w:val="26"/>
          <w:szCs w:val="26"/>
        </w:rPr>
        <w:sym w:font="Symbol" w:char="F02D"/>
      </w:r>
      <w:r w:rsidRPr="00952ED7">
        <w:rPr>
          <w:rFonts w:cs="Times New Roman"/>
          <w:color w:val="404040" w:themeColor="text1" w:themeTint="BF"/>
          <w:spacing w:val="-6"/>
          <w:sz w:val="26"/>
          <w:szCs w:val="26"/>
        </w:rPr>
        <w:t xml:space="preserve"> 1995 годы; третий – 1996 </w:t>
      </w:r>
      <w:r w:rsidRPr="00952ED7">
        <w:rPr>
          <w:rFonts w:cs="Times New Roman"/>
          <w:color w:val="404040" w:themeColor="text1" w:themeTint="BF"/>
          <w:spacing w:val="-6"/>
          <w:sz w:val="26"/>
          <w:szCs w:val="26"/>
        </w:rPr>
        <w:sym w:font="Symbol" w:char="F02D"/>
      </w:r>
      <w:r w:rsidRPr="00952ED7">
        <w:rPr>
          <w:rFonts w:cs="Times New Roman"/>
          <w:color w:val="404040" w:themeColor="text1" w:themeTint="BF"/>
          <w:spacing w:val="-6"/>
          <w:sz w:val="26"/>
          <w:szCs w:val="26"/>
        </w:rPr>
        <w:t xml:space="preserve"> 2001 годы; четвертый – 2001 – 2006 годы; пятый – 2006 - до настоящего времени. Первые три этапа характеризовались расширением госаппарата, созданием все новых госорганов, расширением их полномочий, увеличением численности госслужащих. </w:t>
      </w:r>
    </w:p>
    <w:p w14:paraId="13E77D04" w14:textId="32B3C4D7"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На этом этапе система республиканских органов управления была сформирована в соответствии с Указом Президента Республики Беларусь «О системе республиканских органов управления, подчиненных Правительству Республики Беларусь» № 30 от 11 января 1997 г., действовавшая до сентября 2001 г. Она была построена по функционально-отраслевому и территориальному принципам и включала 25 министерств, 17 государственных комитетов, 17 комитетов при министерствах, госкомитетах, 15 объединений, подчиненных Правительству. Четвертый и пятый этапы были направлены на оптимизацию структуры госаппарата: сокращение количества госорганов и госслужащих в них, перераспределение и оптимизация их функций, уменьшение бюджетного финансирования. Существующая структура госаппарата на республиканском уровне не является оптимальной и не может, как показывает практика, обеспечить решение сложных задач, стоящих перед Республикой Беларусь в начале XXI века. В качестве проблемных вопросов построения и функционирования госаппарата можно выделить: избыточность функций государственных органов; сложность структуры госаппарата, потребность определения оптимальной модели его иерархической структуры и взаимосвязей, </w:t>
      </w:r>
      <w:r w:rsidRPr="00952ED7">
        <w:rPr>
          <w:rFonts w:cs="Times New Roman"/>
          <w:color w:val="404040" w:themeColor="text1" w:themeTint="BF"/>
          <w:spacing w:val="-6"/>
          <w:sz w:val="26"/>
          <w:szCs w:val="26"/>
        </w:rPr>
        <w:lastRenderedPageBreak/>
        <w:t xml:space="preserve">подчиненности, подотчетности и подконтрольности; значительные расходы госбюджета 182 на содержание госаппарата; необходимость научного обоснования типологии и критериев построения исполнительных органов (особенно на местном уровне); повышение качества управленческой деятельности госаппарата. </w:t>
      </w:r>
    </w:p>
    <w:p w14:paraId="1E8B620B" w14:textId="643D04A1"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Послании Президента Республики Беларусь белорусскому народу и Национальному Собранию 21 апреля 2016 г. «От уверенного старта – к успеху нового пятилетия» отмечалось: «Необходима оптимизация и формирование компактного управленческого аппарата на основе научного подхода, инновационных кадровых технологий. Закостенелая система управления тормозит развитие страны, снижает эффективность работы не только государственных органов, но и реального сектора экономики». Следовательно, структура госаппарата не может рассматриваться как устоявшаяся. Её следует совершенствовать по мере изменения социальноэкономических условий, происходящих в стране перемен и развития интеграционных процессов между государствами на международной арене. Опыт многих стран, в том числе схожих с Беларусью по размерам территории и численности населения, показывает, что оптимальным является функционирование 12-15 министерств. </w:t>
      </w:r>
    </w:p>
    <w:p w14:paraId="72D42B2B" w14:textId="7F060281"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 этом важно обеспечить: минимизацию ступеней в иерархической структуре госаппарата; ресурсную обеспеченность реализации функции; гибкость организационных структур управления; достижение оптимального сочетания централизации и децентрализации в управлении; исключение дублирования функций; равномерность распределения нагрузок; максимальная степень типизации структур и т.д.</w:t>
      </w:r>
    </w:p>
    <w:p w14:paraId="249B0C98" w14:textId="107441E9" w:rsidR="00FE3361" w:rsidRPr="00952ED7" w:rsidRDefault="00FE3361" w:rsidP="00952ED7">
      <w:pPr>
        <w:spacing w:line="250" w:lineRule="exact"/>
        <w:rPr>
          <w:rFonts w:cs="Times New Roman"/>
          <w:color w:val="404040" w:themeColor="text1" w:themeTint="BF"/>
          <w:spacing w:val="-6"/>
          <w:sz w:val="26"/>
          <w:szCs w:val="26"/>
        </w:rPr>
      </w:pPr>
    </w:p>
    <w:p w14:paraId="654E1199" w14:textId="2CC5806D" w:rsidR="000561F3" w:rsidRPr="00952ED7" w:rsidRDefault="00FE3361" w:rsidP="00952ED7">
      <w:pPr>
        <w:spacing w:line="250" w:lineRule="exact"/>
        <w:ind w:firstLine="0"/>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 xml:space="preserve">Тема </w:t>
      </w:r>
      <w:r w:rsidR="000B182A" w:rsidRPr="00952ED7">
        <w:rPr>
          <w:rFonts w:cs="Times New Roman"/>
          <w:b/>
          <w:bCs/>
          <w:color w:val="404040" w:themeColor="text1" w:themeTint="BF"/>
          <w:spacing w:val="-6"/>
          <w:sz w:val="26"/>
          <w:szCs w:val="26"/>
        </w:rPr>
        <w:t>5</w:t>
      </w:r>
      <w:r w:rsidRPr="00952ED7">
        <w:rPr>
          <w:rFonts w:cs="Times New Roman"/>
          <w:b/>
          <w:bCs/>
          <w:color w:val="404040" w:themeColor="text1" w:themeTint="BF"/>
          <w:spacing w:val="-6"/>
          <w:sz w:val="26"/>
          <w:szCs w:val="26"/>
        </w:rPr>
        <w:t>. Государственный аппарат и государственная служба. Государственная служба и кадровое обеспечение</w:t>
      </w:r>
      <w:r w:rsidR="00DC00DC" w:rsidRPr="00952ED7">
        <w:rPr>
          <w:rFonts w:cs="Times New Roman"/>
          <w:b/>
          <w:bCs/>
          <w:color w:val="404040" w:themeColor="text1" w:themeTint="BF"/>
          <w:spacing w:val="-6"/>
          <w:sz w:val="26"/>
          <w:szCs w:val="26"/>
        </w:rPr>
        <w:t>.</w:t>
      </w:r>
    </w:p>
    <w:p w14:paraId="38AF238D" w14:textId="00C476D0" w:rsidR="00FE3361" w:rsidRPr="00952ED7" w:rsidRDefault="00FE3361"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 </w:t>
      </w:r>
      <w:bookmarkStart w:id="8" w:name="_Hlk145323021"/>
      <w:r w:rsidRPr="00952ED7">
        <w:rPr>
          <w:rFonts w:cs="Times New Roman"/>
          <w:color w:val="404040" w:themeColor="text1" w:themeTint="BF"/>
          <w:spacing w:val="-6"/>
          <w:sz w:val="26"/>
          <w:szCs w:val="26"/>
        </w:rPr>
        <w:t>Государственная служба как социальный институт</w:t>
      </w:r>
      <w:bookmarkEnd w:id="8"/>
    </w:p>
    <w:p w14:paraId="0E9E97D0" w14:textId="6F344F92" w:rsidR="00FE3361" w:rsidRPr="00952ED7" w:rsidRDefault="00FE3361"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2. Государственная служба и кадровая политика</w:t>
      </w:r>
    </w:p>
    <w:p w14:paraId="243F5FDC" w14:textId="54C22D46" w:rsidR="00FE3361" w:rsidRPr="00952ED7" w:rsidRDefault="00FE3361"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3. </w:t>
      </w:r>
      <w:bookmarkStart w:id="9" w:name="_Hlk145323062"/>
      <w:r w:rsidRPr="00952ED7">
        <w:rPr>
          <w:rFonts w:cs="Times New Roman"/>
          <w:color w:val="404040" w:themeColor="text1" w:themeTint="BF"/>
          <w:spacing w:val="-6"/>
          <w:sz w:val="26"/>
          <w:szCs w:val="26"/>
        </w:rPr>
        <w:t>Профессиональная культура государственного служащего</w:t>
      </w:r>
      <w:bookmarkEnd w:id="9"/>
    </w:p>
    <w:p w14:paraId="5898A2FE" w14:textId="2FDD4A1E" w:rsidR="00FE3361" w:rsidRPr="00952ED7" w:rsidRDefault="00FE3361"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4. Государственная служба в Республике Беларусь</w:t>
      </w:r>
    </w:p>
    <w:p w14:paraId="4B14C584" w14:textId="77777777" w:rsidR="00FE3361" w:rsidRPr="00952ED7" w:rsidRDefault="00FE3361" w:rsidP="00952ED7">
      <w:pPr>
        <w:spacing w:line="250" w:lineRule="exact"/>
        <w:rPr>
          <w:rFonts w:cs="Times New Roman"/>
          <w:color w:val="404040" w:themeColor="text1" w:themeTint="BF"/>
          <w:spacing w:val="-6"/>
          <w:sz w:val="26"/>
          <w:szCs w:val="26"/>
        </w:rPr>
      </w:pPr>
    </w:p>
    <w:p w14:paraId="44C2C678" w14:textId="52D31CBF"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Государственная служба как социальный институт</w:t>
      </w:r>
      <w:r w:rsidR="00DC00DC" w:rsidRPr="00952ED7">
        <w:rPr>
          <w:rFonts w:cs="Times New Roman"/>
          <w:color w:val="404040" w:themeColor="text1" w:themeTint="BF"/>
          <w:spacing w:val="-6"/>
          <w:sz w:val="26"/>
          <w:szCs w:val="26"/>
        </w:rPr>
        <w:t>.</w:t>
      </w:r>
    </w:p>
    <w:p w14:paraId="500B6AD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Государственная служба как социальный институт играет важную роль в решении задач повышения уровня жизни населения, обеспечения прав и свобод человека и гражданина, составляющих главное содержание политики государства. Если суммировать множество подходов к определению понятия социальный институт, то можно выделить следующие. Социальный институт представляет собой: </w:t>
      </w:r>
    </w:p>
    <w:p w14:paraId="2EAF570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ролевую систему, в которую включены также нормы и статусы; </w:t>
      </w:r>
    </w:p>
    <w:p w14:paraId="15EFE66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совокупность обычаев, традиций и правил поведения; </w:t>
      </w:r>
    </w:p>
    <w:p w14:paraId="3DE334EF"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формальную и неформальную организацию; </w:t>
      </w:r>
    </w:p>
    <w:p w14:paraId="5287E794"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совокупность норм и учреждений, регулирующих определенную сферу общественных отношений; </w:t>
      </w:r>
    </w:p>
    <w:p w14:paraId="290C691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обособленный комплекс социальных действий. </w:t>
      </w:r>
    </w:p>
    <w:p w14:paraId="04BADDB5"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При указанном разнообразии в определении социального института отмечается различие и в понимании государственной службы как социального института. Под социальным институтом государственной службы понимается исторически сложившаяся, устойчивая форма организации совместной деятельности лиц, находящихся на службе государства, социальная практика которых нацелена в конечном итоге на обеспечение законных прав и свобод граждан, на создание благоприятных условий для их безопасности и достойной жизни. </w:t>
      </w:r>
    </w:p>
    <w:p w14:paraId="72A59F3F"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Исследователи отмечают, что становление социального института государственной службы развивается как совокупность социальных (формальных и неформальных) правил, принципов, норм, установок, регулирующих различные стороны деятельности государственных служащих и организующих их систему ролей и статусов, образующих социальную систему. </w:t>
      </w:r>
    </w:p>
    <w:p w14:paraId="3175D32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рамках социального института государственной службы воспроизводится, повторяется, становясь устойчивыми, образцы поведения, привычки, традиции, передающиеся из поколения в поколение. Выделяют две позиции в подходах к государственной службе: </w:t>
      </w:r>
    </w:p>
    <w:p w14:paraId="10526A9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институциональный (государственная служба рассматривается как социальноправовой институт. Его цель обслуживать интересы не отдельного «политического» руководителя, а всего народа); </w:t>
      </w:r>
    </w:p>
    <w:p w14:paraId="027B89F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 xml:space="preserve">- деятельностный (Государственная служба является профессиональной деятельностью по обеспечению полномочий государственных органов и носит политический характер). </w:t>
      </w:r>
    </w:p>
    <w:p w14:paraId="662012E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Государственная служба рассматривается также как публично-правовой институт общественного служения профессионально подготовленных граждан </w:t>
      </w:r>
    </w:p>
    <w:p w14:paraId="33E4FF20" w14:textId="77777777" w:rsidR="001661C1" w:rsidRPr="00952ED7" w:rsidRDefault="001661C1"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обществу и государству в целом. Эти подходы не противостоят друг другу, но и не могут претендовать на абсолютную истину, данные подходы должны соотноситься и дополнять друг друга, так как от недостаточного понимания сущности государственной службы со стороны одного подхода появляется неоднозначность понимания со стороны другого подхода.</w:t>
      </w:r>
    </w:p>
    <w:p w14:paraId="645A0E7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концепции реформирования государственной службы проводится идея публично-правового характера государственной службы, определения ее как института, призванного обеспечит выполнение государственными служащими социальной функции государства, а не только исполнение полномочий государственных органов. Особое внимание в исследовании становления государственной службы уделяется её миссии, цели и социальным функциям. </w:t>
      </w:r>
    </w:p>
    <w:p w14:paraId="48072D4A"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Основной целью государственной службы как социального института является служение интересам граждан, гражданского общества и государства, при этом миссия государственной службы как социального института состоит в удовлетворении потребностей общества в эффективном административном государственном управлении, что не укладывается в узкие рамки ведомственного подхода, так как миссия определяется, прежде всего, тем, что государственная служба возникла в силу объективной необходимости для политической власти иметь специальный аппарат управления, способный осуществлять государственные функции. </w:t>
      </w:r>
    </w:p>
    <w:p w14:paraId="0EDD9D9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государственной службе выделены три группы функций – регулятивные (прежде всего управленческие), обеспечивающие и технологические. Их объединяет социологическое понимание функций государственной службы как совокупности ее черт: социальной роли, формы связи и социального действия. Социальная роль государственной службы состоит в удовлетворении потребностей общества в государственном управлении, достижении целей государственной службы, интеграции для их достижения всех частей социального института. В государственной службе нередко проявляются дисфункции отдельных частей, так и социального института в целом об этом свидетельствуют конфликты, факты дестабилизации, дезорганизации, неисполнения поручений, бездействия, ошибочных решений, бесконтрольности, дезинформации и т.д. Оптимизация функций государственной службы зависит от ряда внутренних и внешних факторов. Среди внешних факторов в условиях реформ важную роль играет выбор перспективной модели государственного управления. </w:t>
      </w:r>
    </w:p>
    <w:p w14:paraId="6DDA49ED" w14:textId="6A530B19"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При экономическом подходе основу составляет концепция государственного менеджмента, которая характеризуется следующими чертами: приверженность к действию; максимальное приближение к запросам клиента; стимулирование самостоятельности предприимчивости, новаторство; приверженность профессиональным ориентирам и ценностям. Основным путем оптимизации государственной службы при освоении данной модели становится постоянная обновление функций на основе изменяющихся социальных стандартов и повышения качества социальных услуг, инноваций и использования опыта частного сектора. </w:t>
      </w:r>
    </w:p>
    <w:p w14:paraId="06154FB6" w14:textId="56614D2B" w:rsidR="00FE336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 политическом подходе выбирается публичная модель государственного управления (модель государственной администрации), при которой выделяются сферы жизни, где необходимо государственно управление, субъект и объект управления имеют общие цели, действуют исходя из требований граждан к управлению.</w:t>
      </w:r>
    </w:p>
    <w:p w14:paraId="4CF580DC" w14:textId="77777777" w:rsidR="001661C1" w:rsidRPr="00952ED7" w:rsidRDefault="001661C1" w:rsidP="00952ED7">
      <w:pPr>
        <w:spacing w:line="250" w:lineRule="exact"/>
        <w:rPr>
          <w:rFonts w:cs="Times New Roman"/>
          <w:color w:val="404040" w:themeColor="text1" w:themeTint="BF"/>
          <w:spacing w:val="-6"/>
          <w:sz w:val="26"/>
          <w:szCs w:val="26"/>
        </w:rPr>
      </w:pPr>
    </w:p>
    <w:p w14:paraId="7F44B1AC" w14:textId="0802B32B"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Государственная служба и кадровая политика</w:t>
      </w:r>
      <w:r w:rsidR="00DC00DC" w:rsidRPr="00952ED7">
        <w:rPr>
          <w:rFonts w:cs="Times New Roman"/>
          <w:color w:val="404040" w:themeColor="text1" w:themeTint="BF"/>
          <w:spacing w:val="-6"/>
          <w:sz w:val="26"/>
          <w:szCs w:val="26"/>
        </w:rPr>
        <w:t>.</w:t>
      </w:r>
    </w:p>
    <w:p w14:paraId="6FE79036"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Основные принципы государственной кадровой политики:</w:t>
      </w:r>
    </w:p>
    <w:p w14:paraId="21944D3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гуманизм, предполагающий уважение личности граждан, состоящих на службе государству, гарантированное развитие их инициативы, способностей и профессиональных навыков, защита конституционных прав и свобод, чести и достоинства человека, запрещение любых форм дискриминации по каким-либо признакам;</w:t>
      </w:r>
    </w:p>
    <w:p w14:paraId="516342DF"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научная обоснованность количественных и качественных характеристик кадрового корпуса государственной службы, требований к профессиональным и личностным качествам государственных служащих, их соответствие возможностям и перспективам развития общества и государства;</w:t>
      </w:r>
    </w:p>
    <w:p w14:paraId="68094392"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 легитимность процесса формирования и определения содержания кадровой политики, всестороннее и полное правовое обеспечение кадровых технологий, всего комплекса мероприятий по управлению персоналом в сфере государственной службы;</w:t>
      </w:r>
    </w:p>
    <w:p w14:paraId="46721AB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нравственный характер кадровой политики и кадровой работы, недопустимость двойных ставдартов в процессе отбора, подбора, обучения, профессионального роста кадров;</w:t>
      </w:r>
    </w:p>
    <w:p w14:paraId="2277E72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целенаправленность управления профессиональным ростом кадров.</w:t>
      </w:r>
    </w:p>
    <w:p w14:paraId="47B5F745" w14:textId="20846381"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Концепция государственной кадровой политики Республики Беларусь</w:t>
      </w:r>
    </w:p>
    <w:p w14:paraId="769D3A69" w14:textId="4E02B320"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Государственная кадровая политика – деятельность республиканских и местных органов управления по созданию целостной системы формирования и эффективного использования трудовых ресурсов, развития кадрового потенциала органов государственного управления и самоуправления, различных отраслей экономики и сфер деятельности, ориентированного на эффективное решение актуальных экономических, социальных и политических задач.</w:t>
      </w:r>
    </w:p>
    <w:p w14:paraId="5EC25A2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Основными направлениями государственной кадровой политики являются:</w:t>
      </w:r>
    </w:p>
    <w:p w14:paraId="610A1F1A"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формирование современных требований к кадрам различных сфер деятельности и уровней управления;</w:t>
      </w:r>
    </w:p>
    <w:p w14:paraId="5C580F7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подбор кадров с учетом их профессиональных и нравственно-психологических качеств;</w:t>
      </w:r>
    </w:p>
    <w:p w14:paraId="3956656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формирование действенного резерва руководящих кадров и организация планомерной работы с ним;</w:t>
      </w:r>
    </w:p>
    <w:p w14:paraId="427E09F2"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форм и методов оценки деятельности кадров;</w:t>
      </w:r>
    </w:p>
    <w:p w14:paraId="785072B6"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мотивация эффективного труда, рациональное использование кадров, создание благоприятных условий для их работы и профессиональной карьеры;</w:t>
      </w:r>
    </w:p>
    <w:p w14:paraId="414D9C3D"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системы подготовки, переподготовки и повышения квалификации кадров.</w:t>
      </w:r>
    </w:p>
    <w:p w14:paraId="271BF7BF" w14:textId="77777777" w:rsidR="00894387" w:rsidRPr="00952ED7" w:rsidRDefault="00894387" w:rsidP="00952ED7">
      <w:pPr>
        <w:spacing w:line="250" w:lineRule="exact"/>
        <w:rPr>
          <w:rFonts w:cs="Times New Roman"/>
          <w:color w:val="404040" w:themeColor="text1" w:themeTint="BF"/>
          <w:spacing w:val="-6"/>
          <w:sz w:val="26"/>
          <w:szCs w:val="26"/>
        </w:rPr>
      </w:pPr>
    </w:p>
    <w:p w14:paraId="6BCF5A12" w14:textId="344DC8C5"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ПРИОРИТЕТЫ ГОСУДАРСТВЕННОЙ КАДРОВОЙ ПОЛИТИКИ ПО СФЕРАМ ЖИЗНЕДЕЯТЕЛЬНОСТИ ОБЩЕСТВА</w:t>
      </w:r>
    </w:p>
    <w:p w14:paraId="0CBF63B2"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Макроэкономические аспекты</w:t>
      </w:r>
    </w:p>
    <w:p w14:paraId="25606095"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Выполнение задач социально-экономического развития предполагает эффективное использование трудовых ресурсов, их рациональное распределение по сферам экономики на базе совершенствования правовой основы государственного регулирования занятости населения.</w:t>
      </w:r>
    </w:p>
    <w:p w14:paraId="7D660174"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Приоритетными задачами в управлении трудовыми ресурсами являются:</w:t>
      </w:r>
    </w:p>
    <w:p w14:paraId="4D52AA5D"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системы прогнозирования трудовых ресурсов и демографических процессов, учет результатов этих прогнозов при выработке приоритетных направлений государственной кадровой политики и формировании кадровых программ;</w:t>
      </w:r>
    </w:p>
    <w:p w14:paraId="775E88E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методическое обеспечение подготовки отраслевых и региональных кадровых программ;</w:t>
      </w:r>
    </w:p>
    <w:p w14:paraId="00B7CF75"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программ создания и сохранения экономически целесообразных рабочих мест в регионах, отраслях экономики и других сферах деятельности, обеспечивающих равные возможности для всех граждан, в том числе для молодых специалистов, получения рабочего места в соответствии с уровнем квалификации;</w:t>
      </w:r>
    </w:p>
    <w:p w14:paraId="269E6996"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организация экспертизы инновационных программ и проектов в целях создания и сохранения эффективных рабочих мест;</w:t>
      </w:r>
    </w:p>
    <w:p w14:paraId="26456E2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обеспечение социальных гарантий в области заработной платы и доходов, развитие системы отраслевых тарифных соглашений, расширение социальных функций коллективных договоров, внесение соответствующих изменений в трудовое законодательство;</w:t>
      </w:r>
    </w:p>
    <w:p w14:paraId="50A04252"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повышение воспроизводственной и стимулирующей роли заработной платы, обеспечение оплаты труда работников всех сфер деятельности в зависимости от сложности выполняемых работ и уровня квалификации;</w:t>
      </w:r>
    </w:p>
    <w:p w14:paraId="2F1D2C0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программ кадрового обеспечения всех структур, реализующих государственную программу «Здоровье», что создаст условия для сохранения и восстановления здоровья граждан, пропаганды здорового образа жизни;</w:t>
      </w:r>
    </w:p>
    <w:p w14:paraId="0D2FD23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усиление государственного контроля за соблюдением стандартов в области охраны и условий труда;</w:t>
      </w:r>
    </w:p>
    <w:p w14:paraId="7EA0DD4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подготовка и реализация программы развития системы переподготовки специалистов научно-инновационной сферы, других приоритетных направлений социально-экономического развития республики;</w:t>
      </w:r>
    </w:p>
    <w:p w14:paraId="7C56B1D4"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обеспечение защиты прав и интересов граждан, выбывающих на работу за пределы страны;</w:t>
      </w:r>
    </w:p>
    <w:p w14:paraId="24F110B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формирование эффективного механизма государственной поддержки предпринимательства и самозанятости безработных, в том числе финансирование создания новых рабочих мест в сфере малого бизнеса в соответствии с приоритетами социально-экономического развития;</w:t>
      </w:r>
    </w:p>
    <w:p w14:paraId="4F1B42AD"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адаптация системы пенсионного обеспечения к сложившейся экономической ситуации, развитие государственного и негосударственного пенсионного страхования, совершенствование механизма формирования отчислений в Пенсионный фонд;</w:t>
      </w:r>
    </w:p>
    <w:p w14:paraId="63D9CCE6"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расширение сети негосударственных структур содействия занятости различных социальных групп населения (молодежи, женщин, инвалидов);</w:t>
      </w:r>
    </w:p>
    <w:p w14:paraId="35967C8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развитие системы реабилитации инвалидов, включая меры приспособления социальной инфраструктуры к их потребностям.</w:t>
      </w:r>
    </w:p>
    <w:p w14:paraId="6934333D"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Реальный сектор экономики</w:t>
      </w:r>
    </w:p>
    <w:p w14:paraId="129E901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Государственная кадровая политика в реальном секторе экономики направлена на реализацию задач социально-экономического развития на 2001–2005 годы.</w:t>
      </w:r>
    </w:p>
    <w:p w14:paraId="680A8F8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Приоритетными направлениями государственной кадровой политики в области управления кадровым потенциалом реального сектора экономики являются:</w:t>
      </w:r>
    </w:p>
    <w:p w14:paraId="783131B0"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отраслевых систем мониторинга кадрового потенциала и прогнозирования потребности в кадрах, в том числе негосударственного сектора, подготовка в этих целях соответствующих методик;</w:t>
      </w:r>
    </w:p>
    <w:p w14:paraId="124C329D"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и реализация государственных краткосрочных, среднесрочных и долгосрочных программ кадрового обеспечения отраслей экономики, которые должны стать основой соответствующего госзаказа на подготовку кадров;</w:t>
      </w:r>
    </w:p>
    <w:p w14:paraId="103E6650"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приведение структуры подготовки специалистов в соответствие с потребностью в них отраслей экономики на основе использования контрактной формы подготовки кадров для социально значимых отраслей;</w:t>
      </w:r>
    </w:p>
    <w:p w14:paraId="44E7C42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Общегосударственного классификатора Республики Беларусь «Специальности и квалификации»;</w:t>
      </w:r>
    </w:p>
    <w:p w14:paraId="0A5D1C1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формирование экономического механизма государственного регулирования рынка труда с целью оптимизации численности занятых в отраслях экономики;</w:t>
      </w:r>
    </w:p>
    <w:p w14:paraId="310C0F0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механизма закрепления молодых специалистов в соответствии с потребностями в них отраслей экономики, введение с этой целью мониторинга их распределения, трудоустройства и использования;</w:t>
      </w:r>
    </w:p>
    <w:p w14:paraId="36A94381"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расширение целевой подготовки специалистов для агропромышленного комплекса и перестройка экономического механизма, обеспечивающего мотивацию их труда;</w:t>
      </w:r>
    </w:p>
    <w:p w14:paraId="168F7C0A"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развитие системы переподготовки и повышения квалификации руководящих кадров предприятий всех отраслей реального сектора экономики на основе госзаказа;</w:t>
      </w:r>
    </w:p>
    <w:p w14:paraId="19964CC0"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обеспечение возможности передачи функций руководителей государственных предприятий как по вертикали, так и по горизонтали, включая передачу в трастовое управление;</w:t>
      </w:r>
    </w:p>
    <w:p w14:paraId="360B0F4F"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механизма выявления лидерских качеств выпускников высших учебных заведений, молодых специалистов в целях формирования резерва руководящих кадров.</w:t>
      </w:r>
    </w:p>
    <w:p w14:paraId="61570DF5"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Система государственного управления</w:t>
      </w:r>
    </w:p>
    <w:p w14:paraId="63BF5C0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Управление экономикой и другими сферами деятельности требует повышения эффективности работы государственных органов.</w:t>
      </w:r>
    </w:p>
    <w:p w14:paraId="3F3B35B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Кадровая политика в системе государственного управления направлена на решение следующих приоритетных задач:</w:t>
      </w:r>
    </w:p>
    <w:p w14:paraId="5D8882E6"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обеспечение стабильности деятельности государственного аппарата, определение механизма прохождения и прекращения государственной службы, что предполагает принятие нового Закона Республики Беларусь «О государственной службе в Республике Беларусь»;</w:t>
      </w:r>
    </w:p>
    <w:p w14:paraId="59128E1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оптимизация структуры и функций государственных органов;</w:t>
      </w:r>
    </w:p>
    <w:p w14:paraId="37E1EEB5"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приведение номенклатуры должностей государственных служащих в соответствие с задачами социально-экономического развития республики и актуальными вопросами государственного управления, что требует введения в практику «Табеля о рангах» государственных служащих;</w:t>
      </w:r>
    </w:p>
    <w:p w14:paraId="718F743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оптимизация численности, профессионально-квалификационной структуры кадров государственных органов на основе децентрализации функций управления и развития местного самоуправления;</w:t>
      </w:r>
    </w:p>
    <w:p w14:paraId="276B23E0"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Этического кодекса государственного служащего Республики Беларусь, определяющего систему ценностных и нравственных ориентиров, этических требований к характеру взаимоотношений государственных служащих с обществом, отдельными гражданами;</w:t>
      </w:r>
    </w:p>
    <w:p w14:paraId="544C0870"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форм и методов подбора руководящих кадров органов государственного управления, формирования резерва для занятия руководящих должностей и профессиональной подготовки лиц, состоящих в резерве;</w:t>
      </w:r>
    </w:p>
    <w:p w14:paraId="03EC9625"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механизма служебного продвижения кадров управления в государственном аппарате, обеспечения их карьерного роста на основе учета нравственно-психологических и профессиональных качеств, оценки результатов деятельности;</w:t>
      </w:r>
    </w:p>
    <w:p w14:paraId="2648BAA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введение в практику квалификационного экзамена для лиц, впервые принимаемых на работу в государственные органы, и для государственных служащих, назначаемых на новые должности в государственном аппарате;</w:t>
      </w:r>
    </w:p>
    <w:p w14:paraId="4F2E18EC"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форм и методов оценки личностных качеств, результатов деятельности руководящих кадров и лиц, зачисляемых в резерв и выдвигаемых на руководящие должности;</w:t>
      </w:r>
    </w:p>
    <w:p w14:paraId="367EF7A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формирование системы профессиональной и социальной защищенности государственных служащих на основе совершенствования оплаты их труда, независимости оценки деятельности, обеспечения правовых гарантий занятости;</w:t>
      </w:r>
    </w:p>
    <w:p w14:paraId="3FF01E1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регламентация механизма административного и общественного контроля за деятельностью должностных лиц государственного аппарата;</w:t>
      </w:r>
    </w:p>
    <w:p w14:paraId="79BFDA7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системы прогнозирования и планирования потребности в кадрах органов государственного управления;</w:t>
      </w:r>
    </w:p>
    <w:p w14:paraId="502D975F"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и развитие системы психологического сопровождения кадровой работы в органах государственного управления, обеспечивающей мониторинг и корректировку личностных качеств руководящих кадров;</w:t>
      </w:r>
    </w:p>
    <w:p w14:paraId="0014E691"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и реализация республиканских программ переподготовки и повышения квалификации руководящих кадров и специалистов органов государственного управления.</w:t>
      </w:r>
    </w:p>
    <w:p w14:paraId="3CDDEDF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Социально-культурная сфера</w:t>
      </w:r>
    </w:p>
    <w:p w14:paraId="28FFEE4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Стратегией социально-экономического развития республики на ближайшие годы определены задачи улучшения состояния здоровья нации, роста ее образовательного и культурного потенциала, повышения уровня социальной защищенности граждан.</w:t>
      </w:r>
    </w:p>
    <w:p w14:paraId="7D6532C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Приоритетными направлениями государственной кадровой политики в социально-культурной сфере являются:</w:t>
      </w:r>
    </w:p>
    <w:p w14:paraId="2E5A9281"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введение системы среднесрочного и долгосрочного прогнозирования потребности в кадрах социально-культурной сферы и преимущественно целевой подготовки специалистов на основе госзаказа;</w:t>
      </w:r>
    </w:p>
    <w:p w14:paraId="63B322F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баз и банков данных о кадровом потенциале социально-культурной сферы;</w:t>
      </w:r>
    </w:p>
    <w:p w14:paraId="6A518891"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благоприятных условий для работников, их профессиональной карьеры, развитие страхового механизма и льготного кредитования получения образования, приобретения жилья;</w:t>
      </w:r>
    </w:p>
    <w:p w14:paraId="54F101E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повышение уровня социального обеспечения работников этой сферы, оплаты их труда за счет различных источников, включая развитие хозрасчетных и коммерческих основ деятельности учреждений здравоохранения, образования и культуры;</w:t>
      </w:r>
    </w:p>
    <w:p w14:paraId="3CE31C50"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принятие действенных мер по профессиональной ориентации молодежи, духовному формированию личности, укреплению семьи и материальной поддержке молодых специалистов.</w:t>
      </w:r>
    </w:p>
    <w:p w14:paraId="6FC20CA4"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Научно-инновационная сфера</w:t>
      </w:r>
    </w:p>
    <w:p w14:paraId="026BD8C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Государственная научно-техническая и инновационная политика ориентирована на структурную и технологическую перестройку производственной и социальной сфер на основе достижений научно-технического прогресса и использования образовательного потенциала нации. Это предполагает интеллектуализацию ключевых сфер общества, повышение роли науки и образования.</w:t>
      </w:r>
    </w:p>
    <w:p w14:paraId="7E68250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Развитие научного потенциала и расширение сферы инновационной деятельности предполагают:</w:t>
      </w:r>
    </w:p>
    <w:p w14:paraId="7C617C7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оптимизацию состава и численности кадров сферы науки и научного обслуживания в соответствии с задачами социально-экономического развития республики и научно-инновационной политики государства;</w:t>
      </w:r>
    </w:p>
    <w:p w14:paraId="42F11356"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определение перечня должностей, подлежащих замещению лицами с учеными степенями и званиями;</w:t>
      </w:r>
    </w:p>
    <w:p w14:paraId="357F9AF1"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разработку проекта Закона Республики Беларусь «Об интеллектуальной миграции», предусматривающего порядок возобновления работы специалистов и ученых в отечественных научных организациях, создание стимулирующих условий труда ученых;</w:t>
      </w:r>
    </w:p>
    <w:p w14:paraId="7B67DB13"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баз и банков данных, системы прогнозирования потребности в кадрах на основе мониторинга базовых направлений научно-инновационной деятельности ведущих государств мира;</w:t>
      </w:r>
    </w:p>
    <w:p w14:paraId="5A4C6BB3"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введение раздела «Кадры науки» в отраслевые и региональные программы «Кадры», предусматривающего краткосрочные и долгосрочные прогнозы потребности в кадрах высшей квалификации;</w:t>
      </w:r>
    </w:p>
    <w:p w14:paraId="40CC9F5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определение механизма закрепления научных кадров высшей квалификации в отраслях экономики и регионах республики, включая меры по социальному обеспечению и социальной защищенности работников научно-инновационной сферы;</w:t>
      </w:r>
    </w:p>
    <w:p w14:paraId="0509F3B3"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расширение целевой подготовки научно-педагогических кадров в соответствии с потребностями науки и образования, а также административно-территориальных единиц;</w:t>
      </w:r>
    </w:p>
    <w:p w14:paraId="69D6CFC0"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системы аттестации и оценки труда научных кадров;</w:t>
      </w:r>
    </w:p>
    <w:p w14:paraId="70ECDBA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расширение подготовки научных кадров высшей квалификации в области управления персоналом;</w:t>
      </w:r>
    </w:p>
    <w:p w14:paraId="49B38CE1"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правовых и организационно-экономических условий для эффективной научно-инновационной деятельности в свободных экономических зонах, технопарках, инновационных центрах;</w:t>
      </w:r>
    </w:p>
    <w:p w14:paraId="08306D4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повышение социального статуса научных работников на основе совершенствования законодательства о защите интеллектуальной собственности, усиления их социальных гарантий.</w:t>
      </w:r>
    </w:p>
    <w:p w14:paraId="44DD18F4"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Региональные аспекты</w:t>
      </w:r>
    </w:p>
    <w:p w14:paraId="71133283"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Государственная кадровая политика ориентирована на формирование оптимальной модели развития регионов, предусматривающей создание наукоемких производств, свободных экономических зон, технопарков, инновационных и научных центров, повышение эффективности использования кадрового потенциала агропромышленного комплекса, социальную защиту населения, пострадавшего от катастрофы на Чернобыльской АЭС.</w:t>
      </w:r>
    </w:p>
    <w:p w14:paraId="0885BEAF"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Для регионов республики приоритетными являются следующие задачи:</w:t>
      </w:r>
    </w:p>
    <w:p w14:paraId="0DF0F30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системы прогнозирования обеспеченности кадрами административно-территориальных единиц;</w:t>
      </w:r>
    </w:p>
    <w:p w14:paraId="6FA90B64"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и реализация государственных краткосрочных, среднесрочных и долгосрочных программ кадрового обеспечения административно-территориальных единиц, которые должны стать основой соответствующего госзаказа на подготовку кадров;</w:t>
      </w:r>
    </w:p>
    <w:p w14:paraId="4326FB15"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создание и постоянная актуализация баз и банков данных о кадровом потенциале административно-территориальных единиц;</w:t>
      </w:r>
    </w:p>
    <w:p w14:paraId="497B22E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организация регионального мониторинга распределения, трудоустройства и использования молодых специалистов;</w:t>
      </w:r>
    </w:p>
    <w:p w14:paraId="13F7D72F"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совершенствование нормативно-правовой базы в области социально-экономических гарантий и льгот для молодых специалистов, направляемых на работу в сельскую местность и в районы, пострадавшие от катастрофы на Чернобыльской АЭС;</w:t>
      </w:r>
    </w:p>
    <w:p w14:paraId="2606EDEF"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формирование региональных центров оценки кадров;</w:t>
      </w:r>
    </w:p>
    <w:p w14:paraId="72E2A4B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внедрение современных информационных технологий (дистанционных семинаров, консалтингов) для профессионального развития трудовых ресурсов региона;</w:t>
      </w:r>
    </w:p>
    <w:p w14:paraId="7BD5F7D7"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программы развития региональных учреждений науки, подготовки, переподготовки и повышения квалификации кадров в соответствии с задачами социально-экономического развития административно-территориальных единиц.</w:t>
      </w:r>
    </w:p>
    <w:p w14:paraId="4C113821" w14:textId="77777777" w:rsidR="001661C1" w:rsidRPr="00952ED7" w:rsidRDefault="001661C1" w:rsidP="00952ED7">
      <w:pPr>
        <w:spacing w:line="250" w:lineRule="exact"/>
        <w:rPr>
          <w:rFonts w:cs="Times New Roman"/>
          <w:color w:val="404040" w:themeColor="text1" w:themeTint="BF"/>
          <w:spacing w:val="-6"/>
          <w:sz w:val="26"/>
          <w:szCs w:val="26"/>
        </w:rPr>
      </w:pPr>
    </w:p>
    <w:p w14:paraId="096109A6" w14:textId="76FC2D7B"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Профессиональная культура государственного служащего</w:t>
      </w:r>
      <w:r w:rsidR="00894387" w:rsidRPr="00952ED7">
        <w:rPr>
          <w:rFonts w:cs="Times New Roman"/>
          <w:color w:val="404040" w:themeColor="text1" w:themeTint="BF"/>
          <w:spacing w:val="-6"/>
          <w:sz w:val="26"/>
          <w:szCs w:val="26"/>
        </w:rPr>
        <w:t>.</w:t>
      </w:r>
    </w:p>
    <w:p w14:paraId="11EAA3AB"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условиях повышенного запроса общества на эффективное государственное управление все более возрастает значимость профессиональной культуры государственных служащих. Это во многом объясняет повышенный интерес исследователей к данной проблематике.</w:t>
      </w:r>
    </w:p>
    <w:p w14:paraId="71958A85"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В научной литературе встречается значительное число дефиниций профессиональной культуры, в которых в той или иной мере обозначается этот со-циоинтегральный феномен. У истоков теоретической платформы исследования профессиональной культуры стояли О. Конт, Г. Э. Дюркгейм, Г.Зиммель, М. Вебер, Т. Парсонс.</w:t>
      </w:r>
    </w:p>
    <w:p w14:paraId="10F00163" w14:textId="1CF65DF4"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Согласно О. Конту, прогресс культуры носит кумулятивный характер. Г. Зиммель полагал, что объективный аспект культуры </w:t>
      </w:r>
      <w:proofErr w:type="gramStart"/>
      <w:r w:rsidRPr="00952ED7">
        <w:rPr>
          <w:rFonts w:cs="Times New Roman"/>
          <w:color w:val="404040" w:themeColor="text1" w:themeTint="BF"/>
          <w:spacing w:val="-6"/>
          <w:sz w:val="26"/>
          <w:szCs w:val="26"/>
        </w:rPr>
        <w:t>- это все богатство</w:t>
      </w:r>
      <w:proofErr w:type="gramEnd"/>
      <w:r w:rsidRPr="00952ED7">
        <w:rPr>
          <w:rFonts w:cs="Times New Roman"/>
          <w:color w:val="404040" w:themeColor="text1" w:themeTint="BF"/>
          <w:spacing w:val="-6"/>
          <w:sz w:val="26"/>
          <w:szCs w:val="26"/>
        </w:rPr>
        <w:t xml:space="preserve"> и разнообразие культурных форм, которыми обладает общество. Субъективный аспект </w:t>
      </w:r>
      <w:proofErr w:type="gramStart"/>
      <w:r w:rsidRPr="00952ED7">
        <w:rPr>
          <w:rFonts w:cs="Times New Roman"/>
          <w:color w:val="404040" w:themeColor="text1" w:themeTint="BF"/>
          <w:spacing w:val="-6"/>
          <w:sz w:val="26"/>
          <w:szCs w:val="26"/>
        </w:rPr>
        <w:t>- это</w:t>
      </w:r>
      <w:proofErr w:type="gramEnd"/>
      <w:r w:rsidRPr="00952ED7">
        <w:rPr>
          <w:rFonts w:cs="Times New Roman"/>
          <w:color w:val="404040" w:themeColor="text1" w:themeTint="BF"/>
          <w:spacing w:val="-6"/>
          <w:sz w:val="26"/>
          <w:szCs w:val="26"/>
        </w:rPr>
        <w:t xml:space="preserve"> та часть культуры, которую осваивает индивид. М. Вебер утверждал, что понятие культуры неразрывно связано с ценностями. Т. Парсонс разработал модель взаимосвязи организационной культуры с результатами деятельности организации. Эта модель включает такие компоненты, как адаптация, достижение целей, интеграция, легитимность.</w:t>
      </w:r>
    </w:p>
    <w:p w14:paraId="6271EA2F" w14:textId="2E9B1801"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работах И. Акоффа, Т. Питерса, Р. Уотермена профессиональная культура рассматривается в организационно-управленческом контексте, в основном как фактор максимизации эффективности управления организацией.</w:t>
      </w:r>
    </w:p>
    <w:p w14:paraId="47320842" w14:textId="42721BA3"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Исследования Ф. Тейлора и А. Файоля выступают теоретической рефлексией для понимания профессиональной культуры управленца как уровня его профессионализма.</w:t>
      </w:r>
    </w:p>
    <w:p w14:paraId="65739721" w14:textId="211F2243"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трудах Р. Мертона и А. Гоулднера, исследовавших причины дисфункций, порождаемых бюрократией, профессиональная культура чиновников интерпретируется как качественная характеристика их деятельности. Р. </w:t>
      </w:r>
      <w:proofErr w:type="gramStart"/>
      <w:r w:rsidRPr="00952ED7">
        <w:rPr>
          <w:rFonts w:cs="Times New Roman"/>
          <w:color w:val="404040" w:themeColor="text1" w:themeTint="BF"/>
          <w:spacing w:val="-6"/>
          <w:sz w:val="26"/>
          <w:szCs w:val="26"/>
        </w:rPr>
        <w:t>Мер-тон</w:t>
      </w:r>
      <w:proofErr w:type="gramEnd"/>
      <w:r w:rsidRPr="00952ED7">
        <w:rPr>
          <w:rFonts w:cs="Times New Roman"/>
          <w:color w:val="404040" w:themeColor="text1" w:themeTint="BF"/>
          <w:spacing w:val="-6"/>
          <w:sz w:val="26"/>
          <w:szCs w:val="26"/>
        </w:rPr>
        <w:t xml:space="preserve"> поднимает вопрос о соотношении целей и способов их достижения в служебной деятельности. А. Гоулднер ставит в зависимость организационную культуру и стабильность организации.</w:t>
      </w:r>
    </w:p>
    <w:p w14:paraId="47C8F359"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Разброс мнений в понимании профессиональной культуры бюрократии свидетельствует о многообразии данного феномена, наполненного различными смыслами, что требует дальнейшей конкретизации понимания профессиональной культуры данной категории.</w:t>
      </w:r>
    </w:p>
    <w:p w14:paraId="032C7D9E"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Профессиональная культура государственных служащих представляет собой комплекс ценностей и норм служебного поведения, разделяемых государственными служащими, она выступает как качественный показатель состояния государственного управления.</w:t>
      </w:r>
    </w:p>
    <w:p w14:paraId="5CDBD988" w14:textId="77777777"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Из ценностей и норм соответственно вытекают стили поведения, коммуникативного общения, складываются соответствующие мировоззренческие установки, образ мышления, стиль поведения и т.п.</w:t>
      </w:r>
    </w:p>
    <w:p w14:paraId="4AF600F5" w14:textId="32BB7875" w:rsidR="001661C1" w:rsidRPr="00952ED7" w:rsidRDefault="001661C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Залогом высокой культуры труда и личности госслужащего является также получение им профессионального образования, совершенствующего профессиональную компетентность, дающего прочный запас знаний, развивающего эрудицию человека. При этом на смену традиционному информационному образованию должны прийти проектные, модульные, групповые и игровые технологии, а также технологии интегрированного обучения, что позволит усилить акцент на освоении профессиональных компетенций, приобретении практических умений и навыков управленческой деятельности. Все это направлено и на совершенствование личности государственного служащего - его эрудиции, гибкости и вариативности мышления, творческой активности, способности к осуществлению инновационной деятельности, уверенности (но не самоуверенности) в своих делах и поступках, в целом в служебном поведении.</w:t>
      </w:r>
    </w:p>
    <w:p w14:paraId="44F0187C" w14:textId="77777777" w:rsidR="001661C1" w:rsidRPr="00952ED7" w:rsidRDefault="001661C1" w:rsidP="00952ED7">
      <w:pPr>
        <w:spacing w:line="250" w:lineRule="exact"/>
        <w:rPr>
          <w:rFonts w:cs="Times New Roman"/>
          <w:color w:val="404040" w:themeColor="text1" w:themeTint="BF"/>
          <w:spacing w:val="-6"/>
          <w:sz w:val="26"/>
          <w:szCs w:val="26"/>
        </w:rPr>
      </w:pPr>
    </w:p>
    <w:p w14:paraId="6ABBEA03" w14:textId="4369B262" w:rsidR="00FE3361" w:rsidRPr="00952ED7" w:rsidRDefault="00FE3361"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Государственная служба в Республике Беларусь</w:t>
      </w:r>
      <w:r w:rsidR="00894387" w:rsidRPr="00952ED7">
        <w:rPr>
          <w:rFonts w:cs="Times New Roman"/>
          <w:color w:val="404040" w:themeColor="text1" w:themeTint="BF"/>
          <w:spacing w:val="-6"/>
          <w:sz w:val="26"/>
          <w:szCs w:val="26"/>
        </w:rPr>
        <w:t>.</w:t>
      </w:r>
    </w:p>
    <w:p w14:paraId="0A37BD9A"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Государственная служба, как правовое явление, объектом своего правового регулирования имеет систему множества правовых отношений, формирующих неоднородные, относительно самостоятельные, но взаимосвязанные группы, которые формируют самостоятельную сферу, но не род общественных отношений. Ее уникальным свойством является неоднородность юридической природы отношений по нескольким признакам. Во-первых, неоднородность обусловлена сложностью структуры государственной службы, объединяющей ее различные виды (в Республике Беларусь согласно анализу законодательства </w:t>
      </w:r>
      <w:proofErr w:type="gramStart"/>
      <w:r w:rsidRPr="00952ED7">
        <w:rPr>
          <w:rFonts w:cs="Times New Roman"/>
          <w:color w:val="404040" w:themeColor="text1" w:themeTint="BF"/>
          <w:spacing w:val="-6"/>
          <w:sz w:val="26"/>
          <w:szCs w:val="26"/>
        </w:rPr>
        <w:t>- это</w:t>
      </w:r>
      <w:proofErr w:type="gramEnd"/>
      <w:r w:rsidRPr="00952ED7">
        <w:rPr>
          <w:rFonts w:cs="Times New Roman"/>
          <w:color w:val="404040" w:themeColor="text1" w:themeTint="BF"/>
          <w:spacing w:val="-6"/>
          <w:sz w:val="26"/>
          <w:szCs w:val="26"/>
        </w:rPr>
        <w:t xml:space="preserve"> политическая, депутатская, судейская, аппаратная, прокурорская, военная и военизированная). Во-вторых, государственная служба многофункциональна как деятельность, что формирует отдельные группы правовых отношений, подлежащих классификации в пределах двух групп: 1) по организации государственной службы, включающей отношения общих основ ее организации, ее правового регулирования и комплектования должностей государственной службы; 2) по реализации (осуществлению) государственной службы, объединяющей две подгруппы </w:t>
      </w:r>
      <w:r w:rsidRPr="00952ED7">
        <w:rPr>
          <w:rFonts w:cs="Times New Roman"/>
          <w:color w:val="404040" w:themeColor="text1" w:themeTint="BF"/>
          <w:spacing w:val="-6"/>
          <w:sz w:val="26"/>
          <w:szCs w:val="26"/>
        </w:rPr>
        <w:lastRenderedPageBreak/>
        <w:t>отношений: по осуществлению государственными служащими своих обязанностей и реализации полномочий, а также по обеспечению их надлежащего осуществления в связи с ее организацией, или прохождения государственной службы. В-третьих, в отношениях государственной службы своеобразно сочетается публично-правовой и частноправовой интерес.</w:t>
      </w:r>
    </w:p>
    <w:p w14:paraId="177180AF"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Таким образом, единая совокупность неоднородных общественных отношений в сфере государственной службы, находящихся в особом пра-</w:t>
      </w:r>
    </w:p>
    <w:p w14:paraId="786274D7" w14:textId="72FF3C59"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вовом режиме и регламентируемых большим количеством специфичных, зачастую видоизмененных взаимосвязанных правовых норм, интегрированных в различные отрасли права, но требующих четкой систематизации, совершенствования и унификации, что невозможно осуществить в пределах отдельных отраслей права, приводит к выводу о существовании государственной службы, как комплексной отрасли законодательства, и возможностях системного совершенствования правового регулирования государственной службы в рамках системы законодательства Республики Беларусь.</w:t>
      </w:r>
    </w:p>
    <w:p w14:paraId="74294FF1"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Представления о системе государственной службы как комплексной отрасли законодательства.</w:t>
      </w:r>
    </w:p>
    <w:p w14:paraId="6FECC9DB"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Государственная служба, как комплексная отрасль законодательства Республики Беларусь, может иметь собственную структуру, включающую Общую и Особенную части, и самостоятельное институционально-подотраслевое деление.</w:t>
      </w:r>
    </w:p>
    <w:p w14:paraId="6A08D9C1"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основе всей системы законодательного регулирования государственной службы в Республике Беларусь лежат институты Общей части, определяющие основы правового регулирования организации и осуществления (реализации) государственной службы.</w:t>
      </w:r>
    </w:p>
    <w:p w14:paraId="7096C369"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Отношения организации государственной службы могут быть подвергнуты правовому регулированию в рамках таких самостоятельных правовых институтов, как общие основы организации, должность и комплектование государственной службы.</w:t>
      </w:r>
    </w:p>
    <w:p w14:paraId="62D38E7A" w14:textId="5372B7BA"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Общие основы организации охватывают нормативные положения о сфере законодательного регулирования государственной службы и системе законодательства о ней, основных понятиях и принципах государственной службы, системе государственной службы, ее видах и их взаимосвязях, основных их характеристиках, системе государственных органов государственной службы, системе управления ею и ее финансировании.</w:t>
      </w:r>
    </w:p>
    <w:p w14:paraId="690DB78F"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Правовое регулирование организации государственной службыг должно вестись в направлении формирования ее промежуточного типа, находящегося между существующими отрытым и закрытым типами, дополненного карьерным принципом ее построения.</w:t>
      </w:r>
    </w:p>
    <w:p w14:paraId="4CE15E7C" w14:textId="77777777" w:rsidR="00894387" w:rsidRPr="00952ED7" w:rsidRDefault="00894387" w:rsidP="00952ED7">
      <w:pPr>
        <w:spacing w:line="250" w:lineRule="exact"/>
        <w:rPr>
          <w:rFonts w:cs="Times New Roman"/>
          <w:color w:val="404040" w:themeColor="text1" w:themeTint="BF"/>
          <w:spacing w:val="-6"/>
          <w:sz w:val="26"/>
          <w:szCs w:val="26"/>
        </w:rPr>
      </w:pPr>
    </w:p>
    <w:p w14:paraId="0FEAFB99" w14:textId="48ED2641" w:rsidR="00FE3361"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Закон «О государственной службе»</w:t>
      </w:r>
    </w:p>
    <w:p w14:paraId="371A0718" w14:textId="52CDAC98"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1 Государственная служба</w:t>
      </w:r>
    </w:p>
    <w:p w14:paraId="13762DA0" w14:textId="6FE81FD4"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Государственная служба – профессиональная деятельность граждан Республики Беларусь, занимающих государственные должности, осуществляемая в целях непосредственной реализации государственно-властных полномочий и (или) обеспечения выполнения функций государственных органов или должностных лиц Республики Беларусь.</w:t>
      </w:r>
    </w:p>
    <w:p w14:paraId="37C104BA" w14:textId="77777777"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2. Система государственной службы</w:t>
      </w:r>
    </w:p>
    <w:p w14:paraId="02DF36DB"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Система государственной службы включает в себя следующие виды:</w:t>
      </w:r>
    </w:p>
    <w:p w14:paraId="48481685"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государственная гражданская служба;</w:t>
      </w:r>
    </w:p>
    <w:p w14:paraId="1094D78B"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военная служба;</w:t>
      </w:r>
    </w:p>
    <w:p w14:paraId="391DB734"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служба в военизированных организациях.</w:t>
      </w:r>
    </w:p>
    <w:p w14:paraId="440A1936" w14:textId="77777777"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3. Основные принципы государственной службы</w:t>
      </w:r>
    </w:p>
    <w:p w14:paraId="527605DB"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Государственная служба основывается на следующих принципах:</w:t>
      </w:r>
    </w:p>
    <w:p w14:paraId="14CB8937"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верховенства </w:t>
      </w:r>
      <w:hyperlink r:id="rId5" w:history="1">
        <w:r w:rsidRPr="00952ED7">
          <w:rPr>
            <w:rStyle w:val="a3"/>
            <w:rFonts w:cs="Times New Roman"/>
            <w:color w:val="404040" w:themeColor="text1" w:themeTint="BF"/>
            <w:spacing w:val="-6"/>
            <w:sz w:val="26"/>
            <w:szCs w:val="26"/>
          </w:rPr>
          <w:t>Конституции</w:t>
        </w:r>
      </w:hyperlink>
      <w:r w:rsidRPr="00952ED7">
        <w:rPr>
          <w:rFonts w:cs="Times New Roman"/>
          <w:color w:val="404040" w:themeColor="text1" w:themeTint="BF"/>
          <w:spacing w:val="-6"/>
          <w:sz w:val="26"/>
          <w:szCs w:val="26"/>
        </w:rPr>
        <w:t> Республики Беларусь;</w:t>
      </w:r>
    </w:p>
    <w:p w14:paraId="5F5BB09C"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служения народу Республики Беларусь;</w:t>
      </w:r>
    </w:p>
    <w:p w14:paraId="5B934243"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приоритета прав и свобод человека и гражданина, гарантий их реализации;</w:t>
      </w:r>
    </w:p>
    <w:p w14:paraId="3B61EC44"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законности;</w:t>
      </w:r>
    </w:p>
    <w:p w14:paraId="36B1C412"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профессионализма и компетентности государственных служащих;</w:t>
      </w:r>
    </w:p>
    <w:p w14:paraId="5CBBB86F"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подотчетности государственных служащих, персональной ответственности за неисполнение либо ненадлежащее исполнение ими своих служебных обязанностей;</w:t>
      </w:r>
    </w:p>
    <w:p w14:paraId="289F689F"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открытости и прозрачности;</w:t>
      </w:r>
    </w:p>
    <w:p w14:paraId="067D5DA1"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равного доступа граждан к любым государственным должностям в соответствии с их способностями, профессиональной подготовкой;</w:t>
      </w:r>
    </w:p>
    <w:p w14:paraId="127D9001"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эффективности;</w:t>
      </w:r>
    </w:p>
    <w:p w14:paraId="760A37C6"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стабильности государственной службы;</w:t>
      </w:r>
    </w:p>
    <w:p w14:paraId="010A96BA"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экономической, социальной и правовой защищенности государственных служащих.</w:t>
      </w:r>
    </w:p>
    <w:p w14:paraId="0E451159" w14:textId="77777777"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4. Государственная гражданская служба</w:t>
      </w:r>
    </w:p>
    <w:p w14:paraId="0AB74A85"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Государственная гражданская служба (далее – гражданская служба) – вид государственной службы, представляющий собой профессиональную деятельность граждан Республики Беларусь на государственных гражданских должностях, а также на воинских должностях, подлежащих замещению офицерами, и должностях среднего, старшего и высшего начальствующего состава при их занятии в установленном законодательством порядке государственными гражданскими служащими в государственных органах.</w:t>
      </w:r>
    </w:p>
    <w:p w14:paraId="34B27E5C"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Гражданам Республики Беларусь, проходящим гражданскую службу, присваиваются классы государственных гражданских служащих.</w:t>
      </w:r>
    </w:p>
    <w:p w14:paraId="3EA66DCB"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Отдельным категориям государственных гражданских служащих присваиваются классные чины, персональные звания, дипломатические ранги, квалификационные классы в порядке и на условиях, установленных законодательными актами, закрепляющими их правовой статус.</w:t>
      </w:r>
    </w:p>
    <w:p w14:paraId="11CEE931" w14:textId="77777777"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5. Военная служба</w:t>
      </w:r>
    </w:p>
    <w:p w14:paraId="49D4AFE7"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Военная служба – вид государственной службы, представляющий собой профессиональную деятельность граждан Республики Беларусь на воинских должностях в составе Вооруженных Сил Республики Беларусь, других войск и воинских формирований (далее – воинские формирования), а также не на воинских должностях в случаях и на условиях, установленных законодательными актами.</w:t>
      </w:r>
    </w:p>
    <w:p w14:paraId="7F6D061C"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Гражданам Республики Беларусь, проходящим военную службу, присваиваются воинские звания.</w:t>
      </w:r>
    </w:p>
    <w:p w14:paraId="14904E2B"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Отношения, связанные с поступлением, прохождением, прекращением военной службы, регулируются специальными законодательными актами.</w:t>
      </w:r>
    </w:p>
    <w:p w14:paraId="7F1393F8" w14:textId="77777777"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6. Служба в военизированных организациях</w:t>
      </w:r>
    </w:p>
    <w:p w14:paraId="2D2094D2"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Служба в военизированных организациях – вид государственной службы, представляющий собой профессиональную деятельность граждан Республики Беларусь на должностях начальствующего и рядового состава в органах финансовых расследований Комитета государственного контроля, Следственном комитете, Государственном комитете судебных экспертиз, органах внутренних дел, органах и подразделениях по чрезвычайным ситуациям, а также не на должностях начальствующего и рядового состава в случаях и на условиях, установленных законодательными актами.</w:t>
      </w:r>
    </w:p>
    <w:p w14:paraId="55F9FC5A"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Гражданам Республики Беларусь, проходящим службу в военизированных организациях, присваиваются специальные звания.</w:t>
      </w:r>
    </w:p>
    <w:p w14:paraId="7252EE25"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Отношения, связанные с поступлением, прохождением, прекращением службы в военизированных организациях, регулируются специальными законодательными актами.</w:t>
      </w:r>
    </w:p>
    <w:p w14:paraId="7286FF65" w14:textId="77777777"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7. Государственный орган</w:t>
      </w:r>
    </w:p>
    <w:p w14:paraId="4000AC91"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Государственный орган – образованная в соответствии с </w:t>
      </w:r>
      <w:hyperlink r:id="rId6" w:history="1">
        <w:r w:rsidRPr="00952ED7">
          <w:rPr>
            <w:rStyle w:val="a3"/>
            <w:rFonts w:cs="Times New Roman"/>
            <w:color w:val="404040" w:themeColor="text1" w:themeTint="BF"/>
            <w:spacing w:val="-6"/>
            <w:sz w:val="26"/>
            <w:szCs w:val="26"/>
          </w:rPr>
          <w:t>Конституцией</w:t>
        </w:r>
      </w:hyperlink>
      <w:r w:rsidRPr="00952ED7">
        <w:rPr>
          <w:rFonts w:cs="Times New Roman"/>
          <w:color w:val="404040" w:themeColor="text1" w:themeTint="BF"/>
          <w:spacing w:val="-6"/>
          <w:sz w:val="26"/>
          <w:szCs w:val="26"/>
        </w:rPr>
        <w:t> Республики Беларусь, иными законодательными актами организация, осуществляющая государственно-властные полномочия в соответствующей сфере (области) государственной деятельности.</w:t>
      </w:r>
    </w:p>
    <w:p w14:paraId="74E91FA6"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Для целей настоящего Закона под государственными органами понимаются также государственные учреждения и иные государственные организации, обеспечивающие деятельность Президента Республики Беларусь или государственных органов, работники которых в соответствии с законодательными актами, закрепляющими их правовой статус, являются государственными гражданскими служащими.</w:t>
      </w:r>
    </w:p>
    <w:p w14:paraId="2E700F81" w14:textId="77777777"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8. Государственная должность</w:t>
      </w:r>
    </w:p>
    <w:p w14:paraId="1C0F866E"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Государственная должность – должность, предусмотренная </w:t>
      </w:r>
      <w:hyperlink r:id="rId7" w:history="1">
        <w:r w:rsidRPr="00952ED7">
          <w:rPr>
            <w:rStyle w:val="a3"/>
            <w:rFonts w:cs="Times New Roman"/>
            <w:color w:val="404040" w:themeColor="text1" w:themeTint="BF"/>
            <w:spacing w:val="-6"/>
            <w:sz w:val="26"/>
            <w:szCs w:val="26"/>
          </w:rPr>
          <w:t>Конституцией</w:t>
        </w:r>
      </w:hyperlink>
      <w:r w:rsidRPr="00952ED7">
        <w:rPr>
          <w:rFonts w:cs="Times New Roman"/>
          <w:color w:val="404040" w:themeColor="text1" w:themeTint="BF"/>
          <w:spacing w:val="-6"/>
          <w:sz w:val="26"/>
          <w:szCs w:val="26"/>
        </w:rPr>
        <w:t>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воинского формирования, военизированной организации с определенным для занимающего ее лица кругом обязанностей по выполнению и (или) обеспечению выполнения функций этих государственного органа, воинского формирования, военизированной организации.</w:t>
      </w:r>
    </w:p>
    <w:p w14:paraId="1AA4F724"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В соответствии с видами государственной службы к государственным должностям относятся:</w:t>
      </w:r>
    </w:p>
    <w:p w14:paraId="45A9D700"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2.1. государственные гражданские должности;</w:t>
      </w:r>
    </w:p>
    <w:p w14:paraId="1FA9FA50"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2.2. воинские должности;</w:t>
      </w:r>
    </w:p>
    <w:p w14:paraId="56F48456"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2.3. должности начальствующего и рядового состава военизированных организаций.</w:t>
      </w:r>
    </w:p>
    <w:p w14:paraId="7D85B6B3"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К высшим государственным должностям Республики Беларусь относятся должности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Председателя Конституционного Суда Республики Беларусь, Председателя Верховного Суда Республики Беларусь, Главы Администрации Президента Республики Беларусь, Государственного секретаря Совета Безопасности Республики Беларусь, Председателя Комитета государственного контроля, Генерального прокурора, Председателя Правления Национального банка, Управляющего делами Президента Республики Беларусь.</w:t>
      </w:r>
    </w:p>
    <w:p w14:paraId="0DBEDA9B"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В государственном органе могут быть предусмотрены государственные должности разных видов государственной службы, должности служащих, не являющиеся государственными должностями, и профессии рабочих, включенные в штатное расписание в целях обеспечения деятельности и технического обслуживания этого органа, а также иные должности служащих и профессии рабочих в случаях, предусмотренных законодательными актами.</w:t>
      </w:r>
    </w:p>
    <w:p w14:paraId="6DD51D3C"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Перечень должностей служащих (профессий рабочих), осуществляющих обеспечение деятельности и техническое обслуживание государственных органов, определяется Советом Министров Республики Беларусь, если иное не установлено законодательными актами.</w:t>
      </w:r>
    </w:p>
    <w:p w14:paraId="23CF7817" w14:textId="77777777" w:rsidR="00442AA7" w:rsidRPr="00952ED7" w:rsidRDefault="00442AA7" w:rsidP="00952ED7">
      <w:pPr>
        <w:spacing w:line="250" w:lineRule="exact"/>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Статья 9. Государственный служащий</w:t>
      </w:r>
    </w:p>
    <w:p w14:paraId="693ED668" w14:textId="77777777" w:rsidR="00442AA7" w:rsidRPr="00952ED7" w:rsidRDefault="00442AA7"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Государственным служащим является гражданин Республики Беларусь, занимающий в установленном законодательством порядке государственную должность, наделенный соответствующими полномочиями и исполняющий служебные обязанности за денежное вознаграждение из средств республиканского или местных бюджетов либо других предусмотренных законодательством источников финансирования.</w:t>
      </w:r>
    </w:p>
    <w:p w14:paraId="43515E50" w14:textId="6A7ED74F" w:rsidR="00442AA7" w:rsidRPr="00952ED7" w:rsidRDefault="00442AA7" w:rsidP="00952ED7">
      <w:pPr>
        <w:spacing w:line="250" w:lineRule="exact"/>
        <w:rPr>
          <w:rFonts w:cs="Times New Roman"/>
          <w:color w:val="404040" w:themeColor="text1" w:themeTint="BF"/>
          <w:spacing w:val="-6"/>
          <w:sz w:val="26"/>
          <w:szCs w:val="26"/>
        </w:rPr>
      </w:pPr>
    </w:p>
    <w:p w14:paraId="628809E8" w14:textId="1FF366CD" w:rsidR="00442AA7" w:rsidRPr="00952ED7" w:rsidRDefault="00442AA7" w:rsidP="00952ED7">
      <w:pPr>
        <w:pStyle w:val="Default"/>
        <w:spacing w:line="250" w:lineRule="exact"/>
        <w:jc w:val="both"/>
        <w:rPr>
          <w:b/>
          <w:bCs/>
          <w:color w:val="404040" w:themeColor="text1" w:themeTint="BF"/>
          <w:spacing w:val="-6"/>
          <w:sz w:val="26"/>
          <w:szCs w:val="26"/>
        </w:rPr>
      </w:pPr>
      <w:r w:rsidRPr="00952ED7">
        <w:rPr>
          <w:b/>
          <w:bCs/>
          <w:color w:val="404040" w:themeColor="text1" w:themeTint="BF"/>
          <w:spacing w:val="-6"/>
          <w:sz w:val="26"/>
          <w:szCs w:val="26"/>
        </w:rPr>
        <w:t xml:space="preserve">Тема </w:t>
      </w:r>
      <w:r w:rsidR="000B182A" w:rsidRPr="00952ED7">
        <w:rPr>
          <w:b/>
          <w:bCs/>
          <w:color w:val="404040" w:themeColor="text1" w:themeTint="BF"/>
          <w:spacing w:val="-6"/>
          <w:sz w:val="26"/>
          <w:szCs w:val="26"/>
        </w:rPr>
        <w:t>6</w:t>
      </w:r>
      <w:r w:rsidRPr="00952ED7">
        <w:rPr>
          <w:b/>
          <w:bCs/>
          <w:color w:val="404040" w:themeColor="text1" w:themeTint="BF"/>
          <w:spacing w:val="-6"/>
          <w:sz w:val="26"/>
          <w:szCs w:val="26"/>
        </w:rPr>
        <w:t>.</w:t>
      </w:r>
      <w:r w:rsidR="00390F19" w:rsidRPr="00952ED7">
        <w:rPr>
          <w:b/>
          <w:bCs/>
          <w:color w:val="404040" w:themeColor="text1" w:themeTint="BF"/>
          <w:spacing w:val="-6"/>
          <w:sz w:val="26"/>
          <w:szCs w:val="26"/>
        </w:rPr>
        <w:t xml:space="preserve"> </w:t>
      </w:r>
      <w:r w:rsidRPr="00952ED7">
        <w:rPr>
          <w:b/>
          <w:bCs/>
          <w:color w:val="404040" w:themeColor="text1" w:themeTint="BF"/>
          <w:spacing w:val="-6"/>
          <w:sz w:val="26"/>
          <w:szCs w:val="26"/>
        </w:rPr>
        <w:t>Организационная структура государственного управления Республики Беларусь</w:t>
      </w:r>
    </w:p>
    <w:p w14:paraId="3335FAC7" w14:textId="5E85AB8F" w:rsidR="00442AA7" w:rsidRPr="00952ED7" w:rsidRDefault="00442AA7"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1.</w:t>
      </w:r>
      <w:r w:rsidR="00894387" w:rsidRPr="00952ED7">
        <w:rPr>
          <w:rFonts w:cs="Times New Roman"/>
          <w:color w:val="404040" w:themeColor="text1" w:themeTint="BF"/>
          <w:spacing w:val="-6"/>
          <w:sz w:val="26"/>
          <w:szCs w:val="26"/>
        </w:rPr>
        <w:t> </w:t>
      </w:r>
      <w:r w:rsidRPr="00952ED7">
        <w:rPr>
          <w:rFonts w:cs="Times New Roman"/>
          <w:color w:val="404040" w:themeColor="text1" w:themeTint="BF"/>
          <w:spacing w:val="-6"/>
          <w:sz w:val="26"/>
          <w:szCs w:val="26"/>
        </w:rPr>
        <w:t>Институт Президентства в Беларуси. Администрация Президента Республики Беларусь</w:t>
      </w:r>
    </w:p>
    <w:p w14:paraId="03A4A7EB" w14:textId="707F665A" w:rsidR="00442AA7" w:rsidRPr="00952ED7" w:rsidRDefault="00442AA7"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2</w:t>
      </w:r>
      <w:bookmarkStart w:id="10" w:name="_Hlk145323146"/>
      <w:r w:rsidR="00894387" w:rsidRPr="00952ED7">
        <w:rPr>
          <w:rFonts w:cs="Times New Roman"/>
          <w:color w:val="404040" w:themeColor="text1" w:themeTint="BF"/>
          <w:spacing w:val="-6"/>
          <w:sz w:val="26"/>
          <w:szCs w:val="26"/>
        </w:rPr>
        <w:t> </w:t>
      </w:r>
      <w:r w:rsidRPr="00952ED7">
        <w:rPr>
          <w:rFonts w:cs="Times New Roman"/>
          <w:color w:val="404040" w:themeColor="text1" w:themeTint="BF"/>
          <w:spacing w:val="-6"/>
          <w:sz w:val="26"/>
          <w:szCs w:val="26"/>
        </w:rPr>
        <w:t>Правительство Республики Беларусь в системе государственного управления</w:t>
      </w:r>
      <w:bookmarkEnd w:id="10"/>
    </w:p>
    <w:p w14:paraId="2EA367AE" w14:textId="14380E0E" w:rsidR="00442AA7" w:rsidRPr="00952ED7" w:rsidRDefault="00442AA7"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3. Органы управления Республики Беларусь</w:t>
      </w:r>
    </w:p>
    <w:p w14:paraId="340F03D6" w14:textId="6E871AF7" w:rsidR="00442AA7" w:rsidRPr="00952ED7" w:rsidRDefault="00442AA7"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4. Организация работы Национального собрания Республики Беларусь</w:t>
      </w:r>
    </w:p>
    <w:p w14:paraId="10B9B6DF" w14:textId="77777777" w:rsidR="00921E8B" w:rsidRPr="00952ED7" w:rsidRDefault="00921E8B" w:rsidP="00952ED7">
      <w:pPr>
        <w:spacing w:line="250" w:lineRule="exact"/>
        <w:rPr>
          <w:rFonts w:cs="Times New Roman"/>
          <w:color w:val="404040" w:themeColor="text1" w:themeTint="BF"/>
          <w:spacing w:val="-6"/>
          <w:sz w:val="26"/>
          <w:szCs w:val="26"/>
        </w:rPr>
      </w:pPr>
    </w:p>
    <w:p w14:paraId="34524614" w14:textId="4913758D" w:rsidR="00921E8B" w:rsidRPr="00952ED7" w:rsidRDefault="00921E8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Институт Президентства в Беларуси. Администрация Президента Республики Беларусь</w:t>
      </w:r>
      <w:r w:rsidR="00894387" w:rsidRPr="00952ED7">
        <w:rPr>
          <w:rFonts w:cs="Times New Roman"/>
          <w:color w:val="404040" w:themeColor="text1" w:themeTint="BF"/>
          <w:spacing w:val="-6"/>
          <w:sz w:val="26"/>
          <w:szCs w:val="26"/>
        </w:rPr>
        <w:t>.</w:t>
      </w:r>
    </w:p>
    <w:p w14:paraId="045124E1" w14:textId="21CBF295"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Президент – Глава государства. Порядок избрания Президента и вступления в должность. Место и роль Президента в системе государственных</w:t>
      </w:r>
      <w:r w:rsidR="00894387"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органов, его функции и компетенция. Акты Президента. Срок полномочий и основания прекращения полномочий Президента. Основные гарантии деятельности Президента. Администрация Президента и иные органы, обеспечивающие деятельность Президента Республики Беларусь.</w:t>
      </w:r>
    </w:p>
    <w:p w14:paraId="38008E93"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Основные законодательные акты по данной теме: Конституция (ст. 79–89 и др.), Закон от 21.02.1995 № 3602-XII «О Президенте Республики Беларусь» (с изм. и доп.) (далее — Закон о Президенте), Указ Президента Республики Беларусь от 13.02.2017 № 40 (ред. от 28.02.2018) "Об оптимизации Администрации Президента Республики Беларусь"(вместе с "Положением об Администрации Президента Республики Беларусь", "Положением о помощнике Президента Республики Беларусь", "Положением о пресс-секретаре Президента Республики Беларусь"), Уголовный кодекс (ст.367, 368), Кодекс об административных правонарушениях Республики Беларусь (ст. 9.2; 9.3).</w:t>
      </w:r>
    </w:p>
    <w:p w14:paraId="086A7825"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Президент — Глава государства. Понятие и назначение института президентства.</w:t>
      </w:r>
    </w:p>
    <w:p w14:paraId="778FD5A4"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конституциях многих государств термин «глава государства» прямо не указывается. В литературе под ним обычно понимается монарх или Президент.</w:t>
      </w:r>
    </w:p>
    <w:p w14:paraId="6403E93D"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Мировая практика свидетельствует, что концентрация в руках одного человека общегосударственных функций и задач обусловливается рядом факторов, а именно:</w:t>
      </w:r>
    </w:p>
    <w:p w14:paraId="0517C253"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необходимость консолидации государства и всего общества, обеспечение баланса социальных, национальных, партийных, региональных и иных интересов, которые выражают отдельные граждане, их объединения, трудовые коллективы, регионы и на этой основе единства государства,</w:t>
      </w:r>
    </w:p>
    <w:p w14:paraId="7B86929C"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 обеспечение более оперативного решения жизненно важных для государства и общества вопросов;</w:t>
      </w:r>
    </w:p>
    <w:p w14:paraId="74B36E2B"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требование наиболее эффективного управления за счет установления персональной ответственности за положение дел в стране, что порой «размывается» при коллективном руководстве.</w:t>
      </w:r>
    </w:p>
    <w:p w14:paraId="22965F6F"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Права, обязанности, ответственность Президента как Главы государства в каждой стране различны. В зависимости от объема полномочий определяется и форма правления (президентская, парламентарная или иная модель республики).</w:t>
      </w:r>
    </w:p>
    <w:p w14:paraId="7DD7E9E1"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Президент может в соответствии с законодательством различным способом получать свою власть: путем прямых выборов народом; путем избрания парламентом и др. Президент действует в рамках своего государства, а также представляет страну и народ за ее пределами, т. е. он осуществляет общегосударственные полномочия.</w:t>
      </w:r>
    </w:p>
    <w:p w14:paraId="29B8CD94" w14:textId="589DAFE6"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 учетом анализа Конституции (ст. 79 и др.), Закона о Президенте (ст.1) можно дать следующее определение понятия «Президент — Глава государства». Это высшее должностное лицо Республики Беларусь, которое избирается непосредственно народом и олицетворяет его единство, гарантирует реализацию Конституции, в том числе закрепленных в ней прав и свобод граждан, основных направлений внутренней и внешней политики, представляет государство, в том числе за его пределами, обеспечивает суверенитет</w:t>
      </w:r>
      <w:r w:rsidR="00894387"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государства, национальную и территориальную целостность, стабильность, взаимодействие между органами государственной власти, а при необходимости — посредничество между ними.</w:t>
      </w:r>
    </w:p>
    <w:p w14:paraId="31B36D20"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Функции Президента Республики Беларусь</w:t>
      </w:r>
    </w:p>
    <w:p w14:paraId="4B6E2D9B"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Функции Президента — это основные направления его деятельности.</w:t>
      </w:r>
    </w:p>
    <w:p w14:paraId="5CD86A00"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Классифицировать функции Президента можно по различным основаниям (признакам):</w:t>
      </w:r>
    </w:p>
    <w:p w14:paraId="756761E8"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по пределам реализации — внутренние и внешние,</w:t>
      </w:r>
    </w:p>
    <w:p w14:paraId="1A23EE4E"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по предметной компетенции — экономика, оборона, социальная сфера, нормотворческая область и др.,</w:t>
      </w:r>
    </w:p>
    <w:p w14:paraId="6F79E4E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по объему полномочий (например, реализуемые самостоятельно или во взаимодействии с иными органами).</w:t>
      </w:r>
    </w:p>
    <w:p w14:paraId="324F3F18"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Место и роль Президента в системе государственных органов</w:t>
      </w:r>
    </w:p>
    <w:p w14:paraId="25345928"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Анализ ст. 79 Конституции во взаимосвязи с иными статьями Основного Закона позволяет определить место и роль Главы государства: он является доминирующей фигурой в государстве.</w:t>
      </w:r>
    </w:p>
    <w:p w14:paraId="644D1A69"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Это обусловлено следующим:</w:t>
      </w:r>
    </w:p>
    <w:p w14:paraId="7CFB27E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Президент избирается непосредственно народом и несет перед ним ответственность (ст.79–81 Конституции, ст. 2 Закона о Президенте);</w:t>
      </w:r>
    </w:p>
    <w:p w14:paraId="4A36A920"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Президент обладает широкими полномочиями: а) при формировании органов законодательной, исполнительной и судебной ветвей власти и при необходимости и прекращении их деятельности, то есть он возвышается над тремя ветвями власти; б) при осуществлении посреднической функции; в) определении основных направлений внутренней и внешней политики, обеспечении национальной безопасности и стабильности в государстве; г) в нормотворческой сфере; д) юридическими гарантиями его правового положения, включая сохранение полномочий.</w:t>
      </w:r>
    </w:p>
    <w:p w14:paraId="234D4648" w14:textId="2E031328" w:rsidR="00921E8B"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Конституцией предусмотрены следующие виды правовых актов Президента: декреты, указы, распоряжения.</w:t>
      </w:r>
    </w:p>
    <w:p w14:paraId="1CFB338A" w14:textId="2B331D41"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Администрация Президента Республики Беларусь является государственным органом, обеспечивающим деятельность Президента и контролирующим исполнение его решений. Администрация Президента подчиняется непосредственно Главе государства.</w:t>
      </w:r>
    </w:p>
    <w:p w14:paraId="2DC8EEA2" w14:textId="1AE3AB66"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Администрация осуществляет организационное, информационное, экспертно-аналитическое и правовое обеспечение деятельности Президента.</w:t>
      </w:r>
    </w:p>
    <w:p w14:paraId="53FCF714" w14:textId="24EC5E20"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Администрация Президента готовит и вносит на рассмотрение Главы государства проекты решений Президента, материалы для ежегодных посланий Главы государства белорусскому народу и Национальному собранию Республики Беларусь, материалы по вопросам соблюдения прав и свобод человека и гражданина, а также гражданства, помилования, освобождения от уголовной ответственности в случаях, определенных законодательными актами.</w:t>
      </w:r>
    </w:p>
    <w:p w14:paraId="49D04126" w14:textId="06026514"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Администрация обеспечивает взаимодействие Президента с органами законодательной, исполнительной и судебной власти, местного самоуправления, </w:t>
      </w:r>
      <w:r w:rsidRPr="00952ED7">
        <w:rPr>
          <w:rFonts w:cs="Times New Roman"/>
          <w:color w:val="404040" w:themeColor="text1" w:themeTint="BF"/>
          <w:spacing w:val="-6"/>
          <w:sz w:val="26"/>
          <w:szCs w:val="26"/>
        </w:rPr>
        <w:lastRenderedPageBreak/>
        <w:t>общественными и религиозными организациями (объединениями) и другими общественно-политическими институтами, а также со средствами массовой информации.</w:t>
      </w:r>
    </w:p>
    <w:p w14:paraId="65C78AD1" w14:textId="2A331D93"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функции Администрации также входит:</w:t>
      </w:r>
    </w:p>
    <w:p w14:paraId="332567FE"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систематический анализ и прогнозирование социально-экономической ситуации в стране;</w:t>
      </w:r>
    </w:p>
    <w:p w14:paraId="3D133C9D"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разработка предложений по совершенствованию внутренней политики государства, в том числе молодежной, информационной и этноконфессиональной, в сфере образования, науки, здравоохранения, демографии, культуры и спорта;</w:t>
      </w:r>
    </w:p>
    <w:p w14:paraId="26091580"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координация и анализ эффективности идеологической работы в республике;</w:t>
      </w:r>
    </w:p>
    <w:p w14:paraId="458A876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изучение общественного мнения, общественно-политической ситуации в регионах, прогнозирование ее развития.</w:t>
      </w:r>
    </w:p>
    <w:p w14:paraId="37085CB6" w14:textId="02E1C444"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На Администрацию Президента возлагается ведение кадрового реестра Главы государства, согласование назначения на должности и освобождения от должностей в случаях, предусмотренных законодательством.</w:t>
      </w:r>
    </w:p>
    <w:p w14:paraId="746D7591" w14:textId="738CFD63"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Администрация проводит личные приемы граждан, анализ и контроль принятых мер по результатам обращений, выявляет наиболее острые проблемы, волнующие население, представляет доклады Президенту о количестве и характере обращений, принятых по ним решениях, предложениях по устранению обнаруженных проблем.</w:t>
      </w:r>
    </w:p>
    <w:p w14:paraId="226F3BDA" w14:textId="173F542D"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Администрация готовит материалы по награждению государственными наградами и объявлению Благодарности Президента.</w:t>
      </w:r>
    </w:p>
    <w:p w14:paraId="2057CC40"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Руководителем Администрации Президента Республики Беларусь является Глава Администрации, который назначается и освобождается от должности указом Президента.</w:t>
      </w:r>
    </w:p>
    <w:p w14:paraId="2DB72900" w14:textId="5C071862"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У Главы Администрации Президента есть заместители, в том числе первый.</w:t>
      </w:r>
    </w:p>
    <w:p w14:paraId="0953701D" w14:textId="1077B929"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Руководитель Администрации Президента является членом Совета Министров Республики Беларусь и его Президиума. Он осуществляет общее руководство деятельностью Администрации, несет персональную ответственность за выполнение возложенных на Администрацию задач и функций, издает распоряжения по ее деятельности, обеспечивает подготовку предложений Президенту по основополагающим вопросам внутренней и внешней политики, представляет Администрацию Президента в отношениях с внутригосударственными, зарубежными и международными организациями, проводит личные приемы граждан, а также реализует иные полномочия, предусмотренные законодательством.</w:t>
      </w:r>
    </w:p>
    <w:p w14:paraId="73539B1B" w14:textId="5532947F"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Руководители структурных подразделений Администрации Президента управляют деятельностью соответствующих подразделений и несут персональную ответственность за выполнение возложенных на них задач, докладывают подготовленные в структурном подразделении документы руководству Администрации, проводят совещания с представителями государственных органов и иных государственных организаций по вопросам, входящим в компетенцию структурных подразделений, контролируют выполнение решений и поручений Президента и Главы Администрации, проводят личный прием граждан.</w:t>
      </w:r>
    </w:p>
    <w:p w14:paraId="4EA29AA0" w14:textId="78A239EB"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структуру Администрации входят помощники Президента - инспекторы по областям, г. Минску, по вопросам развития финансово-кредитной системы. Помощники Президента обеспечивают выполнение поручений Главы государства по направлениям их деятельности. </w:t>
      </w:r>
    </w:p>
    <w:p w14:paraId="53573F63" w14:textId="77777777" w:rsidR="00921E8B" w:rsidRPr="00952ED7" w:rsidRDefault="00921E8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Правительство Республики Беларусь в системе государственного управления</w:t>
      </w:r>
    </w:p>
    <w:p w14:paraId="7BC57E0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отличие от законодательной и судебной ветвей власти для исполнительной ветви характерно наличие значительно большего числа органов и организаций в подчинении. </w:t>
      </w:r>
    </w:p>
    <w:p w14:paraId="6280A4A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Можно выделять органы исполнительной власти как республиканского, так и местного уровней. При этом, согласно ст. 106 Конституции исполнительную власть в Республике Беларусь осуществляет Правительство — Совет Министров, который является центральным органом государственного управления. </w:t>
      </w:r>
    </w:p>
    <w:p w14:paraId="7C39EA97"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Правительство — это центральный орган государственного управления, если оценивать его место исключительно в системе исполнительной власти. Главным, а значит и «центральным» органом не только в системе разделения властей, но и исполнительной ветви, является Президент — Глава государства. Несмотря на </w:t>
      </w:r>
      <w:proofErr w:type="gramStart"/>
      <w:r w:rsidRPr="00952ED7">
        <w:rPr>
          <w:rFonts w:cs="Times New Roman"/>
          <w:color w:val="404040" w:themeColor="text1" w:themeTint="BF"/>
          <w:spacing w:val="-6"/>
          <w:sz w:val="26"/>
          <w:szCs w:val="26"/>
        </w:rPr>
        <w:t>то</w:t>
      </w:r>
      <w:proofErr w:type="gramEnd"/>
      <w:r w:rsidRPr="00952ED7">
        <w:rPr>
          <w:rFonts w:cs="Times New Roman"/>
          <w:color w:val="404040" w:themeColor="text1" w:themeTint="BF"/>
          <w:spacing w:val="-6"/>
          <w:sz w:val="26"/>
          <w:szCs w:val="26"/>
        </w:rPr>
        <w:t xml:space="preserve"> что в действующей редакции Конституции нет прямого указания, что Президент не только Глава государства, но и глава исполнительной власти, однако юридически он является таковым. Достаточно проанализировать взаимоотношения между Президентом и Правительством при решении кадровых вопросов, определении структуры Правительства и т. д. </w:t>
      </w:r>
    </w:p>
    <w:p w14:paraId="54E9A514"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 xml:space="preserve">Система исполнительной власти не ограничивается только Правительством как коллегиальным органом. В эту систему входят министерства и иные республиканские органы государственного управления. Система республиканских органов исполнительной власти определяется актами Главы государства, в частности, Указом о структуре Правительства. Согласно Указу о структуре Правительства в настоящее время функционирует 24 министерства (труда и социальной защиты, архитектуры и строительства, внутренних дел, здравоохранения, иностранных дел, образования и др.), 7 государственных комитетов (госкомитет по имуществу, госкомитет по науке и технологиям и др.), несколько организаций, подчиненных непосредственно Правительству (концерны Белгоспищепром, Беллегпром и др.). Правительству подчиняется Уполномоченный по делам религий и национальностей. </w:t>
      </w:r>
    </w:p>
    <w:p w14:paraId="226EE4C8"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центральных аппаратах министерств, государственных комитетов по решению Президента могут создаваться департаменты, являющиеся их структурными подразделениями с правами юридического лица. </w:t>
      </w:r>
    </w:p>
    <w:p w14:paraId="55176C26" w14:textId="06BCE513"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целях реализации полномочий республиканских органов государственного управления, подчиненных Правительству, в административно-территориальных единицах могут создаваться территориальные органы этих республиканских органов. На местном уровне действуют также органы общей компетенции, относящиеся к исполнительной власти — исполнительные комитеты (областного, базового и первичного уровней), местные администрации, создаваемые в районах городов с районным делением. </w:t>
      </w:r>
    </w:p>
    <w:p w14:paraId="7E9CCE4F"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 xml:space="preserve">Порядок формирования, состав, структура, подотчетность и подконтрольность Совета Министров </w:t>
      </w:r>
    </w:p>
    <w:p w14:paraId="60A3AB1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Согласно ч. 3 ст. 106 Конституции Правительство слагает свои полномочия перед вновь избранным Президентом. Таковым следует считать Президента, который с принесением присяги вступил в должность (ст. 83 Конституции). В этот же день Премьер-министр от имени всего Правительства должен подать на имя Президента заявление об отставке Правительства. До сформирования нового состава Правительства Президент может поручить прежнему его составу продолжать исполнять свои обязанности. Таким образом, можно сделать вывод, что по общему правилу срок полномочий Правительства аналогичен сроку полномочий Президента. </w:t>
      </w:r>
    </w:p>
    <w:p w14:paraId="01E7EEC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Премьер-министр назначается Президентом с согласия Палаты представителей. Заместители Премьер-министра (их пять, в том числе один первый), министры, председатели государственных комитетов назначаются Президентом самостоятельно, без согласования с каким-либо органом. </w:t>
      </w:r>
    </w:p>
    <w:p w14:paraId="39BFCBBE"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состав Правительства входят Премьер-министр, его заместители, министры, председатели государственных комитетов, а также должностные лица, которые возглавляют иные структуры. </w:t>
      </w:r>
    </w:p>
    <w:p w14:paraId="0DF7F924"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своей деятельности Правительство подотчетно Президенту и ответственно перед Парламентом. </w:t>
      </w:r>
    </w:p>
    <w:p w14:paraId="238454E9" w14:textId="7D1D9EA2"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Совет Министров принимает постановления и контролирует их исполнение. Премьер-министр издает распоряжения.</w:t>
      </w:r>
    </w:p>
    <w:p w14:paraId="581B0D38" w14:textId="77777777" w:rsidR="002911C3" w:rsidRPr="00952ED7" w:rsidRDefault="002911C3" w:rsidP="00952ED7">
      <w:pPr>
        <w:spacing w:line="250" w:lineRule="exact"/>
        <w:rPr>
          <w:rFonts w:cs="Times New Roman"/>
          <w:color w:val="404040" w:themeColor="text1" w:themeTint="BF"/>
          <w:spacing w:val="-6"/>
          <w:sz w:val="26"/>
          <w:szCs w:val="26"/>
        </w:rPr>
      </w:pPr>
    </w:p>
    <w:p w14:paraId="552795CD" w14:textId="3471E033" w:rsidR="00921E8B" w:rsidRPr="00952ED7" w:rsidRDefault="00921E8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Органы управления Республики Беларусь</w:t>
      </w:r>
      <w:r w:rsidR="00894387" w:rsidRPr="00952ED7">
        <w:rPr>
          <w:rFonts w:cs="Times New Roman"/>
          <w:color w:val="404040" w:themeColor="text1" w:themeTint="BF"/>
          <w:spacing w:val="-6"/>
          <w:sz w:val="26"/>
          <w:szCs w:val="26"/>
        </w:rPr>
        <w:t>.</w:t>
      </w:r>
    </w:p>
    <w:p w14:paraId="5DFA87F8"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Система органов государственного управления Республики Беларусь включает в себя множество структурных элементов, тесно связанных друг с другом. Каждый структурный элемент выполняет свои специфические функции, а все вместе достигают общих целей.</w:t>
      </w:r>
    </w:p>
    <w:p w14:paraId="6F3F0D6F"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Система государственного управления представляет собой целостное явление, совокупность органов, однородных по своим задачам.</w:t>
      </w:r>
    </w:p>
    <w:p w14:paraId="60F33B15"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Основными нормативными актами, регламентирующими правовой статус каждого элемента системы </w:t>
      </w:r>
      <w:proofErr w:type="gramStart"/>
      <w:r w:rsidRPr="00952ED7">
        <w:rPr>
          <w:rFonts w:cs="Times New Roman"/>
          <w:color w:val="404040" w:themeColor="text1" w:themeTint="BF"/>
          <w:spacing w:val="-6"/>
          <w:sz w:val="26"/>
          <w:szCs w:val="26"/>
        </w:rPr>
        <w:t>органов государственного управления</w:t>
      </w:r>
      <w:proofErr w:type="gramEnd"/>
      <w:r w:rsidRPr="00952ED7">
        <w:rPr>
          <w:rFonts w:cs="Times New Roman"/>
          <w:color w:val="404040" w:themeColor="text1" w:themeTint="BF"/>
          <w:spacing w:val="-6"/>
          <w:sz w:val="26"/>
          <w:szCs w:val="26"/>
        </w:rPr>
        <w:t xml:space="preserve"> являются:</w:t>
      </w:r>
    </w:p>
    <w:p w14:paraId="6E2E73DC" w14:textId="77777777" w:rsidR="002911C3" w:rsidRPr="00952ED7" w:rsidRDefault="002911C3" w:rsidP="00952ED7">
      <w:pPr>
        <w:numPr>
          <w:ilvl w:val="0"/>
          <w:numId w:val="2"/>
        </w:numPr>
        <w:tabs>
          <w:tab w:val="clear" w:pos="2203"/>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Закон Республики Беларусь «О Совете Министров Республики Беларусь»;</w:t>
      </w:r>
    </w:p>
    <w:p w14:paraId="071FB9F5" w14:textId="77777777" w:rsidR="002911C3" w:rsidRPr="00952ED7" w:rsidRDefault="002911C3" w:rsidP="00952ED7">
      <w:pPr>
        <w:numPr>
          <w:ilvl w:val="0"/>
          <w:numId w:val="2"/>
        </w:numPr>
        <w:tabs>
          <w:tab w:val="clear" w:pos="2203"/>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Закон Республики Беларусь «О местном управлении и самоуправлении в Республике Беларусь» и др.</w:t>
      </w:r>
    </w:p>
    <w:p w14:paraId="672DA95E"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Органы, осуществляющие </w:t>
      </w:r>
      <w:proofErr w:type="gramStart"/>
      <w:r w:rsidRPr="00952ED7">
        <w:rPr>
          <w:rFonts w:cs="Times New Roman"/>
          <w:color w:val="404040" w:themeColor="text1" w:themeTint="BF"/>
          <w:spacing w:val="-6"/>
          <w:sz w:val="26"/>
          <w:szCs w:val="26"/>
        </w:rPr>
        <w:t>исполнительную власть (государственное управление)</w:t>
      </w:r>
      <w:proofErr w:type="gramEnd"/>
      <w:r w:rsidRPr="00952ED7">
        <w:rPr>
          <w:rFonts w:cs="Times New Roman"/>
          <w:color w:val="404040" w:themeColor="text1" w:themeTint="BF"/>
          <w:spacing w:val="-6"/>
          <w:sz w:val="26"/>
          <w:szCs w:val="26"/>
        </w:rPr>
        <w:t xml:space="preserve"> образуют две системы: органов исполнительной власти и иных государственных органов.</w:t>
      </w:r>
    </w:p>
    <w:p w14:paraId="5DC77248"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Перечень структурных звеньев системы государственного управления:</w:t>
      </w:r>
    </w:p>
    <w:p w14:paraId="47782D04"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w:t>
      </w:r>
      <w:r w:rsidRPr="00952ED7">
        <w:rPr>
          <w:rFonts w:cs="Times New Roman"/>
          <w:color w:val="404040" w:themeColor="text1" w:themeTint="BF"/>
          <w:spacing w:val="-6"/>
          <w:sz w:val="26"/>
          <w:szCs w:val="26"/>
        </w:rPr>
        <w:tab/>
        <w:t>Президент Республики Беларусь;</w:t>
      </w:r>
    </w:p>
    <w:p w14:paraId="6863CBC4"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w:t>
      </w:r>
      <w:r w:rsidRPr="00952ED7">
        <w:rPr>
          <w:rFonts w:cs="Times New Roman"/>
          <w:color w:val="404040" w:themeColor="text1" w:themeTint="BF"/>
          <w:spacing w:val="-6"/>
          <w:sz w:val="26"/>
          <w:szCs w:val="26"/>
        </w:rPr>
        <w:tab/>
        <w:t>Аппарат Президента Республики Беларусь:</w:t>
      </w:r>
    </w:p>
    <w:p w14:paraId="578D0BD2" w14:textId="77777777" w:rsidR="002911C3" w:rsidRPr="00952ED7" w:rsidRDefault="002911C3" w:rsidP="00952ED7">
      <w:pPr>
        <w:numPr>
          <w:ilvl w:val="0"/>
          <w:numId w:val="3"/>
        </w:numPr>
        <w:tabs>
          <w:tab w:val="clear" w:pos="2214"/>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Администрация Президента Республики Беларусь;</w:t>
      </w:r>
    </w:p>
    <w:p w14:paraId="590B6D86" w14:textId="77777777" w:rsidR="002911C3" w:rsidRPr="00952ED7" w:rsidRDefault="002911C3" w:rsidP="00952ED7">
      <w:pPr>
        <w:numPr>
          <w:ilvl w:val="0"/>
          <w:numId w:val="3"/>
        </w:numPr>
        <w:tabs>
          <w:tab w:val="clear" w:pos="2214"/>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Управление делами Президента Республики Беларусь;</w:t>
      </w:r>
    </w:p>
    <w:p w14:paraId="26759FA6" w14:textId="77777777" w:rsidR="002911C3" w:rsidRPr="00952ED7" w:rsidRDefault="002911C3" w:rsidP="00952ED7">
      <w:pPr>
        <w:numPr>
          <w:ilvl w:val="0"/>
          <w:numId w:val="3"/>
        </w:numPr>
        <w:tabs>
          <w:tab w:val="clear" w:pos="2214"/>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Совет Безопасности Республики Беларусь;</w:t>
      </w:r>
    </w:p>
    <w:p w14:paraId="097A6159" w14:textId="77777777" w:rsidR="002911C3" w:rsidRPr="00952ED7" w:rsidRDefault="002911C3" w:rsidP="00952ED7">
      <w:pPr>
        <w:numPr>
          <w:ilvl w:val="0"/>
          <w:numId w:val="3"/>
        </w:numPr>
        <w:tabs>
          <w:tab w:val="clear" w:pos="2214"/>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Комитет государственного контроля Республики Беларусь;</w:t>
      </w:r>
    </w:p>
    <w:p w14:paraId="36F55618"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w:t>
      </w:r>
      <w:r w:rsidRPr="00952ED7">
        <w:rPr>
          <w:rFonts w:cs="Times New Roman"/>
          <w:color w:val="404040" w:themeColor="text1" w:themeTint="BF"/>
          <w:spacing w:val="-6"/>
          <w:sz w:val="26"/>
          <w:szCs w:val="26"/>
        </w:rPr>
        <w:tab/>
        <w:t>Национальный банк Республики Беларусь;</w:t>
      </w:r>
    </w:p>
    <w:p w14:paraId="7CF4AA7C"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w:t>
      </w:r>
      <w:r w:rsidRPr="00952ED7">
        <w:rPr>
          <w:rFonts w:cs="Times New Roman"/>
          <w:color w:val="404040" w:themeColor="text1" w:themeTint="BF"/>
          <w:spacing w:val="-6"/>
          <w:sz w:val="26"/>
          <w:szCs w:val="26"/>
        </w:rPr>
        <w:tab/>
        <w:t>Совет Министров Республики Беларусь:</w:t>
      </w:r>
    </w:p>
    <w:p w14:paraId="513D5A19" w14:textId="77777777" w:rsidR="002911C3" w:rsidRPr="00952ED7" w:rsidRDefault="002911C3" w:rsidP="00952ED7">
      <w:pPr>
        <w:numPr>
          <w:ilvl w:val="0"/>
          <w:numId w:val="4"/>
        </w:numPr>
        <w:tabs>
          <w:tab w:val="clear" w:pos="2214"/>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Президиум Совета Министров Республики Беларусь; </w:t>
      </w:r>
    </w:p>
    <w:p w14:paraId="39B63F15" w14:textId="77777777" w:rsidR="002911C3" w:rsidRPr="00952ED7" w:rsidRDefault="002911C3" w:rsidP="00952ED7">
      <w:pPr>
        <w:numPr>
          <w:ilvl w:val="0"/>
          <w:numId w:val="4"/>
        </w:numPr>
        <w:tabs>
          <w:tab w:val="clear" w:pos="2214"/>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Аппарат Совета Министров Республики Беларусь;</w:t>
      </w:r>
    </w:p>
    <w:p w14:paraId="1F9EE5D8"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5)</w:t>
      </w:r>
      <w:r w:rsidRPr="00952ED7">
        <w:rPr>
          <w:rFonts w:cs="Times New Roman"/>
          <w:color w:val="404040" w:themeColor="text1" w:themeTint="BF"/>
          <w:spacing w:val="-6"/>
          <w:sz w:val="26"/>
          <w:szCs w:val="26"/>
        </w:rPr>
        <w:tab/>
        <w:t>министерства Республики Беларусь;</w:t>
      </w:r>
    </w:p>
    <w:p w14:paraId="2DE44173"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6)</w:t>
      </w:r>
      <w:r w:rsidRPr="00952ED7">
        <w:rPr>
          <w:rFonts w:cs="Times New Roman"/>
          <w:color w:val="404040" w:themeColor="text1" w:themeTint="BF"/>
          <w:spacing w:val="-6"/>
          <w:sz w:val="26"/>
          <w:szCs w:val="26"/>
        </w:rPr>
        <w:tab/>
        <w:t>государственные комитеты Республики Беларусь;</w:t>
      </w:r>
    </w:p>
    <w:p w14:paraId="28AF922D"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7)</w:t>
      </w:r>
      <w:r w:rsidRPr="00952ED7">
        <w:rPr>
          <w:rFonts w:cs="Times New Roman"/>
          <w:color w:val="404040" w:themeColor="text1" w:themeTint="BF"/>
          <w:spacing w:val="-6"/>
          <w:sz w:val="26"/>
          <w:szCs w:val="26"/>
        </w:rPr>
        <w:tab/>
        <w:t>комитеты при Совете Министров Республики Беларусь;</w:t>
      </w:r>
    </w:p>
    <w:p w14:paraId="72878111"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8)</w:t>
      </w:r>
      <w:r w:rsidRPr="00952ED7">
        <w:rPr>
          <w:rFonts w:cs="Times New Roman"/>
          <w:color w:val="404040" w:themeColor="text1" w:themeTint="BF"/>
          <w:spacing w:val="-6"/>
          <w:sz w:val="26"/>
          <w:szCs w:val="26"/>
        </w:rPr>
        <w:tab/>
        <w:t>Высшая аттестационная комиссия Республики Беларусь;</w:t>
      </w:r>
    </w:p>
    <w:p w14:paraId="536F5645"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9)</w:t>
      </w:r>
      <w:r w:rsidRPr="00952ED7">
        <w:rPr>
          <w:rFonts w:cs="Times New Roman"/>
          <w:color w:val="404040" w:themeColor="text1" w:themeTint="BF"/>
          <w:spacing w:val="-6"/>
          <w:sz w:val="26"/>
          <w:szCs w:val="26"/>
        </w:rPr>
        <w:tab/>
        <w:t>Национальная академия наук Беларуси;</w:t>
      </w:r>
    </w:p>
    <w:p w14:paraId="714D80E3"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10)</w:t>
      </w:r>
      <w:r w:rsidRPr="00952ED7">
        <w:rPr>
          <w:rFonts w:cs="Times New Roman"/>
          <w:color w:val="404040" w:themeColor="text1" w:themeTint="BF"/>
          <w:spacing w:val="-6"/>
          <w:sz w:val="26"/>
          <w:szCs w:val="26"/>
        </w:rPr>
        <w:tab/>
        <w:t>государственные организации (администрация государственных организаций), подчиненных Совету Министров Республики Беларусь;</w:t>
      </w:r>
    </w:p>
    <w:p w14:paraId="45566CEA"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11)</w:t>
      </w:r>
      <w:r w:rsidRPr="00952ED7">
        <w:rPr>
          <w:rFonts w:cs="Times New Roman"/>
          <w:color w:val="404040" w:themeColor="text1" w:themeTint="BF"/>
          <w:spacing w:val="-6"/>
          <w:sz w:val="26"/>
          <w:szCs w:val="26"/>
        </w:rPr>
        <w:tab/>
        <w:t>органы исполнительной власти на местном уровне:</w:t>
      </w:r>
    </w:p>
    <w:p w14:paraId="1F9D2EF1" w14:textId="77777777" w:rsidR="002911C3" w:rsidRPr="00952ED7" w:rsidRDefault="002911C3" w:rsidP="00952ED7">
      <w:pPr>
        <w:numPr>
          <w:ilvl w:val="0"/>
          <w:numId w:val="5"/>
        </w:numPr>
        <w:tabs>
          <w:tab w:val="clear" w:pos="2214"/>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органы местного управления (местные исполнительные комитеты, местные администрации, отделы и управления исполкомов, местных администраций);</w:t>
      </w:r>
    </w:p>
    <w:p w14:paraId="6C1E9689" w14:textId="77777777" w:rsidR="002911C3" w:rsidRPr="00952ED7" w:rsidRDefault="002911C3" w:rsidP="00952ED7">
      <w:pPr>
        <w:numPr>
          <w:ilvl w:val="0"/>
          <w:numId w:val="5"/>
        </w:numPr>
        <w:tabs>
          <w:tab w:val="clear" w:pos="2214"/>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органы государственного управления на местах;</w:t>
      </w:r>
    </w:p>
    <w:p w14:paraId="6C81EE71"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12)</w:t>
      </w:r>
      <w:r w:rsidRPr="00952ED7">
        <w:rPr>
          <w:rFonts w:cs="Times New Roman"/>
          <w:color w:val="404040" w:themeColor="text1" w:themeTint="BF"/>
          <w:spacing w:val="-6"/>
          <w:sz w:val="26"/>
          <w:szCs w:val="26"/>
        </w:rPr>
        <w:tab/>
        <w:t>администрации государственных предприятий, учреждений, организаций.</w:t>
      </w:r>
    </w:p>
    <w:p w14:paraId="4FA55BD0"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Структурные звенья системы иных органов, осуществляющих государственное (внутриорганизационное) управление:</w:t>
      </w:r>
    </w:p>
    <w:p w14:paraId="15C010A8"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w:t>
      </w:r>
      <w:r w:rsidRPr="00952ED7">
        <w:rPr>
          <w:rFonts w:cs="Times New Roman"/>
          <w:color w:val="404040" w:themeColor="text1" w:themeTint="BF"/>
          <w:spacing w:val="-6"/>
          <w:sz w:val="26"/>
          <w:szCs w:val="26"/>
        </w:rPr>
        <w:tab/>
        <w:t>Генеральный прокурор Республики Беларусь, областные прокуроры, районные прокуроры;</w:t>
      </w:r>
    </w:p>
    <w:p w14:paraId="044BCB8F"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w:t>
      </w:r>
      <w:r w:rsidRPr="00952ED7">
        <w:rPr>
          <w:rFonts w:cs="Times New Roman"/>
          <w:color w:val="404040" w:themeColor="text1" w:themeTint="BF"/>
          <w:spacing w:val="-6"/>
          <w:sz w:val="26"/>
          <w:szCs w:val="26"/>
        </w:rPr>
        <w:tab/>
        <w:t>председатели судов;</w:t>
      </w:r>
    </w:p>
    <w:p w14:paraId="6ACCEE36"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w:t>
      </w:r>
      <w:r w:rsidRPr="00952ED7">
        <w:rPr>
          <w:rFonts w:cs="Times New Roman"/>
          <w:color w:val="404040" w:themeColor="text1" w:themeTint="BF"/>
          <w:spacing w:val="-6"/>
          <w:sz w:val="26"/>
          <w:szCs w:val="26"/>
        </w:rPr>
        <w:tab/>
        <w:t>аппарат управления Национального собрания Республики Беларусь. [74, с. 255 – 256]</w:t>
      </w:r>
    </w:p>
    <w:p w14:paraId="52DB6F79"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Перечень структурных звеньев системы органов исполнительной власти (государственного управления) свидетельствует о том, что она является сложной и разветвлённой. В неё входит преобладающее большинство </w:t>
      </w:r>
      <w:proofErr w:type="gramStart"/>
      <w:r w:rsidRPr="00952ED7">
        <w:rPr>
          <w:rFonts w:cs="Times New Roman"/>
          <w:color w:val="404040" w:themeColor="text1" w:themeTint="BF"/>
          <w:spacing w:val="-6"/>
          <w:sz w:val="26"/>
          <w:szCs w:val="26"/>
        </w:rPr>
        <w:t>органов (субъектов)</w:t>
      </w:r>
      <w:proofErr w:type="gramEnd"/>
      <w:r w:rsidRPr="00952ED7">
        <w:rPr>
          <w:rFonts w:cs="Times New Roman"/>
          <w:color w:val="404040" w:themeColor="text1" w:themeTint="BF"/>
          <w:spacing w:val="-6"/>
          <w:sz w:val="26"/>
          <w:szCs w:val="26"/>
        </w:rPr>
        <w:t xml:space="preserve"> относящихся к носителям исполнительной власти (государственного управления). Она наиболее динамична, претерпевает частые изменения, обусловленные потребностями жизни общества, появлением новых отраслей, сфер управления или их реорганизацией. </w:t>
      </w:r>
    </w:p>
    <w:p w14:paraId="08FD2DEC"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 создании органа необходимо опираться на определённые принципы. Только при соблюдении этого условия можно достичь стройности, единства, слаженности в самом механизме государственного управления, а также более успешной, продуктивной работы этих органов.</w:t>
      </w:r>
    </w:p>
    <w:p w14:paraId="73D772E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b/>
          <w:color w:val="404040" w:themeColor="text1" w:themeTint="BF"/>
          <w:spacing w:val="-6"/>
          <w:sz w:val="26"/>
          <w:szCs w:val="26"/>
        </w:rPr>
        <w:t>Принципами построения</w:t>
      </w:r>
      <w:r w:rsidRPr="00952ED7">
        <w:rPr>
          <w:rFonts w:cs="Times New Roman"/>
          <w:color w:val="404040" w:themeColor="text1" w:themeTint="BF"/>
          <w:spacing w:val="-6"/>
          <w:sz w:val="26"/>
          <w:szCs w:val="26"/>
        </w:rPr>
        <w:t xml:space="preserve"> органов государственного управления в первую очередь являются:</w:t>
      </w:r>
    </w:p>
    <w:p w14:paraId="2B5FDC4A" w14:textId="77777777" w:rsidR="002911C3" w:rsidRPr="00952ED7" w:rsidRDefault="002911C3" w:rsidP="00952ED7">
      <w:pPr>
        <w:numPr>
          <w:ilvl w:val="0"/>
          <w:numId w:val="6"/>
        </w:numPr>
        <w:tabs>
          <w:tab w:val="num"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отраслевой;</w:t>
      </w:r>
    </w:p>
    <w:p w14:paraId="1792CABE" w14:textId="77777777" w:rsidR="002911C3" w:rsidRPr="00952ED7" w:rsidRDefault="002911C3" w:rsidP="00952ED7">
      <w:pPr>
        <w:numPr>
          <w:ilvl w:val="0"/>
          <w:numId w:val="6"/>
        </w:numPr>
        <w:tabs>
          <w:tab w:val="num"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линейный;</w:t>
      </w:r>
    </w:p>
    <w:p w14:paraId="757895EA" w14:textId="77777777" w:rsidR="002911C3" w:rsidRPr="00952ED7" w:rsidRDefault="002911C3" w:rsidP="00952ED7">
      <w:pPr>
        <w:numPr>
          <w:ilvl w:val="0"/>
          <w:numId w:val="6"/>
        </w:numPr>
        <w:tabs>
          <w:tab w:val="num"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функциональный;</w:t>
      </w:r>
    </w:p>
    <w:p w14:paraId="2E1C295F" w14:textId="77777777" w:rsidR="002911C3" w:rsidRPr="00952ED7" w:rsidRDefault="002911C3" w:rsidP="00952ED7">
      <w:pPr>
        <w:numPr>
          <w:ilvl w:val="0"/>
          <w:numId w:val="6"/>
        </w:numPr>
        <w:tabs>
          <w:tab w:val="num"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территориальный.</w:t>
      </w:r>
    </w:p>
    <w:p w14:paraId="096BE2A1"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Принципы построения аппарата государственного управления получили определённое нормативное закрепление в Конституции (</w:t>
      </w:r>
      <w:proofErr w:type="spellStart"/>
      <w:r w:rsidRPr="00952ED7">
        <w:rPr>
          <w:rFonts w:cs="Times New Roman"/>
          <w:color w:val="404040" w:themeColor="text1" w:themeTint="BF"/>
          <w:spacing w:val="-6"/>
          <w:sz w:val="26"/>
          <w:szCs w:val="26"/>
        </w:rPr>
        <w:t>стст</w:t>
      </w:r>
      <w:proofErr w:type="spellEnd"/>
      <w:r w:rsidRPr="00952ED7">
        <w:rPr>
          <w:rFonts w:cs="Times New Roman"/>
          <w:color w:val="404040" w:themeColor="text1" w:themeTint="BF"/>
          <w:spacing w:val="-6"/>
          <w:sz w:val="26"/>
          <w:szCs w:val="26"/>
        </w:rPr>
        <w:t>. 106, 108, 122), Законе «О Совете Министров Республики Беларусь» (</w:t>
      </w:r>
      <w:proofErr w:type="spellStart"/>
      <w:r w:rsidRPr="00952ED7">
        <w:rPr>
          <w:rFonts w:cs="Times New Roman"/>
          <w:color w:val="404040" w:themeColor="text1" w:themeTint="BF"/>
          <w:spacing w:val="-6"/>
          <w:sz w:val="26"/>
          <w:szCs w:val="26"/>
        </w:rPr>
        <w:t>стст</w:t>
      </w:r>
      <w:proofErr w:type="spellEnd"/>
      <w:r w:rsidRPr="00952ED7">
        <w:rPr>
          <w:rFonts w:cs="Times New Roman"/>
          <w:color w:val="404040" w:themeColor="text1" w:themeTint="BF"/>
          <w:spacing w:val="-6"/>
          <w:sz w:val="26"/>
          <w:szCs w:val="26"/>
        </w:rPr>
        <w:t>. 1, 12), Законе «О Местном управлении и самоуправлении в Республике Беларусь» (</w:t>
      </w:r>
      <w:proofErr w:type="spellStart"/>
      <w:r w:rsidRPr="00952ED7">
        <w:rPr>
          <w:rFonts w:cs="Times New Roman"/>
          <w:color w:val="404040" w:themeColor="text1" w:themeTint="BF"/>
          <w:spacing w:val="-6"/>
          <w:sz w:val="26"/>
          <w:szCs w:val="26"/>
        </w:rPr>
        <w:t>стст</w:t>
      </w:r>
      <w:proofErr w:type="spellEnd"/>
      <w:r w:rsidRPr="00952ED7">
        <w:rPr>
          <w:rFonts w:cs="Times New Roman"/>
          <w:color w:val="404040" w:themeColor="text1" w:themeTint="BF"/>
          <w:spacing w:val="-6"/>
          <w:sz w:val="26"/>
          <w:szCs w:val="26"/>
        </w:rPr>
        <w:t>. 1, 4, 9) и других нормативных правовых актах Республики Беларусь.</w:t>
      </w:r>
    </w:p>
    <w:p w14:paraId="0AE1E80C"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b/>
          <w:color w:val="404040" w:themeColor="text1" w:themeTint="BF"/>
          <w:spacing w:val="-6"/>
          <w:sz w:val="26"/>
          <w:szCs w:val="26"/>
        </w:rPr>
        <w:t>Отраслевой принцип</w:t>
      </w:r>
      <w:r w:rsidRPr="00952ED7">
        <w:rPr>
          <w:rFonts w:cs="Times New Roman"/>
          <w:color w:val="404040" w:themeColor="text1" w:themeTint="BF"/>
          <w:spacing w:val="-6"/>
          <w:sz w:val="26"/>
          <w:szCs w:val="26"/>
        </w:rPr>
        <w:t xml:space="preserve"> построения аппарата управления используется там и тогда, где и когда необходимо объединить под началом одного органа однородные объекты (предприятия, учреждения) управления, занимающиеся хозяйственной, социально-культурной или административно-политической деятельностью. Этот орган осуществляет управление ими, как правило, по всему кругу вопросов, связанных с деятельностью подведомственных организаций (объектов). При таком построении аппарата существуют нижестоящие и вышестоящие органы. Одинаковые по профилю работы организации, расположенные на соответствующей территории, подчиняются одному вышестоящему органу по всем вопросам.</w:t>
      </w:r>
    </w:p>
    <w:p w14:paraId="65950903" w14:textId="77777777" w:rsidR="00894387" w:rsidRPr="00952ED7" w:rsidRDefault="00894387" w:rsidP="00952ED7">
      <w:pPr>
        <w:spacing w:line="250" w:lineRule="exact"/>
        <w:rPr>
          <w:rFonts w:cs="Times New Roman"/>
          <w:color w:val="404040" w:themeColor="text1" w:themeTint="BF"/>
          <w:spacing w:val="-6"/>
          <w:sz w:val="26"/>
          <w:szCs w:val="26"/>
        </w:rPr>
      </w:pPr>
    </w:p>
    <w:p w14:paraId="178FD89F" w14:textId="6BBDA5F8"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Отраслевое управление (например, в области образования) представлено следующей схемой. </w:t>
      </w:r>
    </w:p>
    <w:p w14:paraId="04761173" w14:textId="77777777" w:rsidR="002911C3" w:rsidRPr="00952ED7" w:rsidRDefault="002911C3" w:rsidP="00952ED7">
      <w:pPr>
        <w:spacing w:line="250" w:lineRule="exact"/>
        <w:rPr>
          <w:rFonts w:cs="Times New Roman"/>
          <w:color w:val="404040" w:themeColor="text1" w:themeTint="BF"/>
          <w:spacing w:val="-6"/>
          <w:sz w:val="26"/>
          <w:szCs w:val="26"/>
        </w:r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9075"/>
      </w:tblGrid>
      <w:tr w:rsidR="002911C3" w:rsidRPr="00952ED7" w14:paraId="40438033" w14:textId="77777777" w:rsidTr="002911C3">
        <w:trPr>
          <w:jc w:val="center"/>
        </w:trPr>
        <w:tc>
          <w:tcPr>
            <w:tcW w:w="9072" w:type="dxa"/>
            <w:hideMark/>
          </w:tcPr>
          <w:p w14:paraId="40881968" w14:textId="668CBA86"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noProof/>
                <w:color w:val="404040" w:themeColor="text1" w:themeTint="BF"/>
                <w:spacing w:val="-6"/>
                <w:sz w:val="26"/>
                <w:szCs w:val="26"/>
              </w:rPr>
              <mc:AlternateContent>
                <mc:Choice Requires="wpg">
                  <w:drawing>
                    <wp:anchor distT="0" distB="0" distL="114300" distR="114300" simplePos="0" relativeHeight="251659264" behindDoc="0" locked="0" layoutInCell="1" allowOverlap="1" wp14:anchorId="345FE5AA" wp14:editId="59FD5402">
                      <wp:simplePos x="0" y="0"/>
                      <wp:positionH relativeFrom="column">
                        <wp:posOffset>2810510</wp:posOffset>
                      </wp:positionH>
                      <wp:positionV relativeFrom="paragraph">
                        <wp:posOffset>173990</wp:posOffset>
                      </wp:positionV>
                      <wp:extent cx="20955" cy="941070"/>
                      <wp:effectExtent l="57785" t="12065" r="54610" b="18415"/>
                      <wp:wrapNone/>
                      <wp:docPr id="590403919"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 cy="941070"/>
                                <a:chOff x="5871" y="4685"/>
                                <a:chExt cx="33" cy="1482"/>
                              </a:xfrm>
                            </wpg:grpSpPr>
                            <wps:wsp>
                              <wps:cNvPr id="718460887" name="Line 7"/>
                              <wps:cNvCnPr>
                                <a:cxnSpLocks noChangeShapeType="1"/>
                              </wps:cNvCnPr>
                              <wps:spPr bwMode="auto">
                                <a:xfrm>
                                  <a:off x="5871" y="4685"/>
                                  <a:ext cx="0" cy="3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8957306" name="Line 8"/>
                              <wps:cNvCnPr>
                                <a:cxnSpLocks noChangeShapeType="1"/>
                              </wps:cNvCnPr>
                              <wps:spPr bwMode="auto">
                                <a:xfrm>
                                  <a:off x="5900" y="5232"/>
                                  <a:ext cx="0" cy="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9356588" name="Line 9"/>
                              <wps:cNvCnPr>
                                <a:cxnSpLocks noChangeShapeType="1"/>
                              </wps:cNvCnPr>
                              <wps:spPr bwMode="auto">
                                <a:xfrm flipH="1">
                                  <a:off x="5904" y="5793"/>
                                  <a:ext cx="0" cy="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0CF623" id="Группа 2" o:spid="_x0000_s1026" style="position:absolute;margin-left:221.3pt;margin-top:13.7pt;width:1.65pt;height:74.1pt;z-index:251659264" coordorigin="5871,4685" coordsize="33,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">
                      <v:line id="Line 7" o:spid="_x0000_s1027" style="position:absolute;visibility:visible;mso-wrap-style:square" from="5871,4685" to="5871,5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">
                        <v:stroke endarrow="block"/>
                      </v:line>
                      <v:line id="Line 8" o:spid="_x0000_s1028" style="position:absolute;visibility:visible;mso-wrap-style:square" from="5900,5232" to="5900,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">
                        <v:stroke endarrow="block"/>
                      </v:line>
                      <v:line id="Line 9" o:spid="_x0000_s1029" style="position:absolute;flip:x;visibility:visible;mso-wrap-style:square" from="5904,5793" to="590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">
                        <v:stroke endarrow="block"/>
                      </v:line>
                    </v:group>
                  </w:pict>
                </mc:Fallback>
              </mc:AlternateContent>
            </w:r>
            <w:r w:rsidRPr="00952ED7">
              <w:rPr>
                <w:rFonts w:cs="Times New Roman"/>
                <w:color w:val="404040" w:themeColor="text1" w:themeTint="BF"/>
                <w:spacing w:val="-6"/>
                <w:sz w:val="26"/>
                <w:szCs w:val="26"/>
              </w:rPr>
              <w:t>Министерство образования Республики Беларусь</w:t>
            </w:r>
          </w:p>
        </w:tc>
      </w:tr>
    </w:tbl>
    <w:p w14:paraId="789A0110" w14:textId="77777777" w:rsidR="002911C3" w:rsidRPr="00952ED7" w:rsidRDefault="002911C3" w:rsidP="00952ED7">
      <w:pPr>
        <w:spacing w:line="250" w:lineRule="exact"/>
        <w:rPr>
          <w:rFonts w:cs="Times New Roman"/>
          <w:color w:val="404040" w:themeColor="text1" w:themeTint="BF"/>
          <w:spacing w:val="-6"/>
          <w:sz w:val="26"/>
          <w:szCs w:val="26"/>
        </w:r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9075"/>
      </w:tblGrid>
      <w:tr w:rsidR="002911C3" w:rsidRPr="00952ED7" w14:paraId="57918EE4" w14:textId="77777777" w:rsidTr="002911C3">
        <w:trPr>
          <w:jc w:val="center"/>
        </w:trPr>
        <w:tc>
          <w:tcPr>
            <w:tcW w:w="9072" w:type="dxa"/>
            <w:hideMark/>
          </w:tcPr>
          <w:p w14:paraId="4727A92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Областное управление образования</w:t>
            </w:r>
          </w:p>
        </w:tc>
      </w:tr>
    </w:tbl>
    <w:p w14:paraId="0623AA7B" w14:textId="77777777" w:rsidR="002911C3" w:rsidRPr="00952ED7" w:rsidRDefault="002911C3" w:rsidP="00952ED7">
      <w:pPr>
        <w:spacing w:line="250" w:lineRule="exact"/>
        <w:rPr>
          <w:rFonts w:cs="Times New Roman"/>
          <w:color w:val="404040" w:themeColor="text1" w:themeTint="BF"/>
          <w:spacing w:val="-6"/>
          <w:sz w:val="26"/>
          <w:szCs w:val="26"/>
        </w:r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9075"/>
      </w:tblGrid>
      <w:tr w:rsidR="002911C3" w:rsidRPr="00952ED7" w14:paraId="11978312" w14:textId="77777777" w:rsidTr="002911C3">
        <w:trPr>
          <w:jc w:val="center"/>
        </w:trPr>
        <w:tc>
          <w:tcPr>
            <w:tcW w:w="9072" w:type="dxa"/>
            <w:hideMark/>
          </w:tcPr>
          <w:p w14:paraId="214FE882"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Районные отделы образования</w:t>
            </w:r>
          </w:p>
        </w:tc>
      </w:tr>
    </w:tbl>
    <w:p w14:paraId="7C8BF3B8" w14:textId="77777777" w:rsidR="002911C3" w:rsidRPr="00952ED7" w:rsidRDefault="002911C3" w:rsidP="00952ED7">
      <w:pPr>
        <w:spacing w:line="250" w:lineRule="exact"/>
        <w:rPr>
          <w:rFonts w:cs="Times New Roman"/>
          <w:color w:val="404040" w:themeColor="text1" w:themeTint="BF"/>
          <w:spacing w:val="-6"/>
          <w:sz w:val="26"/>
          <w:szCs w:val="26"/>
        </w:r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9075"/>
      </w:tblGrid>
      <w:tr w:rsidR="002911C3" w:rsidRPr="00952ED7" w14:paraId="696ADEB8" w14:textId="77777777" w:rsidTr="002911C3">
        <w:trPr>
          <w:jc w:val="center"/>
        </w:trPr>
        <w:tc>
          <w:tcPr>
            <w:tcW w:w="9072" w:type="dxa"/>
            <w:hideMark/>
          </w:tcPr>
          <w:p w14:paraId="2011E42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Школы, дошкольные учреждения</w:t>
            </w:r>
          </w:p>
        </w:tc>
      </w:tr>
    </w:tbl>
    <w:p w14:paraId="43EF3347" w14:textId="77777777" w:rsidR="002911C3" w:rsidRPr="00952ED7" w:rsidRDefault="002911C3" w:rsidP="00952ED7">
      <w:pPr>
        <w:spacing w:line="250" w:lineRule="exact"/>
        <w:rPr>
          <w:rFonts w:cs="Times New Roman"/>
          <w:color w:val="404040" w:themeColor="text1" w:themeTint="BF"/>
          <w:spacing w:val="-6"/>
          <w:sz w:val="26"/>
          <w:szCs w:val="26"/>
        </w:rPr>
      </w:pPr>
    </w:p>
    <w:p w14:paraId="4A8EFCFD"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Построение государственного управления по отраслевому принципу подобно (тождественно) </w:t>
      </w:r>
      <w:r w:rsidRPr="00952ED7">
        <w:rPr>
          <w:rFonts w:cs="Times New Roman"/>
          <w:b/>
          <w:color w:val="404040" w:themeColor="text1" w:themeTint="BF"/>
          <w:spacing w:val="-6"/>
          <w:sz w:val="26"/>
          <w:szCs w:val="26"/>
        </w:rPr>
        <w:t>линейной системе управления</w:t>
      </w:r>
      <w:r w:rsidRPr="00952ED7">
        <w:rPr>
          <w:rFonts w:cs="Times New Roman"/>
          <w:color w:val="404040" w:themeColor="text1" w:themeTint="BF"/>
          <w:spacing w:val="-6"/>
          <w:sz w:val="26"/>
          <w:szCs w:val="26"/>
        </w:rPr>
        <w:t>. Последняя предполагает, что у одного начальника несколько подчинённых, но подчинённый имеет только одного начальника. Во внешнем управлении подчинёнными могут быть организации, органы управления. Например, все школы в районе находятся в ведении отдела образования райисполкома (местной администрации – в городах с районным делением). Отделы образования райисполкомов подчинены по вертикали управлению образования облисполкома, а последние – Министерству образования, т. е. имеет место линейная (отраслевая) организация государственного управления.</w:t>
      </w:r>
    </w:p>
    <w:p w14:paraId="6A8C59B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b/>
          <w:color w:val="404040" w:themeColor="text1" w:themeTint="BF"/>
          <w:spacing w:val="-6"/>
          <w:sz w:val="26"/>
          <w:szCs w:val="26"/>
        </w:rPr>
        <w:t>Функциональный принцип</w:t>
      </w:r>
      <w:r w:rsidRPr="00952ED7">
        <w:rPr>
          <w:rFonts w:cs="Times New Roman"/>
          <w:color w:val="404040" w:themeColor="text1" w:themeTint="BF"/>
          <w:spacing w:val="-6"/>
          <w:sz w:val="26"/>
          <w:szCs w:val="26"/>
        </w:rPr>
        <w:t xml:space="preserve"> предполагает построение аппарата управления таким образом, что образуемому органу управления поручается осуществлять одну или несколько управленческих функций по отношению к объекту, не находящемуся в его административном подчинении. Таким образом, имеет место специализация в работе (управлении), выполнение работы определённого вида. На объект управления воздействует не один общий руководитель, как при отраслевом (линейном) построении, а несколько функциональных органов (руководителей), при этом каждый – только в части реализуемой им функции.</w:t>
      </w:r>
    </w:p>
    <w:p w14:paraId="255A9939"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практике образования органов государственного управления используется и </w:t>
      </w:r>
      <w:r w:rsidRPr="00952ED7">
        <w:rPr>
          <w:rFonts w:cs="Times New Roman"/>
          <w:b/>
          <w:color w:val="404040" w:themeColor="text1" w:themeTint="BF"/>
          <w:spacing w:val="-6"/>
          <w:sz w:val="26"/>
          <w:szCs w:val="26"/>
        </w:rPr>
        <w:t>территориальный принцип</w:t>
      </w:r>
      <w:r w:rsidRPr="00952ED7">
        <w:rPr>
          <w:rFonts w:cs="Times New Roman"/>
          <w:color w:val="404040" w:themeColor="text1" w:themeTint="BF"/>
          <w:spacing w:val="-6"/>
          <w:sz w:val="26"/>
          <w:szCs w:val="26"/>
        </w:rPr>
        <w:t>. Суть его состоит в том, что создается такой орган, который осуществляет общее управление в отношении всех объектов, расположенных на определенной территории (территории города, района, района в городе, области, всей республики). Основная задача создаваемого органа – обеспечить всестороннее, сбалансированное развитие всех объектов, находящихся в пределах одной административно-территориальной единицы, обеспечить защиту и реализацию интересов и прав граждан, проживающих на данной территории.</w:t>
      </w:r>
    </w:p>
    <w:p w14:paraId="1FB4EE1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 такому принципу построены Совет Министров, местные исполнительные и распорядительные органы. [74, с. 262 – 264]</w:t>
      </w:r>
    </w:p>
    <w:p w14:paraId="7B1E7551"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Нельзя также не отметить, что ни один из принципов построения органов государственного управления не применяется изолировано. Всегда наблюдается сочетание нескольких принципов с преобладанием одного главного. Тем самым достигается их разумное сочетание и взаимное дополнение, что способствует более рациональной организации всей системы исполнительной власти в Республике Беларусь.</w:t>
      </w:r>
    </w:p>
    <w:p w14:paraId="5A878E8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Таким образом, в Республике Беларусь система государственного управления построена по функционально-отраслевому и территориальному принципу.</w:t>
      </w:r>
    </w:p>
    <w:p w14:paraId="1D738C50" w14:textId="77777777" w:rsidR="002911C3" w:rsidRPr="00952ED7" w:rsidRDefault="002911C3" w:rsidP="00952ED7">
      <w:pPr>
        <w:spacing w:line="250" w:lineRule="exact"/>
        <w:rPr>
          <w:rFonts w:cs="Times New Roman"/>
          <w:b/>
          <w:color w:val="404040" w:themeColor="text1" w:themeTint="BF"/>
          <w:spacing w:val="-6"/>
          <w:sz w:val="26"/>
          <w:szCs w:val="26"/>
        </w:rPr>
      </w:pPr>
      <w:r w:rsidRPr="00952ED7">
        <w:rPr>
          <w:rFonts w:cs="Times New Roman"/>
          <w:b/>
          <w:color w:val="404040" w:themeColor="text1" w:themeTint="BF"/>
          <w:spacing w:val="-6"/>
          <w:sz w:val="26"/>
          <w:szCs w:val="26"/>
        </w:rPr>
        <w:t>Принципы деятельности органов государственного управления:</w:t>
      </w:r>
    </w:p>
    <w:p w14:paraId="74DAA689"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Разделение труда как специализация работ осуществляется в любой организации. Специализация помогает эффективнее использовать управленческий персонал.</w:t>
      </w:r>
    </w:p>
    <w:p w14:paraId="0333CEEF"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Принцип полномочий и ответственности предполагает, что у каждого служащего должно быть чётко определены полномочия, необходимые и достаточные для выполнения им своих задач, и за это выполнение он должен нести ответственность.</w:t>
      </w:r>
    </w:p>
    <w:p w14:paraId="75964F5C"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Дисциплина – это строгое подчинение установленному порядку, правилам, а также их выполнение.</w:t>
      </w:r>
    </w:p>
    <w:p w14:paraId="226F6088"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Единоначалие (единство распорядительства) выражается в том, что работник получает распоряжение от непосредственного начальника, только перед которым и отчитывается.</w:t>
      </w:r>
    </w:p>
    <w:p w14:paraId="25D6FF60"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Единство действий (руководства) предусматривает единство управленческой цели, единство плана и единство руководящего начала.</w:t>
      </w:r>
    </w:p>
    <w:p w14:paraId="440FC1AB"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Вознаграждение персонала (труда) предполагает получение работниками справедливого вознаграждения за свой труд.</w:t>
      </w:r>
    </w:p>
    <w:p w14:paraId="2B859503"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Централизация – естественный порядок в организации, имеющей управленческий центр.</w:t>
      </w:r>
    </w:p>
    <w:p w14:paraId="3EB27067"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lastRenderedPageBreak/>
        <w:t>Скалярная цепь (иерархия) – неразрывная цепь команд, по которой передаются все распоряжения и осуществляются коммуникации между всеми уровнями иерархии («цепь начальников»).</w:t>
      </w:r>
    </w:p>
    <w:p w14:paraId="5E8EF0DD"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Порядок представляет собой определённое место для каждого лица (служащего), каждое лицо (служащий) находится на своём определённом месте (речь идёт о соответствии субъективных возможностей служащего и потребностей данного участка работы).</w:t>
      </w:r>
    </w:p>
    <w:p w14:paraId="2CBB3922"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Справедливость (или равенство общегражданского порядка) означает, что установленные правила и соглашения должны проводиться в жизни справедливо на всех уровнях скалярной цепи.</w:t>
      </w:r>
    </w:p>
    <w:p w14:paraId="258BA7F1"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Стабильность (устойчивость) персонала предполагает установку работающих на лояльность по отношению к организации и долгосрочную работу, поскольку высокая текучесть снижает эффективность.</w:t>
      </w:r>
    </w:p>
    <w:p w14:paraId="79B6932D"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Инициатива – поощрение работающих к выработке независимых суждений в границах делегированных им полномочий и выполняемых работ.</w:t>
      </w:r>
    </w:p>
    <w:p w14:paraId="6C392240" w14:textId="77777777" w:rsidR="002911C3" w:rsidRPr="00952ED7" w:rsidRDefault="002911C3" w:rsidP="00952ED7">
      <w:pPr>
        <w:numPr>
          <w:ilvl w:val="0"/>
          <w:numId w:val="7"/>
        </w:numPr>
        <w:tabs>
          <w:tab w:val="clear" w:pos="1429"/>
          <w:tab w:val="left" w:pos="1134"/>
        </w:tabs>
        <w:spacing w:line="250" w:lineRule="exact"/>
        <w:ind w:left="0" w:firstLine="709"/>
        <w:rPr>
          <w:rFonts w:cs="Times New Roman"/>
          <w:color w:val="404040" w:themeColor="text1" w:themeTint="BF"/>
          <w:spacing w:val="-6"/>
          <w:sz w:val="26"/>
          <w:szCs w:val="26"/>
        </w:rPr>
      </w:pPr>
      <w:r w:rsidRPr="00952ED7">
        <w:rPr>
          <w:rFonts w:cs="Times New Roman"/>
          <w:bCs/>
          <w:color w:val="404040" w:themeColor="text1" w:themeTint="BF"/>
          <w:spacing w:val="-6"/>
          <w:sz w:val="26"/>
          <w:szCs w:val="26"/>
        </w:rPr>
        <w:t>Корпоративный дух (единение персонала) – гармония интересов персонала и организации – обеспечивает единство усилий («в единении – сила»).</w:t>
      </w:r>
      <w:r w:rsidRPr="00952ED7">
        <w:rPr>
          <w:rFonts w:cs="Times New Roman"/>
          <w:color w:val="404040" w:themeColor="text1" w:themeTint="BF"/>
          <w:spacing w:val="-6"/>
          <w:sz w:val="26"/>
          <w:szCs w:val="26"/>
        </w:rPr>
        <w:t xml:space="preserve"> [74, с. 266 – 267]</w:t>
      </w:r>
    </w:p>
    <w:p w14:paraId="772567AA" w14:textId="77777777" w:rsidR="002911C3" w:rsidRPr="00952ED7" w:rsidRDefault="002911C3" w:rsidP="00952ED7">
      <w:pPr>
        <w:tabs>
          <w:tab w:val="left" w:pos="1134"/>
        </w:tabs>
        <w:spacing w:line="250" w:lineRule="exact"/>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 xml:space="preserve">Порядок формирования органов государственного управления устанавливается различными нормативными правовыми актами: Конституцией Республики Беларусь, Законом «О Совете Министров Республики Беларусь», Законом </w:t>
      </w:r>
      <w:r w:rsidRPr="00952ED7">
        <w:rPr>
          <w:rFonts w:cs="Times New Roman"/>
          <w:bCs/>
          <w:color w:val="404040" w:themeColor="text1" w:themeTint="BF"/>
          <w:spacing w:val="-6"/>
          <w:sz w:val="26"/>
          <w:szCs w:val="26"/>
        </w:rPr>
        <w:br/>
        <w:t>«О местном управлении и самоуправлении в Республике Беларусь», а также другими нормативными правовыми актами Республики Беларусь.</w:t>
      </w:r>
    </w:p>
    <w:p w14:paraId="7106EC3A" w14:textId="77777777" w:rsidR="002911C3" w:rsidRPr="00952ED7" w:rsidRDefault="002911C3" w:rsidP="00952ED7">
      <w:pPr>
        <w:spacing w:line="250" w:lineRule="exact"/>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В связи с этим любой орган может быть образован только тем органом, которому предоставлено такое право.</w:t>
      </w:r>
    </w:p>
    <w:p w14:paraId="31A1567F" w14:textId="77777777" w:rsidR="002911C3" w:rsidRPr="00952ED7" w:rsidRDefault="002911C3" w:rsidP="00952ED7">
      <w:pPr>
        <w:spacing w:line="250" w:lineRule="exact"/>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Образование органа государственного управления требует решения ряда вопросов:</w:t>
      </w:r>
    </w:p>
    <w:p w14:paraId="15800F7F"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обоснования потребности, необходимости подобного органа;</w:t>
      </w:r>
    </w:p>
    <w:p w14:paraId="6CDF27F1"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определения названия (наименования) органа;</w:t>
      </w:r>
    </w:p>
    <w:p w14:paraId="480C3A38"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определения, кем он может быть создан;</w:t>
      </w:r>
    </w:p>
    <w:p w14:paraId="18223EF4"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определения его места в системе механизма государственного управления;</w:t>
      </w:r>
    </w:p>
    <w:p w14:paraId="74D5CA7D"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установления его компетентности;</w:t>
      </w:r>
    </w:p>
    <w:p w14:paraId="48C611EC"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 xml:space="preserve">установления его взаимоотношений с другими органами как по вертикали, так и по горизонтали; </w:t>
      </w:r>
    </w:p>
    <w:p w14:paraId="71AA75F4"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определения источников финансирования;</w:t>
      </w:r>
    </w:p>
    <w:p w14:paraId="337C0F12"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определения и утверждения организационной структуры и штатного расписания;</w:t>
      </w:r>
    </w:p>
    <w:p w14:paraId="395B0214"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определения территориального масштаба деятельности;</w:t>
      </w:r>
    </w:p>
    <w:p w14:paraId="736B7940" w14:textId="77777777" w:rsidR="002911C3" w:rsidRPr="00952ED7" w:rsidRDefault="002911C3" w:rsidP="00952ED7">
      <w:pPr>
        <w:numPr>
          <w:ilvl w:val="0"/>
          <w:numId w:val="8"/>
        </w:numPr>
        <w:tabs>
          <w:tab w:val="clear" w:pos="1429"/>
          <w:tab w:val="left" w:pos="1134"/>
        </w:tabs>
        <w:spacing w:line="250" w:lineRule="exact"/>
        <w:ind w:left="0" w:firstLine="709"/>
        <w:rPr>
          <w:rFonts w:cs="Times New Roman"/>
          <w:color w:val="404040" w:themeColor="text1" w:themeTint="BF"/>
          <w:spacing w:val="-6"/>
          <w:sz w:val="26"/>
          <w:szCs w:val="26"/>
        </w:rPr>
      </w:pPr>
      <w:r w:rsidRPr="00952ED7">
        <w:rPr>
          <w:rFonts w:cs="Times New Roman"/>
          <w:bCs/>
          <w:color w:val="404040" w:themeColor="text1" w:themeTint="BF"/>
          <w:spacing w:val="-6"/>
          <w:sz w:val="26"/>
          <w:szCs w:val="26"/>
        </w:rPr>
        <w:t>подбора и зачисления работников – государственных служащих.</w:t>
      </w:r>
      <w:r w:rsidRPr="00952ED7">
        <w:rPr>
          <w:rFonts w:cs="Times New Roman"/>
          <w:color w:val="404040" w:themeColor="text1" w:themeTint="BF"/>
          <w:spacing w:val="-6"/>
          <w:sz w:val="26"/>
          <w:szCs w:val="26"/>
        </w:rPr>
        <w:t xml:space="preserve"> [74, с. 268]</w:t>
      </w:r>
    </w:p>
    <w:p w14:paraId="7D179118" w14:textId="77777777" w:rsidR="002911C3" w:rsidRPr="00952ED7" w:rsidRDefault="002911C3" w:rsidP="00952ED7">
      <w:pPr>
        <w:spacing w:line="250" w:lineRule="exact"/>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По действующему законодательству органы государственного управления образуются в распорядительном порядке. Суть его состоит в том, что должностное лицо или орган государственного управления посредством издания соответствующего решения повелевает, выражает своё властное волеизъявление об образовании органа.</w:t>
      </w:r>
    </w:p>
    <w:p w14:paraId="0C2647DF" w14:textId="77777777" w:rsidR="002911C3" w:rsidRPr="00952ED7" w:rsidRDefault="002911C3" w:rsidP="00952ED7">
      <w:pPr>
        <w:spacing w:line="250" w:lineRule="exact"/>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Создание органов государственного управления осуществляется двумя способами: образования и формирования.</w:t>
      </w:r>
    </w:p>
    <w:p w14:paraId="339FFD1F" w14:textId="77777777" w:rsidR="002911C3" w:rsidRPr="00952ED7" w:rsidRDefault="002911C3" w:rsidP="00952ED7">
      <w:pPr>
        <w:spacing w:line="250" w:lineRule="exact"/>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 xml:space="preserve">Коллегиальные органы формируются, а </w:t>
      </w:r>
      <w:proofErr w:type="spellStart"/>
      <w:r w:rsidRPr="00952ED7">
        <w:rPr>
          <w:rFonts w:cs="Times New Roman"/>
          <w:bCs/>
          <w:color w:val="404040" w:themeColor="text1" w:themeTint="BF"/>
          <w:spacing w:val="-6"/>
          <w:sz w:val="26"/>
          <w:szCs w:val="26"/>
        </w:rPr>
        <w:t>единоначальные</w:t>
      </w:r>
      <w:proofErr w:type="spellEnd"/>
      <w:r w:rsidRPr="00952ED7">
        <w:rPr>
          <w:rFonts w:cs="Times New Roman"/>
          <w:bCs/>
          <w:color w:val="404040" w:themeColor="text1" w:themeTint="BF"/>
          <w:spacing w:val="-6"/>
          <w:sz w:val="26"/>
          <w:szCs w:val="26"/>
        </w:rPr>
        <w:t xml:space="preserve"> – образуются.</w:t>
      </w:r>
    </w:p>
    <w:p w14:paraId="1BBE5033" w14:textId="77777777" w:rsidR="002911C3" w:rsidRPr="00952ED7" w:rsidRDefault="002911C3" w:rsidP="00952ED7">
      <w:pPr>
        <w:spacing w:line="250" w:lineRule="exact"/>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Так, в ч. 7 ст. 12 Закона «О Совете Министров Республики Беларусь» записано, что республиканские органы государственного управления образуются, а ст. 19 имеет название «Порядок формирования Совета Министров Республики Беларусь».</w:t>
      </w:r>
    </w:p>
    <w:p w14:paraId="6F17885F"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bCs/>
          <w:color w:val="404040" w:themeColor="text1" w:themeTint="BF"/>
          <w:spacing w:val="-6"/>
          <w:sz w:val="26"/>
          <w:szCs w:val="26"/>
        </w:rPr>
        <w:t>Президент Республики Беларусь обладает широкими полномочиями в области образования и формирования органов государственного управления. Он формирует Правительство и Совет Безопасности и образует республиканские и иные органы государственного управления. Большое участие принимает Президент Республики Беларусь в формировании местных исполнительных и распорядительных органов.</w:t>
      </w:r>
    </w:p>
    <w:p w14:paraId="7985EBCE"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Большое значение для эффективной деятельности органов государственного управления исполнительно-распорядительной деятельности имеет структура управления. С ее помощью обеспечиваются наиболее рациональные связи внутри системы органа управления (например, между различными звеньями системы отраслевого управления), а также выполнение каждым отдельным органом стоящих перед ним задач. Все это свидетельствует о том, что правильная, научно обоснованная организационная структура является важным средством для достижения поставленной цели.</w:t>
      </w:r>
    </w:p>
    <w:p w14:paraId="21B44203" w14:textId="77777777" w:rsidR="002911C3" w:rsidRPr="00952ED7" w:rsidRDefault="002911C3" w:rsidP="00952ED7">
      <w:pPr>
        <w:spacing w:line="250" w:lineRule="exact"/>
        <w:rPr>
          <w:rFonts w:cs="Times New Roman"/>
          <w:bCs/>
          <w:color w:val="404040" w:themeColor="text1" w:themeTint="BF"/>
          <w:spacing w:val="-6"/>
          <w:sz w:val="26"/>
          <w:szCs w:val="26"/>
        </w:rPr>
      </w:pPr>
      <w:r w:rsidRPr="00952ED7">
        <w:rPr>
          <w:rFonts w:cs="Times New Roman"/>
          <w:bCs/>
          <w:color w:val="404040" w:themeColor="text1" w:themeTint="BF"/>
          <w:spacing w:val="-6"/>
          <w:sz w:val="26"/>
          <w:szCs w:val="26"/>
        </w:rPr>
        <w:t xml:space="preserve">Под </w:t>
      </w:r>
      <w:r w:rsidRPr="00952ED7">
        <w:rPr>
          <w:rFonts w:cs="Times New Roman"/>
          <w:b/>
          <w:bCs/>
          <w:color w:val="404040" w:themeColor="text1" w:themeTint="BF"/>
          <w:spacing w:val="-6"/>
          <w:sz w:val="26"/>
          <w:szCs w:val="26"/>
        </w:rPr>
        <w:t>организационной структурой органов государственного управления</w:t>
      </w:r>
      <w:r w:rsidRPr="00952ED7">
        <w:rPr>
          <w:rFonts w:cs="Times New Roman"/>
          <w:bCs/>
          <w:color w:val="404040" w:themeColor="text1" w:themeTint="BF"/>
          <w:spacing w:val="-6"/>
          <w:sz w:val="26"/>
          <w:szCs w:val="26"/>
        </w:rPr>
        <w:t xml:space="preserve"> понимается внутреннее строение системы управления и самого органа.</w:t>
      </w:r>
    </w:p>
    <w:p w14:paraId="1B553074"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Термин «государственный аппарат» употребляется для обозначения всей системы органов государства, т. е. органов, через которые осуществляется государственная власть, функции государства.</w:t>
      </w:r>
    </w:p>
    <w:p w14:paraId="2E3090EF"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Понятие «аппарат управления» включает всю систему органов управления.</w:t>
      </w:r>
    </w:p>
    <w:p w14:paraId="1834DC8B"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Орган</w:t>
      </w:r>
      <w:r w:rsidRPr="00952ED7">
        <w:rPr>
          <w:rFonts w:cs="Times New Roman"/>
          <w:color w:val="404040" w:themeColor="text1" w:themeTint="BF"/>
          <w:spacing w:val="-6"/>
          <w:sz w:val="26"/>
          <w:szCs w:val="26"/>
        </w:rPr>
        <w:t xml:space="preserve"> (от греч. </w:t>
      </w:r>
      <w:proofErr w:type="spellStart"/>
      <w:r w:rsidRPr="00952ED7">
        <w:rPr>
          <w:rFonts w:cs="Times New Roman"/>
          <w:color w:val="404040" w:themeColor="text1" w:themeTint="BF"/>
          <w:spacing w:val="-6"/>
          <w:sz w:val="26"/>
          <w:szCs w:val="26"/>
        </w:rPr>
        <w:t>organon</w:t>
      </w:r>
      <w:proofErr w:type="spellEnd"/>
      <w:r w:rsidRPr="00952ED7">
        <w:rPr>
          <w:rFonts w:cs="Times New Roman"/>
          <w:color w:val="404040" w:themeColor="text1" w:themeTint="BF"/>
          <w:spacing w:val="-6"/>
          <w:sz w:val="26"/>
          <w:szCs w:val="26"/>
        </w:rPr>
        <w:t>) – учреждение, выполняющее определенные функции в той или иной сфере общественной жизни.</w:t>
      </w:r>
    </w:p>
    <w:p w14:paraId="3EFD916B"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Аппарат</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органа</w:t>
      </w:r>
      <w:r w:rsidRPr="00952ED7">
        <w:rPr>
          <w:rFonts w:cs="Times New Roman"/>
          <w:iCs/>
          <w:color w:val="404040" w:themeColor="text1" w:themeTint="BF"/>
          <w:spacing w:val="-6"/>
          <w:sz w:val="26"/>
          <w:szCs w:val="26"/>
        </w:rPr>
        <w:t xml:space="preserve"> – </w:t>
      </w:r>
      <w:r w:rsidRPr="00952ED7">
        <w:rPr>
          <w:rFonts w:cs="Times New Roman"/>
          <w:color w:val="404040" w:themeColor="text1" w:themeTint="BF"/>
          <w:spacing w:val="-6"/>
          <w:sz w:val="26"/>
          <w:szCs w:val="26"/>
        </w:rPr>
        <w:t>это система его внутреннего построения.</w:t>
      </w:r>
    </w:p>
    <w:p w14:paraId="20C0964E"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действующем законодательстве понятию «рабочий аппарат» обычно тождественно понятие «организационная структура» (министерства, ведомства). </w:t>
      </w:r>
      <w:r w:rsidRPr="00952ED7">
        <w:rPr>
          <w:rFonts w:cs="Times New Roman"/>
          <w:i/>
          <w:iCs/>
          <w:color w:val="404040" w:themeColor="text1" w:themeTint="BF"/>
          <w:spacing w:val="-6"/>
          <w:sz w:val="26"/>
          <w:szCs w:val="26"/>
        </w:rPr>
        <w:t>Структура</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органа</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государственного</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управления</w:t>
      </w:r>
      <w:r w:rsidRPr="00952ED7">
        <w:rPr>
          <w:rFonts w:cs="Times New Roman"/>
          <w:color w:val="404040" w:themeColor="text1" w:themeTint="BF"/>
          <w:spacing w:val="-6"/>
          <w:sz w:val="26"/>
          <w:szCs w:val="26"/>
        </w:rPr>
        <w:t xml:space="preserve"> состоит из следующих элементов:</w:t>
      </w:r>
    </w:p>
    <w:p w14:paraId="1752FF69" w14:textId="77777777" w:rsidR="002911C3" w:rsidRPr="00952ED7" w:rsidRDefault="002911C3" w:rsidP="00952ED7">
      <w:pPr>
        <w:numPr>
          <w:ilvl w:val="0"/>
          <w:numId w:val="9"/>
        </w:numPr>
        <w:tabs>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руководство (например, министр, его заместители, коллегия министерства);</w:t>
      </w:r>
    </w:p>
    <w:p w14:paraId="661D2726" w14:textId="77777777" w:rsidR="002911C3" w:rsidRPr="00952ED7" w:rsidRDefault="002911C3" w:rsidP="00952ED7">
      <w:pPr>
        <w:numPr>
          <w:ilvl w:val="0"/>
          <w:numId w:val="9"/>
        </w:numPr>
        <w:tabs>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отраслевые подразделения (например, главки министерств);</w:t>
      </w:r>
    </w:p>
    <w:p w14:paraId="0773CC01" w14:textId="77777777" w:rsidR="002911C3" w:rsidRPr="00952ED7" w:rsidRDefault="002911C3" w:rsidP="00952ED7">
      <w:pPr>
        <w:numPr>
          <w:ilvl w:val="0"/>
          <w:numId w:val="9"/>
        </w:numPr>
        <w:tabs>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функциональные подразделения (например, управления и отделы министерств);</w:t>
      </w:r>
    </w:p>
    <w:p w14:paraId="0065E4C2" w14:textId="77777777" w:rsidR="002911C3" w:rsidRPr="00952ED7" w:rsidRDefault="002911C3" w:rsidP="00952ED7">
      <w:pPr>
        <w:numPr>
          <w:ilvl w:val="0"/>
          <w:numId w:val="9"/>
        </w:numPr>
        <w:tabs>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вспомогательные подразделения (секретариат, экспедиция и др.).</w:t>
      </w:r>
    </w:p>
    <w:p w14:paraId="6005A843"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Для структурных подразделений характерно следующее:</w:t>
      </w:r>
    </w:p>
    <w:p w14:paraId="5414FE9D" w14:textId="77777777" w:rsidR="002911C3" w:rsidRPr="00952ED7" w:rsidRDefault="002911C3" w:rsidP="00952ED7">
      <w:pPr>
        <w:numPr>
          <w:ilvl w:val="0"/>
          <w:numId w:val="10"/>
        </w:numPr>
        <w:tabs>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выбор той или организационной структуры связан с четким определением функций каждого структурного подразделения и его ответственности за конкретный участок работы;</w:t>
      </w:r>
    </w:p>
    <w:p w14:paraId="4478A0F4" w14:textId="77777777" w:rsidR="002911C3" w:rsidRPr="00952ED7" w:rsidRDefault="002911C3" w:rsidP="00952ED7">
      <w:pPr>
        <w:numPr>
          <w:ilvl w:val="0"/>
          <w:numId w:val="10"/>
        </w:numPr>
        <w:tabs>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внутренняя структура представляет собой состав его внутренних подразделений, их соотношение и формы взаимодействия;</w:t>
      </w:r>
    </w:p>
    <w:p w14:paraId="62C39B43" w14:textId="77777777" w:rsidR="002911C3" w:rsidRPr="00952ED7" w:rsidRDefault="002911C3" w:rsidP="00952ED7">
      <w:pPr>
        <w:numPr>
          <w:ilvl w:val="0"/>
          <w:numId w:val="10"/>
        </w:numPr>
        <w:tabs>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совокупность структурных подразделений образует рабочий аппарат данного органа;</w:t>
      </w:r>
    </w:p>
    <w:p w14:paraId="05284564" w14:textId="77777777" w:rsidR="002911C3" w:rsidRPr="00952ED7" w:rsidRDefault="002911C3" w:rsidP="00952ED7">
      <w:pPr>
        <w:numPr>
          <w:ilvl w:val="0"/>
          <w:numId w:val="10"/>
        </w:numPr>
        <w:tabs>
          <w:tab w:val="left" w:pos="1134"/>
        </w:tabs>
        <w:spacing w:line="250" w:lineRule="exact"/>
        <w:ind w:left="0"/>
        <w:rPr>
          <w:rFonts w:cs="Times New Roman"/>
          <w:color w:val="404040" w:themeColor="text1" w:themeTint="BF"/>
          <w:spacing w:val="-6"/>
          <w:sz w:val="26"/>
          <w:szCs w:val="26"/>
        </w:rPr>
      </w:pPr>
      <w:r w:rsidRPr="00952ED7">
        <w:rPr>
          <w:rFonts w:cs="Times New Roman"/>
          <w:color w:val="404040" w:themeColor="text1" w:themeTint="BF"/>
          <w:spacing w:val="-6"/>
          <w:sz w:val="26"/>
          <w:szCs w:val="26"/>
        </w:rPr>
        <w:t>каждое такое подразделение органа в соответствующей степени участвует в практической реализации его компетенции.</w:t>
      </w:r>
    </w:p>
    <w:p w14:paraId="74FABDF4"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Таким образом, под </w:t>
      </w:r>
      <w:r w:rsidRPr="00952ED7">
        <w:rPr>
          <w:rFonts w:cs="Times New Roman"/>
          <w:i/>
          <w:iCs/>
          <w:color w:val="404040" w:themeColor="text1" w:themeTint="BF"/>
          <w:spacing w:val="-6"/>
          <w:sz w:val="26"/>
          <w:szCs w:val="26"/>
        </w:rPr>
        <w:t>структурой</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органа</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управления</w:t>
      </w:r>
      <w:r w:rsidRPr="00952ED7">
        <w:rPr>
          <w:rFonts w:cs="Times New Roman"/>
          <w:color w:val="404040" w:themeColor="text1" w:themeTint="BF"/>
          <w:spacing w:val="-6"/>
          <w:sz w:val="26"/>
          <w:szCs w:val="26"/>
        </w:rPr>
        <w:t xml:space="preserve"> понимается состав его внутренних подразделений, их соотношение, распределение между ними функций и полномочий, возложенных на орган, и формы взаимодействия.</w:t>
      </w:r>
    </w:p>
    <w:p w14:paraId="5256356C"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Известны различные виды организационной структуры аппарата органов государственного управления.</w:t>
      </w:r>
    </w:p>
    <w:p w14:paraId="504C4CC5"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Линейная</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структура</w:t>
      </w:r>
      <w:r w:rsidRPr="00952ED7">
        <w:rPr>
          <w:rFonts w:cs="Times New Roman"/>
          <w:color w:val="404040" w:themeColor="text1" w:themeTint="BF"/>
          <w:spacing w:val="-6"/>
          <w:sz w:val="26"/>
          <w:szCs w:val="26"/>
        </w:rPr>
        <w:t xml:space="preserve"> характеризуется тем, что всеми функциями управления ведает один руководитель (простейшая система), т. е. имеет место прямая связь руководителя с подчиненными ему объектами управления. Эта структура применяется, как правило, на низовых уровнях управления.</w:t>
      </w:r>
    </w:p>
    <w:p w14:paraId="1A2A07EC"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Сущность </w:t>
      </w:r>
      <w:r w:rsidRPr="00952ED7">
        <w:rPr>
          <w:rFonts w:cs="Times New Roman"/>
          <w:i/>
          <w:iCs/>
          <w:color w:val="404040" w:themeColor="text1" w:themeTint="BF"/>
          <w:spacing w:val="-6"/>
          <w:sz w:val="26"/>
          <w:szCs w:val="26"/>
        </w:rPr>
        <w:t>функциональной</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структуры</w:t>
      </w:r>
      <w:r w:rsidRPr="00952ED7">
        <w:rPr>
          <w:rFonts w:cs="Times New Roman"/>
          <w:color w:val="404040" w:themeColor="text1" w:themeTint="BF"/>
          <w:spacing w:val="-6"/>
          <w:sz w:val="26"/>
          <w:szCs w:val="26"/>
        </w:rPr>
        <w:t xml:space="preserve"> состоит в том, что все руководство имеет самостоятельные функции (например, планирование, кадры, снабжение, финансы, техническое руководство, контроль и т. п.). Каждую такую функцию выполняет специальное структурное подразделение – функциональный орган (отдел, сектор и т. д.), наделенный правом самостоятельного руководства подчиненными организациями.</w:t>
      </w:r>
    </w:p>
    <w:p w14:paraId="597EA0DB"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При </w:t>
      </w:r>
      <w:r w:rsidRPr="00952ED7">
        <w:rPr>
          <w:rFonts w:cs="Times New Roman"/>
          <w:i/>
          <w:iCs/>
          <w:color w:val="404040" w:themeColor="text1" w:themeTint="BF"/>
          <w:spacing w:val="-6"/>
          <w:sz w:val="26"/>
          <w:szCs w:val="26"/>
        </w:rPr>
        <w:t>производственно-отраслевой</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структуре</w:t>
      </w:r>
      <w:r w:rsidRPr="00952ED7">
        <w:rPr>
          <w:rFonts w:cs="Times New Roman"/>
          <w:color w:val="404040" w:themeColor="text1" w:themeTint="BF"/>
          <w:spacing w:val="-6"/>
          <w:sz w:val="26"/>
          <w:szCs w:val="26"/>
        </w:rPr>
        <w:t xml:space="preserve"> каждому структурному подразделению органа (например, главному управлению (управлению) министерства) подчиняется непосредственно группа подведомственных данному органу организаций.</w:t>
      </w:r>
    </w:p>
    <w:p w14:paraId="69EDCD45"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целях учета особенностей территориального размещения объектов управления образуются </w:t>
      </w:r>
      <w:r w:rsidRPr="00952ED7">
        <w:rPr>
          <w:rFonts w:cs="Times New Roman"/>
          <w:i/>
          <w:iCs/>
          <w:color w:val="404040" w:themeColor="text1" w:themeTint="BF"/>
          <w:spacing w:val="-6"/>
          <w:sz w:val="26"/>
          <w:szCs w:val="26"/>
        </w:rPr>
        <w:t>производственно-территориальные</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структурные</w:t>
      </w:r>
      <w:r w:rsidRPr="00952ED7">
        <w:rPr>
          <w:rFonts w:cs="Times New Roman"/>
          <w:color w:val="404040" w:themeColor="text1" w:themeTint="BF"/>
          <w:spacing w:val="-6"/>
          <w:sz w:val="26"/>
          <w:szCs w:val="26"/>
        </w:rPr>
        <w:t xml:space="preserve"> </w:t>
      </w:r>
      <w:r w:rsidRPr="00952ED7">
        <w:rPr>
          <w:rFonts w:cs="Times New Roman"/>
          <w:i/>
          <w:iCs/>
          <w:color w:val="404040" w:themeColor="text1" w:themeTint="BF"/>
          <w:spacing w:val="-6"/>
          <w:sz w:val="26"/>
          <w:szCs w:val="26"/>
        </w:rPr>
        <w:t>подразделения.</w:t>
      </w:r>
      <w:r w:rsidRPr="00952ED7">
        <w:rPr>
          <w:rFonts w:cs="Times New Roman"/>
          <w:color w:val="404040" w:themeColor="text1" w:themeTint="BF"/>
          <w:spacing w:val="-6"/>
          <w:sz w:val="26"/>
          <w:szCs w:val="26"/>
        </w:rPr>
        <w:t xml:space="preserve"> Они управляют не всеми объектами данного профиля (отрасли), а только расположенными на определенной территории. [35, с. 151 – 152]</w:t>
      </w:r>
    </w:p>
    <w:p w14:paraId="62E8B67E"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Внутренняя организационная структура утверждается, как правило, руководителем органа и строится с учетом штатов, т.е. выделенных бюджетных средств на содержание аппарата того или иного органа.</w:t>
      </w:r>
    </w:p>
    <w:p w14:paraId="14ADE53B"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Штаты установлены для каждого органа государственного управления. Под </w:t>
      </w:r>
      <w:r w:rsidRPr="00952ED7">
        <w:rPr>
          <w:rFonts w:cs="Times New Roman"/>
          <w:b/>
          <w:color w:val="404040" w:themeColor="text1" w:themeTint="BF"/>
          <w:spacing w:val="-6"/>
          <w:sz w:val="26"/>
          <w:szCs w:val="26"/>
        </w:rPr>
        <w:t>штатами</w:t>
      </w:r>
      <w:r w:rsidRPr="00952ED7">
        <w:rPr>
          <w:rFonts w:cs="Times New Roman"/>
          <w:color w:val="404040" w:themeColor="text1" w:themeTint="BF"/>
          <w:spacing w:val="-6"/>
          <w:sz w:val="26"/>
          <w:szCs w:val="26"/>
        </w:rPr>
        <w:t xml:space="preserve"> обычно понимается постоянный состав сотрудников в органе, количество государственных служащих, занятых в аппарате управления. Такое толкование понятия штатов не совсем точное. Штаты – это, прежде всего, количество необходимых должностей, их наличие. Если они заполнены, тогда говорят о количественном составе государственных служащих в том или ином органе. Незаполненные единицы (должности) являются вакантными, свободными.</w:t>
      </w:r>
    </w:p>
    <w:p w14:paraId="6E3FB9A9"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правовых актах обычно указывают штатное количество работников органа, при этом имеется в виду, каким должно быть их количество. По каждой штатной единице устанавливается определенный размер заработной платы (оклад), т. е. денежное вознаграждение тому, кто будет занимать эту должность. Следовательно, штаты в первую очередь связаны с деньгами, предусмотренными для заработной платы. Выделяются такие </w:t>
      </w:r>
      <w:r w:rsidRPr="00952ED7">
        <w:rPr>
          <w:rFonts w:cs="Times New Roman"/>
          <w:color w:val="404040" w:themeColor="text1" w:themeTint="BF"/>
          <w:spacing w:val="-6"/>
          <w:sz w:val="26"/>
          <w:szCs w:val="26"/>
        </w:rPr>
        <w:lastRenderedPageBreak/>
        <w:t>деньги из государственного бюджета и предусматриваются в нем отдельной статьей, т. е. обособляются от иных бюджетных средств.</w:t>
      </w:r>
    </w:p>
    <w:p w14:paraId="1DC26F33"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Штаты каждого органа имеют официальное правовое закрепление – штатное расписание. В нем даются перечень структурных подразделении, название и количество должностей, как в целом, так и по каждой отдельной должности с указанием должностных окладов. </w:t>
      </w:r>
      <w:r w:rsidRPr="00952ED7">
        <w:rPr>
          <w:rFonts w:cs="Times New Roman"/>
          <w:i/>
          <w:color w:val="404040" w:themeColor="text1" w:themeTint="BF"/>
          <w:spacing w:val="-6"/>
          <w:sz w:val="26"/>
          <w:szCs w:val="26"/>
        </w:rPr>
        <w:t>Штатное расписание</w:t>
      </w:r>
      <w:r w:rsidRPr="00952ED7">
        <w:rPr>
          <w:rFonts w:cs="Times New Roman"/>
          <w:color w:val="404040" w:themeColor="text1" w:themeTint="BF"/>
          <w:spacing w:val="-6"/>
          <w:sz w:val="26"/>
          <w:szCs w:val="26"/>
        </w:rPr>
        <w:t xml:space="preserve"> является юридическим документом, который составляется по определенной форме и утверждается, как правило, руководителем органа в пределах установленной вышестоящим органом численности расходов на содержание данного органа. Например, для Комитета исполнения наказаний Министерства внутренних дел общую численность работников устанавливает Президент Республики Беларусь. Структуру и штатное количество сотрудников Комитета государственного контроля утверждает Президент Республики Беларусь (ч. 3 ст. 7 Закона «О Комитете государственного контроля Республики Беларусь»).</w:t>
      </w:r>
    </w:p>
    <w:p w14:paraId="4730B318"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Штатное расписание предназначено для того, чтобы юридически точно определить организационную структуру органа и, исходя из общей компетенции органа, распределить полномочия среди структурных подразделений и их личного состава, установить размеры средств на их содержание и оклады каждого работника. Этот документ служит основанием для оплаты труда служащих органа.</w:t>
      </w:r>
    </w:p>
    <w:p w14:paraId="32538912"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Штатные расписания разрабатываются на основании типовых штатов, если они существуют, или общего количественного состава (финансовых средств), выделенных для органа, отрасли или отдельного структурного подразделения. [74, с. 273 – 274]</w:t>
      </w:r>
    </w:p>
    <w:p w14:paraId="09D13AD4"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Органы государственного управления разнообразны, что обусловлено многими факторами. У них неодинаковый масштаб деятельности, порядок образования, характер компетенции и др. Разделение органов на виды имеет большое научно-познавательное и практическое значение. Оно помогает глубже познать сущность и назначение, особенности органов государственного управления.</w:t>
      </w:r>
    </w:p>
    <w:p w14:paraId="3ACA9C0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Классификация может быть различной в зависимости от положенного в ее основу критерия. Критериев существует много, и зависят они от различных характеристик, особенностей органов. Основными из них являются:</w:t>
      </w:r>
    </w:p>
    <w:p w14:paraId="09D07730" w14:textId="77777777" w:rsidR="002911C3" w:rsidRPr="00952ED7" w:rsidRDefault="002911C3" w:rsidP="00952ED7">
      <w:pPr>
        <w:numPr>
          <w:ilvl w:val="1"/>
          <w:numId w:val="9"/>
        </w:numPr>
        <w:tabs>
          <w:tab w:val="clear" w:pos="2494"/>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масштаб деятельности;</w:t>
      </w:r>
    </w:p>
    <w:p w14:paraId="1D791A39" w14:textId="77777777" w:rsidR="002911C3" w:rsidRPr="00952ED7" w:rsidRDefault="002911C3" w:rsidP="00952ED7">
      <w:pPr>
        <w:numPr>
          <w:ilvl w:val="1"/>
          <w:numId w:val="9"/>
        </w:numPr>
        <w:tabs>
          <w:tab w:val="clear" w:pos="2494"/>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порядок образования;</w:t>
      </w:r>
    </w:p>
    <w:p w14:paraId="49EFAF82" w14:textId="77777777" w:rsidR="002911C3" w:rsidRPr="00952ED7" w:rsidRDefault="002911C3" w:rsidP="00952ED7">
      <w:pPr>
        <w:numPr>
          <w:ilvl w:val="1"/>
          <w:numId w:val="9"/>
        </w:numPr>
        <w:tabs>
          <w:tab w:val="clear" w:pos="2494"/>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характер компетенции;</w:t>
      </w:r>
    </w:p>
    <w:p w14:paraId="0B2CEDEA" w14:textId="77777777" w:rsidR="002911C3" w:rsidRPr="00952ED7" w:rsidRDefault="002911C3" w:rsidP="00952ED7">
      <w:pPr>
        <w:numPr>
          <w:ilvl w:val="1"/>
          <w:numId w:val="9"/>
        </w:numPr>
        <w:tabs>
          <w:tab w:val="clear" w:pos="2494"/>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порядок разрешения подведомственных вопросов;</w:t>
      </w:r>
    </w:p>
    <w:p w14:paraId="55AFDBC2" w14:textId="77777777" w:rsidR="002911C3" w:rsidRPr="00952ED7" w:rsidRDefault="002911C3" w:rsidP="00952ED7">
      <w:pPr>
        <w:numPr>
          <w:ilvl w:val="1"/>
          <w:numId w:val="9"/>
        </w:numPr>
        <w:tabs>
          <w:tab w:val="clear" w:pos="2494"/>
          <w:tab w:val="left" w:pos="1134"/>
        </w:tabs>
        <w:spacing w:line="250" w:lineRule="exact"/>
        <w:ind w:left="0" w:firstLine="709"/>
        <w:rPr>
          <w:rFonts w:cs="Times New Roman"/>
          <w:color w:val="404040" w:themeColor="text1" w:themeTint="BF"/>
          <w:spacing w:val="-6"/>
          <w:sz w:val="26"/>
          <w:szCs w:val="26"/>
        </w:rPr>
      </w:pPr>
      <w:r w:rsidRPr="00952ED7">
        <w:rPr>
          <w:rFonts w:cs="Times New Roman"/>
          <w:color w:val="404040" w:themeColor="text1" w:themeTint="BF"/>
          <w:spacing w:val="-6"/>
          <w:sz w:val="26"/>
          <w:szCs w:val="26"/>
        </w:rPr>
        <w:t>источник финансирования.</w:t>
      </w:r>
    </w:p>
    <w:p w14:paraId="568E92B1"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Под </w:t>
      </w:r>
      <w:r w:rsidRPr="00952ED7">
        <w:rPr>
          <w:rFonts w:cs="Times New Roman"/>
          <w:b/>
          <w:iCs/>
          <w:color w:val="404040" w:themeColor="text1" w:themeTint="BF"/>
          <w:spacing w:val="-6"/>
          <w:sz w:val="26"/>
          <w:szCs w:val="26"/>
        </w:rPr>
        <w:t>масштабом деятельности</w:t>
      </w:r>
      <w:r w:rsidRPr="00952ED7">
        <w:rPr>
          <w:rFonts w:cs="Times New Roman"/>
          <w:i/>
          <w:iCs/>
          <w:color w:val="404040" w:themeColor="text1" w:themeTint="BF"/>
          <w:spacing w:val="-6"/>
          <w:sz w:val="26"/>
          <w:szCs w:val="26"/>
        </w:rPr>
        <w:t xml:space="preserve">, </w:t>
      </w:r>
      <w:r w:rsidRPr="00952ED7">
        <w:rPr>
          <w:rFonts w:cs="Times New Roman"/>
          <w:color w:val="404040" w:themeColor="text1" w:themeTint="BF"/>
          <w:spacing w:val="-6"/>
          <w:sz w:val="26"/>
          <w:szCs w:val="26"/>
        </w:rPr>
        <w:t>прежде всего, понимается территория, на которую могут распространяться полномочия органа. По территориальному масштабу деятельности различают органы:</w:t>
      </w:r>
    </w:p>
    <w:p w14:paraId="369E7BC0" w14:textId="77777777" w:rsidR="002911C3" w:rsidRPr="00952ED7" w:rsidRDefault="002911C3" w:rsidP="00952ED7">
      <w:pPr>
        <w:tabs>
          <w:tab w:val="left" w:pos="1134"/>
        </w:tabs>
        <w:spacing w:line="250" w:lineRule="exact"/>
        <w:rPr>
          <w:rFonts w:cs="Times New Roman"/>
          <w:iCs/>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r>
      <w:r w:rsidRPr="00952ED7">
        <w:rPr>
          <w:rFonts w:cs="Times New Roman"/>
          <w:iCs/>
          <w:color w:val="404040" w:themeColor="text1" w:themeTint="BF"/>
          <w:spacing w:val="-6"/>
          <w:sz w:val="26"/>
          <w:szCs w:val="26"/>
        </w:rPr>
        <w:t>общегосударственные;</w:t>
      </w:r>
    </w:p>
    <w:p w14:paraId="78FE3A5B"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iCs/>
          <w:color w:val="404040" w:themeColor="text1" w:themeTint="BF"/>
          <w:spacing w:val="-6"/>
          <w:sz w:val="26"/>
          <w:szCs w:val="26"/>
        </w:rPr>
        <w:t>–</w:t>
      </w:r>
      <w:r w:rsidRPr="00952ED7">
        <w:rPr>
          <w:rFonts w:cs="Times New Roman"/>
          <w:iCs/>
          <w:color w:val="404040" w:themeColor="text1" w:themeTint="BF"/>
          <w:spacing w:val="-6"/>
          <w:sz w:val="26"/>
          <w:szCs w:val="26"/>
        </w:rPr>
        <w:tab/>
        <w:t>местные.</w:t>
      </w:r>
    </w:p>
    <w:p w14:paraId="4C11AB72"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 </w:t>
      </w:r>
      <w:r w:rsidRPr="00952ED7">
        <w:rPr>
          <w:rFonts w:cs="Times New Roman"/>
          <w:i/>
          <w:iCs/>
          <w:color w:val="404040" w:themeColor="text1" w:themeTint="BF"/>
          <w:spacing w:val="-6"/>
          <w:sz w:val="26"/>
          <w:szCs w:val="26"/>
        </w:rPr>
        <w:t xml:space="preserve">общегосударственным </w:t>
      </w:r>
      <w:r w:rsidRPr="00952ED7">
        <w:rPr>
          <w:rFonts w:cs="Times New Roman"/>
          <w:color w:val="404040" w:themeColor="text1" w:themeTint="BF"/>
          <w:spacing w:val="-6"/>
          <w:sz w:val="26"/>
          <w:szCs w:val="26"/>
        </w:rPr>
        <w:t>органам относятся: аппарат Президента Республики Беларусь; Совет Министров Республики Беларусь, министерства, государственные комитеты и комитеты; администрации государственных объединений (учреждений), подчиненных Совету Министров Республики Беларусь.</w:t>
      </w:r>
    </w:p>
    <w:p w14:paraId="5CEB0DF4"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Все они разные по своим качествам, но имеют общий признак – территориальный масштаб деятельности. Их полномочия распространяются на всю территорию республики.</w:t>
      </w:r>
    </w:p>
    <w:p w14:paraId="408325CD"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 xml:space="preserve">Органами местного уровня </w:t>
      </w:r>
      <w:r w:rsidRPr="00952ED7">
        <w:rPr>
          <w:rFonts w:cs="Times New Roman"/>
          <w:color w:val="404040" w:themeColor="text1" w:themeTint="BF"/>
          <w:spacing w:val="-6"/>
          <w:sz w:val="26"/>
          <w:szCs w:val="26"/>
        </w:rPr>
        <w:t>являются те, которые свою деятельность распространяют, как правило, на административно-территориальную единицу. К ним относятся местные исполнительные и распорядительные органы и органы республиканских органов на местах.</w:t>
      </w:r>
    </w:p>
    <w:p w14:paraId="024E135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ч. 2 ст. 9 Закона «О местном управлении и самоуправлении в Республике Беларусь» определено, что органами местного управления являются исполнительные комитеты первичного (сельские, поселковые, городские (городов районного подчинения)), базового (городские (городов областного подчинения), районные), областного уровней. Их масштаб деятельности строго ограничен соответствующей территорией. К такого рода органам относятся и местные администрации, которые находятся на территории района в городе с районным делением.</w:t>
      </w:r>
    </w:p>
    <w:p w14:paraId="08490A10"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 рассматриваемым органам относятся также отделы и управления местных исполнительных комитетов (местных администраций). Их деятельность ограничена территорией района, города или области.</w:t>
      </w:r>
    </w:p>
    <w:p w14:paraId="7513BB4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lastRenderedPageBreak/>
        <w:t xml:space="preserve">Органами республиканских органов </w:t>
      </w:r>
      <w:r w:rsidRPr="00952ED7">
        <w:rPr>
          <w:rFonts w:cs="Times New Roman"/>
          <w:color w:val="404040" w:themeColor="text1" w:themeTint="BF"/>
          <w:spacing w:val="-6"/>
          <w:sz w:val="26"/>
          <w:szCs w:val="26"/>
        </w:rPr>
        <w:t>на местах являются такие органы, которые находятся в административно-территориальных единицах и подчинены не местным исполкомам (администрациям), а органам, их создавшим, т. е. по вертикали – министерствам или другим вышестоящим органам.</w:t>
      </w:r>
    </w:p>
    <w:p w14:paraId="1104EE8D"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ч. 8 ст. 12 Закона «О Совете Министров Республики Беларусь» установлено, что «в целях реализации полномочий республиканских органов государственного управления, подчинённых Совету Министров Республики Беларусь, в административно-территориальных единицах Республики Беларусь могут создаваться в установленном порядке их территориальные органы».</w:t>
      </w:r>
    </w:p>
    <w:p w14:paraId="05405857"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 отношению к другим организациям органы государственного управления можно разделить на органы внутреннего, внешнего и смешанного (внутренне-внешнего) действия.</w:t>
      </w:r>
    </w:p>
    <w:p w14:paraId="1089AF2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 первому виду относятся преимущественно органы отраслевого характера. Они в основном действуют внутри отрасли, управляют подчиненными им и входящими в отрасль органами, учреждениями, предприятиями. Органами внутреннего действия являются некоторые структурные подразделения (отделы, управления) местных исполнительных комитетов (например, юридическая служба, управление делами с </w:t>
      </w:r>
      <w:proofErr w:type="spellStart"/>
      <w:r w:rsidRPr="00952ED7">
        <w:rPr>
          <w:rFonts w:cs="Times New Roman"/>
          <w:color w:val="404040" w:themeColor="text1" w:themeTint="BF"/>
          <w:spacing w:val="-6"/>
          <w:sz w:val="26"/>
          <w:szCs w:val="26"/>
        </w:rPr>
        <w:t>хозслужбой</w:t>
      </w:r>
      <w:proofErr w:type="spellEnd"/>
      <w:r w:rsidRPr="00952ED7">
        <w:rPr>
          <w:rFonts w:cs="Times New Roman"/>
          <w:color w:val="404040" w:themeColor="text1" w:themeTint="BF"/>
          <w:spacing w:val="-6"/>
          <w:sz w:val="26"/>
          <w:szCs w:val="26"/>
        </w:rPr>
        <w:t xml:space="preserve"> и общим отделом, Аппарат Совета Министров). Таких органов в настоящее время существует немного по сравнению с органами внешнего действия.</w:t>
      </w:r>
    </w:p>
    <w:p w14:paraId="0D11A285"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Органами внешнего действия являются органы, которые распространяют свои полномочия за пределы отрасли, не являются отраслевыми. К ним относятся Совет Министров, Комитет государственного контроля, Совет Безопасности и др.</w:t>
      </w:r>
    </w:p>
    <w:p w14:paraId="78948DFF"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Органами смешанного действия (внутренне-внешнего) являются Администрация Президента, Управление делами Президента. Они в немалой степени обеспечивают деятельность Президента Республики Беларусь. Полномочия внешнего характера у них незначительны.</w:t>
      </w:r>
    </w:p>
    <w:p w14:paraId="76186CFD"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b/>
          <w:color w:val="404040" w:themeColor="text1" w:themeTint="BF"/>
          <w:spacing w:val="-6"/>
          <w:sz w:val="26"/>
          <w:szCs w:val="26"/>
        </w:rPr>
        <w:t xml:space="preserve">По </w:t>
      </w:r>
      <w:r w:rsidRPr="00952ED7">
        <w:rPr>
          <w:rFonts w:cs="Times New Roman"/>
          <w:b/>
          <w:iCs/>
          <w:color w:val="404040" w:themeColor="text1" w:themeTint="BF"/>
          <w:spacing w:val="-6"/>
          <w:sz w:val="26"/>
          <w:szCs w:val="26"/>
        </w:rPr>
        <w:t>порядку образования</w:t>
      </w:r>
      <w:r w:rsidRPr="00952ED7">
        <w:rPr>
          <w:rFonts w:cs="Times New Roman"/>
          <w:i/>
          <w:iCs/>
          <w:color w:val="404040" w:themeColor="text1" w:themeTint="BF"/>
          <w:spacing w:val="-6"/>
          <w:sz w:val="26"/>
          <w:szCs w:val="26"/>
        </w:rPr>
        <w:t xml:space="preserve"> </w:t>
      </w:r>
      <w:r w:rsidRPr="00952ED7">
        <w:rPr>
          <w:rFonts w:cs="Times New Roman"/>
          <w:color w:val="404040" w:themeColor="text1" w:themeTint="BF"/>
          <w:spacing w:val="-6"/>
          <w:sz w:val="26"/>
          <w:szCs w:val="26"/>
        </w:rPr>
        <w:t>органы государственного управления делятся на органы, образуемые:</w:t>
      </w:r>
    </w:p>
    <w:p w14:paraId="221A21C5" w14:textId="77777777" w:rsidR="002911C3" w:rsidRPr="00952ED7" w:rsidRDefault="002911C3" w:rsidP="00952ED7">
      <w:pPr>
        <w:tabs>
          <w:tab w:val="left" w:pos="993"/>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Президентом;</w:t>
      </w:r>
    </w:p>
    <w:p w14:paraId="5F8E3FC8" w14:textId="77777777" w:rsidR="002911C3" w:rsidRPr="00952ED7" w:rsidRDefault="002911C3" w:rsidP="00952ED7">
      <w:pPr>
        <w:tabs>
          <w:tab w:val="left" w:pos="993"/>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Советом Министров;</w:t>
      </w:r>
    </w:p>
    <w:p w14:paraId="6F31C4DA" w14:textId="77777777" w:rsidR="002911C3" w:rsidRPr="00952ED7" w:rsidRDefault="002911C3" w:rsidP="00952ED7">
      <w:pPr>
        <w:tabs>
          <w:tab w:val="left" w:pos="993"/>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республиканскими органами государственного управления;</w:t>
      </w:r>
    </w:p>
    <w:p w14:paraId="6359E04C" w14:textId="77777777" w:rsidR="002911C3" w:rsidRPr="00952ED7" w:rsidRDefault="002911C3" w:rsidP="00952ED7">
      <w:pPr>
        <w:tabs>
          <w:tab w:val="left" w:pos="993"/>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местными исполнительными и распорядительными органами.</w:t>
      </w:r>
    </w:p>
    <w:p w14:paraId="09FE9C41"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Наиболее важные, значимые органы образуются Президентом. К ним относятся: Совет Безопасности, Администрация Президента, Управление делами Президента, Комитет государственного контроля, Совет Министров, республиканские и иные органы государственного управления.</w:t>
      </w:r>
    </w:p>
    <w:p w14:paraId="07BD188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Совет Министров утверждает состав коллегий министерств и государственных комитетов, если иное не предусмотрено актами Президента Республики Беларусь, образует по согласованию с Президентом государственные организации, т. е. объединения юридических лиц, имущество которых находится в собственности Республики Беларусь, осуществляющие управление объектами государственной собственности, иные государственные организации.</w:t>
      </w:r>
    </w:p>
    <w:p w14:paraId="7C6274E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Министерства и государственные комитеты, комитеты создают подведомственные им предприятия, организации, объединения и учреждения, а в административно-территориальных единицах – свои территориальные органы.</w:t>
      </w:r>
    </w:p>
    <w:p w14:paraId="682C239A"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Местные исполнительные и распорядительные органы образуют отделы и управления, а также комиссии по вопросам своей деятельности.</w:t>
      </w:r>
    </w:p>
    <w:p w14:paraId="005EA8AF"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По </w:t>
      </w:r>
      <w:r w:rsidRPr="00952ED7">
        <w:rPr>
          <w:rFonts w:cs="Times New Roman"/>
          <w:b/>
          <w:iCs/>
          <w:color w:val="404040" w:themeColor="text1" w:themeTint="BF"/>
          <w:spacing w:val="-6"/>
          <w:sz w:val="26"/>
          <w:szCs w:val="26"/>
        </w:rPr>
        <w:t>характеру компетенции</w:t>
      </w:r>
      <w:r w:rsidRPr="00952ED7">
        <w:rPr>
          <w:rFonts w:cs="Times New Roman"/>
          <w:i/>
          <w:iCs/>
          <w:color w:val="404040" w:themeColor="text1" w:themeTint="BF"/>
          <w:spacing w:val="-6"/>
          <w:sz w:val="26"/>
          <w:szCs w:val="26"/>
        </w:rPr>
        <w:t xml:space="preserve"> </w:t>
      </w:r>
      <w:r w:rsidRPr="00952ED7">
        <w:rPr>
          <w:rFonts w:cs="Times New Roman"/>
          <w:color w:val="404040" w:themeColor="text1" w:themeTint="BF"/>
          <w:spacing w:val="-6"/>
          <w:sz w:val="26"/>
          <w:szCs w:val="26"/>
        </w:rPr>
        <w:t>органы государственного управления разделяются:</w:t>
      </w:r>
    </w:p>
    <w:p w14:paraId="4A79FDF7"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на органы общей компетенции;</w:t>
      </w:r>
    </w:p>
    <w:p w14:paraId="4510D602"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на органы специальной компетенции;</w:t>
      </w:r>
    </w:p>
    <w:p w14:paraId="31EED475"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на органы отраслевой компетенции;</w:t>
      </w:r>
    </w:p>
    <w:p w14:paraId="32595C27"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на органы межотраслевой компетенции;</w:t>
      </w:r>
    </w:p>
    <w:p w14:paraId="2931213B" w14:textId="77777777" w:rsidR="002911C3" w:rsidRPr="00952ED7" w:rsidRDefault="002911C3" w:rsidP="00952ED7">
      <w:pPr>
        <w:tabs>
          <w:tab w:val="left" w:pos="1134"/>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на органы хозяйственного руководства.</w:t>
      </w:r>
    </w:p>
    <w:p w14:paraId="5CD49ED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i/>
          <w:color w:val="404040" w:themeColor="text1" w:themeTint="BF"/>
          <w:spacing w:val="-6"/>
          <w:sz w:val="26"/>
          <w:szCs w:val="26"/>
        </w:rPr>
        <w:t>Органы государственного управления общей компетенции</w:t>
      </w:r>
      <w:r w:rsidRPr="00952ED7">
        <w:rPr>
          <w:rFonts w:cs="Times New Roman"/>
          <w:color w:val="404040" w:themeColor="text1" w:themeTint="BF"/>
          <w:spacing w:val="-6"/>
          <w:sz w:val="26"/>
          <w:szCs w:val="26"/>
        </w:rPr>
        <w:t xml:space="preserve"> осуществляют свои функции в той или иной мере по отношению ко всем или значительной части объектов управления определенного уровня. К таким органам относятся Совет Министров Республики Беларусь, местные исполнительные и распорядительные органы (исполкомы).</w:t>
      </w:r>
    </w:p>
    <w:p w14:paraId="63DE5FBE"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 </w:t>
      </w:r>
      <w:r w:rsidRPr="00952ED7">
        <w:rPr>
          <w:rFonts w:cs="Times New Roman"/>
          <w:i/>
          <w:color w:val="404040" w:themeColor="text1" w:themeTint="BF"/>
          <w:spacing w:val="-6"/>
          <w:sz w:val="26"/>
          <w:szCs w:val="26"/>
        </w:rPr>
        <w:t>органам специальной компетенции</w:t>
      </w:r>
      <w:r w:rsidRPr="00952ED7">
        <w:rPr>
          <w:rFonts w:cs="Times New Roman"/>
          <w:color w:val="404040" w:themeColor="text1" w:themeTint="BF"/>
          <w:spacing w:val="-6"/>
          <w:sz w:val="26"/>
          <w:szCs w:val="26"/>
        </w:rPr>
        <w:t xml:space="preserve"> следует отнести те, которые осуществляют особые функции. Например, Администрация Президента, Управление делами Президента, Совет Безопасности. Рассматриваемые органы обособлены от общей массы органов </w:t>
      </w:r>
      <w:r w:rsidRPr="00952ED7">
        <w:rPr>
          <w:rFonts w:cs="Times New Roman"/>
          <w:color w:val="404040" w:themeColor="text1" w:themeTint="BF"/>
          <w:spacing w:val="-6"/>
          <w:sz w:val="26"/>
          <w:szCs w:val="26"/>
        </w:rPr>
        <w:lastRenderedPageBreak/>
        <w:t>государственного управления, и у них отличные от других компетенция и место в системе механизма государственного управления.</w:t>
      </w:r>
    </w:p>
    <w:p w14:paraId="650BDA5B"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 третьей группе по характеру компетенции относятся </w:t>
      </w:r>
      <w:r w:rsidRPr="00952ED7">
        <w:rPr>
          <w:rFonts w:cs="Times New Roman"/>
          <w:i/>
          <w:color w:val="404040" w:themeColor="text1" w:themeTint="BF"/>
          <w:spacing w:val="-6"/>
          <w:sz w:val="26"/>
          <w:szCs w:val="26"/>
        </w:rPr>
        <w:t>отраслевые органы</w:t>
      </w:r>
      <w:r w:rsidRPr="00952ED7">
        <w:rPr>
          <w:rFonts w:cs="Times New Roman"/>
          <w:color w:val="404040" w:themeColor="text1" w:themeTint="BF"/>
          <w:spacing w:val="-6"/>
          <w:sz w:val="26"/>
          <w:szCs w:val="26"/>
        </w:rPr>
        <w:t>. Они на республиканском (некоторые министерства, государственные комитеты) или на местном уровне (отделы, управления местных исполкомов) управляют отдельными отраслями, группами (сферами) родственных и подчиненных предприятий, учреждений по всем вопросам их деятельности.</w:t>
      </w:r>
    </w:p>
    <w:p w14:paraId="12C4C933"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противоположность таким органам </w:t>
      </w:r>
      <w:r w:rsidRPr="00952ED7">
        <w:rPr>
          <w:rFonts w:cs="Times New Roman"/>
          <w:i/>
          <w:color w:val="404040" w:themeColor="text1" w:themeTint="BF"/>
          <w:spacing w:val="-6"/>
          <w:sz w:val="26"/>
          <w:szCs w:val="26"/>
        </w:rPr>
        <w:t>органы межотраслевой компетенции</w:t>
      </w:r>
      <w:r w:rsidRPr="00952ED7">
        <w:rPr>
          <w:rFonts w:cs="Times New Roman"/>
          <w:color w:val="404040" w:themeColor="text1" w:themeTint="BF"/>
          <w:spacing w:val="-6"/>
          <w:sz w:val="26"/>
          <w:szCs w:val="26"/>
        </w:rPr>
        <w:t xml:space="preserve"> выполняют отдельные функции в отношении неподчиненных органов, предприятий, учреждений, осуществляемые в виде координации. К ним относятся часть министерств, часть государственных комитетов и комитетов при Совете Министров и некоторые отделы, управления местных исполкомов.</w:t>
      </w:r>
    </w:p>
    <w:p w14:paraId="226771D6"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 </w:t>
      </w:r>
      <w:r w:rsidRPr="00952ED7">
        <w:rPr>
          <w:rFonts w:cs="Times New Roman"/>
          <w:i/>
          <w:color w:val="404040" w:themeColor="text1" w:themeTint="BF"/>
          <w:spacing w:val="-6"/>
          <w:sz w:val="26"/>
          <w:szCs w:val="26"/>
        </w:rPr>
        <w:t>органам хозяйственного руководства</w:t>
      </w:r>
      <w:r w:rsidRPr="00952ED7">
        <w:rPr>
          <w:rFonts w:cs="Times New Roman"/>
          <w:color w:val="404040" w:themeColor="text1" w:themeTint="BF"/>
          <w:spacing w:val="-6"/>
          <w:sz w:val="26"/>
          <w:szCs w:val="26"/>
        </w:rPr>
        <w:t xml:space="preserve"> относятся управления (администрации) объединений (концернов), администрации государственных предприятий, учреждений. Они призваны осуществлять хозяйственное управление, непосредственно управлять теми, кто создает материальные блага, оказывает услуги, осуществляет подготовку специалистов. Компетенция таких органов имеет свои особенности, обусловленные стоящими перед ними задачами, основным их предназначением.</w:t>
      </w:r>
    </w:p>
    <w:p w14:paraId="7586DD14"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По </w:t>
      </w:r>
      <w:r w:rsidRPr="00952ED7">
        <w:rPr>
          <w:rFonts w:cs="Times New Roman"/>
          <w:b/>
          <w:iCs/>
          <w:color w:val="404040" w:themeColor="text1" w:themeTint="BF"/>
          <w:spacing w:val="-6"/>
          <w:sz w:val="26"/>
          <w:szCs w:val="26"/>
        </w:rPr>
        <w:t>порядку разрешения подведомственных вопросов</w:t>
      </w:r>
      <w:r w:rsidRPr="00952ED7">
        <w:rPr>
          <w:rFonts w:cs="Times New Roman"/>
          <w:i/>
          <w:iCs/>
          <w:color w:val="404040" w:themeColor="text1" w:themeTint="BF"/>
          <w:spacing w:val="-6"/>
          <w:sz w:val="26"/>
          <w:szCs w:val="26"/>
        </w:rPr>
        <w:t xml:space="preserve"> </w:t>
      </w:r>
      <w:r w:rsidRPr="00952ED7">
        <w:rPr>
          <w:rFonts w:cs="Times New Roman"/>
          <w:color w:val="404040" w:themeColor="text1" w:themeTint="BF"/>
          <w:spacing w:val="-6"/>
          <w:sz w:val="26"/>
          <w:szCs w:val="26"/>
        </w:rPr>
        <w:t>органы государственного управления делятся:</w:t>
      </w:r>
    </w:p>
    <w:p w14:paraId="51DC4D43" w14:textId="77777777" w:rsidR="002911C3" w:rsidRPr="00952ED7" w:rsidRDefault="002911C3" w:rsidP="00952ED7">
      <w:pPr>
        <w:tabs>
          <w:tab w:val="left" w:pos="993"/>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на коллегиальные;</w:t>
      </w:r>
    </w:p>
    <w:p w14:paraId="0B8CED11" w14:textId="77777777" w:rsidR="002911C3" w:rsidRPr="00952ED7" w:rsidRDefault="002911C3" w:rsidP="00952ED7">
      <w:pPr>
        <w:tabs>
          <w:tab w:val="left" w:pos="993"/>
        </w:tabs>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w:t>
      </w:r>
      <w:r w:rsidRPr="00952ED7">
        <w:rPr>
          <w:rFonts w:cs="Times New Roman"/>
          <w:color w:val="404040" w:themeColor="text1" w:themeTint="BF"/>
          <w:spacing w:val="-6"/>
          <w:sz w:val="26"/>
          <w:szCs w:val="26"/>
        </w:rPr>
        <w:tab/>
        <w:t xml:space="preserve">на </w:t>
      </w:r>
      <w:proofErr w:type="spellStart"/>
      <w:r w:rsidRPr="00952ED7">
        <w:rPr>
          <w:rFonts w:cs="Times New Roman"/>
          <w:color w:val="404040" w:themeColor="text1" w:themeTint="BF"/>
          <w:spacing w:val="-6"/>
          <w:sz w:val="26"/>
          <w:szCs w:val="26"/>
        </w:rPr>
        <w:t>единоначальные</w:t>
      </w:r>
      <w:proofErr w:type="spellEnd"/>
      <w:r w:rsidRPr="00952ED7">
        <w:rPr>
          <w:rFonts w:cs="Times New Roman"/>
          <w:color w:val="404040" w:themeColor="text1" w:themeTint="BF"/>
          <w:spacing w:val="-6"/>
          <w:sz w:val="26"/>
          <w:szCs w:val="26"/>
        </w:rPr>
        <w:t>.</w:t>
      </w:r>
    </w:p>
    <w:p w14:paraId="386F63F7"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i/>
          <w:color w:val="404040" w:themeColor="text1" w:themeTint="BF"/>
          <w:spacing w:val="-6"/>
          <w:sz w:val="26"/>
          <w:szCs w:val="26"/>
        </w:rPr>
        <w:t>Коллегиальными</w:t>
      </w:r>
      <w:r w:rsidRPr="00952ED7">
        <w:rPr>
          <w:rFonts w:cs="Times New Roman"/>
          <w:color w:val="404040" w:themeColor="text1" w:themeTint="BF"/>
          <w:spacing w:val="-6"/>
          <w:sz w:val="26"/>
          <w:szCs w:val="26"/>
        </w:rPr>
        <w:t xml:space="preserve"> </w:t>
      </w:r>
      <w:r w:rsidRPr="00952ED7">
        <w:rPr>
          <w:rFonts w:cs="Times New Roman"/>
          <w:i/>
          <w:color w:val="404040" w:themeColor="text1" w:themeTint="BF"/>
          <w:spacing w:val="-6"/>
          <w:sz w:val="26"/>
          <w:szCs w:val="26"/>
        </w:rPr>
        <w:t>органами</w:t>
      </w:r>
      <w:r w:rsidRPr="00952ED7">
        <w:rPr>
          <w:rFonts w:cs="Times New Roman"/>
          <w:color w:val="404040" w:themeColor="text1" w:themeTint="BF"/>
          <w:spacing w:val="-6"/>
          <w:sz w:val="26"/>
          <w:szCs w:val="26"/>
        </w:rPr>
        <w:t xml:space="preserve"> являются Совет Министров, местные исполнительные и распорядительные органы, комиссии, наделенные государственно-властными полномочиями (административная комиссия, комиссия по делам несовершеннолетних), Совет Безопасности, Правление и Совет директоров Национального банка. Комиссии, имеющие консультативный характер, к рассматриваемым органам не могут относиться, поскольку являются вспомогательными.</w:t>
      </w:r>
    </w:p>
    <w:p w14:paraId="245ADCD0"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Коллегиальными органами являются те, которые в коллегиальном порядке решают наиболее важные вопросы. Для них коллегиальность является основной формой работы.</w:t>
      </w:r>
    </w:p>
    <w:p w14:paraId="4CD5E87C" w14:textId="77777777" w:rsidR="002911C3" w:rsidRPr="00952ED7" w:rsidRDefault="002911C3" w:rsidP="00952ED7">
      <w:pPr>
        <w:spacing w:line="250" w:lineRule="exact"/>
        <w:rPr>
          <w:rFonts w:cs="Times New Roman"/>
          <w:color w:val="404040" w:themeColor="text1" w:themeTint="BF"/>
          <w:spacing w:val="-6"/>
          <w:sz w:val="26"/>
          <w:szCs w:val="26"/>
        </w:rPr>
      </w:pPr>
      <w:proofErr w:type="spellStart"/>
      <w:r w:rsidRPr="00952ED7">
        <w:rPr>
          <w:rFonts w:cs="Times New Roman"/>
          <w:i/>
          <w:color w:val="404040" w:themeColor="text1" w:themeTint="BF"/>
          <w:spacing w:val="-6"/>
          <w:sz w:val="26"/>
          <w:szCs w:val="26"/>
        </w:rPr>
        <w:t>Единоначальными</w:t>
      </w:r>
      <w:proofErr w:type="spellEnd"/>
      <w:r w:rsidRPr="00952ED7">
        <w:rPr>
          <w:rFonts w:cs="Times New Roman"/>
          <w:i/>
          <w:color w:val="404040" w:themeColor="text1" w:themeTint="BF"/>
          <w:spacing w:val="-6"/>
          <w:sz w:val="26"/>
          <w:szCs w:val="26"/>
        </w:rPr>
        <w:t xml:space="preserve"> органами</w:t>
      </w:r>
      <w:r w:rsidRPr="00952ED7">
        <w:rPr>
          <w:rFonts w:cs="Times New Roman"/>
          <w:color w:val="404040" w:themeColor="text1" w:themeTint="BF"/>
          <w:spacing w:val="-6"/>
          <w:sz w:val="26"/>
          <w:szCs w:val="26"/>
        </w:rPr>
        <w:t xml:space="preserve"> являются министерства, государственные комитеты, комитеты при Совете Министров, Администрация Президента, Управление делами Президента, Комитет государственного контроля, отделы и управления местных исполкомов, администрации объединений (концернов), предприятий, учреждений. Все они значительную часть вопросов своей компетенции решают </w:t>
      </w:r>
      <w:proofErr w:type="spellStart"/>
      <w:r w:rsidRPr="00952ED7">
        <w:rPr>
          <w:rFonts w:cs="Times New Roman"/>
          <w:color w:val="404040" w:themeColor="text1" w:themeTint="BF"/>
          <w:spacing w:val="-6"/>
          <w:sz w:val="26"/>
          <w:szCs w:val="26"/>
        </w:rPr>
        <w:t>единоначально</w:t>
      </w:r>
      <w:proofErr w:type="spellEnd"/>
      <w:r w:rsidRPr="00952ED7">
        <w:rPr>
          <w:rFonts w:cs="Times New Roman"/>
          <w:color w:val="404040" w:themeColor="text1" w:themeTint="BF"/>
          <w:spacing w:val="-6"/>
          <w:sz w:val="26"/>
          <w:szCs w:val="26"/>
        </w:rPr>
        <w:t>. Для них это основная форма работы.</w:t>
      </w:r>
    </w:p>
    <w:p w14:paraId="4544BD7B"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Между тем, следует подчеркнуть, что коллегиальных и </w:t>
      </w:r>
      <w:proofErr w:type="spellStart"/>
      <w:r w:rsidRPr="00952ED7">
        <w:rPr>
          <w:rFonts w:cs="Times New Roman"/>
          <w:color w:val="404040" w:themeColor="text1" w:themeTint="BF"/>
          <w:spacing w:val="-6"/>
          <w:sz w:val="26"/>
          <w:szCs w:val="26"/>
        </w:rPr>
        <w:t>единоначальных</w:t>
      </w:r>
      <w:proofErr w:type="spellEnd"/>
      <w:r w:rsidRPr="00952ED7">
        <w:rPr>
          <w:rFonts w:cs="Times New Roman"/>
          <w:color w:val="404040" w:themeColor="text1" w:themeTint="BF"/>
          <w:spacing w:val="-6"/>
          <w:sz w:val="26"/>
          <w:szCs w:val="26"/>
        </w:rPr>
        <w:t xml:space="preserve"> органов в чистом виде практически не существует, за исключением комиссий. В коллегиальных органах применяется </w:t>
      </w:r>
      <w:proofErr w:type="spellStart"/>
      <w:r w:rsidRPr="00952ED7">
        <w:rPr>
          <w:rFonts w:cs="Times New Roman"/>
          <w:color w:val="404040" w:themeColor="text1" w:themeTint="BF"/>
          <w:spacing w:val="-6"/>
          <w:sz w:val="26"/>
          <w:szCs w:val="26"/>
        </w:rPr>
        <w:t>единоначальная</w:t>
      </w:r>
      <w:proofErr w:type="spellEnd"/>
      <w:r w:rsidRPr="00952ED7">
        <w:rPr>
          <w:rFonts w:cs="Times New Roman"/>
          <w:color w:val="404040" w:themeColor="text1" w:themeTint="BF"/>
          <w:spacing w:val="-6"/>
          <w:sz w:val="26"/>
          <w:szCs w:val="26"/>
        </w:rPr>
        <w:t xml:space="preserve"> форма работы, а в </w:t>
      </w:r>
      <w:proofErr w:type="spellStart"/>
      <w:r w:rsidRPr="00952ED7">
        <w:rPr>
          <w:rFonts w:cs="Times New Roman"/>
          <w:color w:val="404040" w:themeColor="text1" w:themeTint="BF"/>
          <w:spacing w:val="-6"/>
          <w:sz w:val="26"/>
          <w:szCs w:val="26"/>
        </w:rPr>
        <w:t>единоначальных</w:t>
      </w:r>
      <w:proofErr w:type="spellEnd"/>
      <w:r w:rsidRPr="00952ED7">
        <w:rPr>
          <w:rFonts w:cs="Times New Roman"/>
          <w:color w:val="404040" w:themeColor="text1" w:themeTint="BF"/>
          <w:spacing w:val="-6"/>
          <w:sz w:val="26"/>
          <w:szCs w:val="26"/>
        </w:rPr>
        <w:t xml:space="preserve"> – коллегиальная. Но такие формы работы не являются для них основными. </w:t>
      </w:r>
      <w:proofErr w:type="spellStart"/>
      <w:r w:rsidRPr="00952ED7">
        <w:rPr>
          <w:rFonts w:cs="Times New Roman"/>
          <w:color w:val="404040" w:themeColor="text1" w:themeTint="BF"/>
          <w:spacing w:val="-6"/>
          <w:sz w:val="26"/>
          <w:szCs w:val="26"/>
        </w:rPr>
        <w:t>Единоначальное</w:t>
      </w:r>
      <w:proofErr w:type="spellEnd"/>
      <w:r w:rsidRPr="00952ED7">
        <w:rPr>
          <w:rFonts w:cs="Times New Roman"/>
          <w:color w:val="404040" w:themeColor="text1" w:themeTint="BF"/>
          <w:spacing w:val="-6"/>
          <w:sz w:val="26"/>
          <w:szCs w:val="26"/>
        </w:rPr>
        <w:t xml:space="preserve"> решение вопросов в коллегиальных органах способствует разгрузке коллегий от вопросов, не требующих выявления мнения широкого круга людей, специалистов. Коллегиальность в </w:t>
      </w:r>
      <w:proofErr w:type="spellStart"/>
      <w:r w:rsidRPr="00952ED7">
        <w:rPr>
          <w:rFonts w:cs="Times New Roman"/>
          <w:color w:val="404040" w:themeColor="text1" w:themeTint="BF"/>
          <w:spacing w:val="-6"/>
          <w:sz w:val="26"/>
          <w:szCs w:val="26"/>
        </w:rPr>
        <w:t>единоначальных</w:t>
      </w:r>
      <w:proofErr w:type="spellEnd"/>
      <w:r w:rsidRPr="00952ED7">
        <w:rPr>
          <w:rFonts w:cs="Times New Roman"/>
          <w:color w:val="404040" w:themeColor="text1" w:themeTint="BF"/>
          <w:spacing w:val="-6"/>
          <w:sz w:val="26"/>
          <w:szCs w:val="26"/>
        </w:rPr>
        <w:t xml:space="preserve"> органах (коллегии министерств, различные советы) помогает руководителям (министрам, председателям государственных комитетов, руководителям администрации предприятий, учреждений) более правильно и квалифицированно решать вопросы. В отдельных случаях коллегиальные органы, созданные в </w:t>
      </w:r>
      <w:proofErr w:type="spellStart"/>
      <w:r w:rsidRPr="00952ED7">
        <w:rPr>
          <w:rFonts w:cs="Times New Roman"/>
          <w:color w:val="404040" w:themeColor="text1" w:themeTint="BF"/>
          <w:spacing w:val="-6"/>
          <w:sz w:val="26"/>
          <w:szCs w:val="26"/>
        </w:rPr>
        <w:t>единоначальных</w:t>
      </w:r>
      <w:proofErr w:type="spellEnd"/>
      <w:r w:rsidRPr="00952ED7">
        <w:rPr>
          <w:rFonts w:cs="Times New Roman"/>
          <w:color w:val="404040" w:themeColor="text1" w:themeTint="BF"/>
          <w:spacing w:val="-6"/>
          <w:sz w:val="26"/>
          <w:szCs w:val="26"/>
        </w:rPr>
        <w:t>, наделены правом решать отдельные вопросы: например, ученый совет, ректорат высшего учебного заведения, совет факультета.</w:t>
      </w:r>
    </w:p>
    <w:p w14:paraId="7925E8C1" w14:textId="77777777" w:rsidR="002911C3" w:rsidRPr="00952ED7" w:rsidRDefault="002911C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По </w:t>
      </w:r>
      <w:r w:rsidRPr="00952ED7">
        <w:rPr>
          <w:rFonts w:cs="Times New Roman"/>
          <w:i/>
          <w:iCs/>
          <w:color w:val="404040" w:themeColor="text1" w:themeTint="BF"/>
          <w:spacing w:val="-6"/>
          <w:sz w:val="26"/>
          <w:szCs w:val="26"/>
        </w:rPr>
        <w:t xml:space="preserve">источнику финансирования </w:t>
      </w:r>
      <w:r w:rsidRPr="00952ED7">
        <w:rPr>
          <w:rFonts w:cs="Times New Roman"/>
          <w:color w:val="404040" w:themeColor="text1" w:themeTint="BF"/>
          <w:spacing w:val="-6"/>
          <w:sz w:val="26"/>
          <w:szCs w:val="26"/>
        </w:rPr>
        <w:t>органы государственного управления делятся на госбюджетные и хозрасчетные. Первые финансируются из средств государственного бюджета, вторые содержатся за счет отчислений от прибыли предприятий, входящих в их состав (управления объединений (концернов), или за счет предприятия, организации, управленческим звеном которой он является (администрация). [74, с. 274 – 279]</w:t>
      </w:r>
    </w:p>
    <w:p w14:paraId="75FD27E4" w14:textId="77777777" w:rsidR="002911C3" w:rsidRPr="00952ED7" w:rsidRDefault="002911C3" w:rsidP="00952ED7">
      <w:pPr>
        <w:spacing w:line="250" w:lineRule="exact"/>
        <w:rPr>
          <w:rFonts w:cs="Times New Roman"/>
          <w:color w:val="404040" w:themeColor="text1" w:themeTint="BF"/>
          <w:spacing w:val="-6"/>
          <w:sz w:val="26"/>
          <w:szCs w:val="26"/>
        </w:rPr>
      </w:pPr>
    </w:p>
    <w:p w14:paraId="5979E4FB" w14:textId="20D712E9" w:rsidR="00921E8B" w:rsidRPr="00952ED7" w:rsidRDefault="00921E8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Организация работы Национального собрания Республики Беларусь</w:t>
      </w:r>
    </w:p>
    <w:p w14:paraId="18355024" w14:textId="42F50DAF"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Секретариат Палаты представителей Национального собрания Республики Беларусь (далее – Секретариат Палаты представителей) является постоянно действующим рабочим органом Палаты представителей Национального собрания Республики Беларусь (далее – Палата представителей), осуществляющим организационное, правовое, информационно-</w:t>
      </w:r>
      <w:r w:rsidRPr="00952ED7">
        <w:rPr>
          <w:rFonts w:cs="Times New Roman"/>
          <w:color w:val="404040" w:themeColor="text1" w:themeTint="BF"/>
          <w:spacing w:val="-6"/>
          <w:sz w:val="26"/>
          <w:szCs w:val="26"/>
        </w:rPr>
        <w:lastRenderedPageBreak/>
        <w:t>аналитическое, документационное и иное обеспечение деятельности Палаты представителей, ее органов и депутатов Палаты представителей.</w:t>
      </w:r>
    </w:p>
    <w:p w14:paraId="6569C9FB" w14:textId="77777777"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Секретариат Палаты представителей обеспечивает:</w:t>
      </w:r>
    </w:p>
    <w:p w14:paraId="26767E59" w14:textId="49D7FB69"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подготовку и проведение заседаний Палаты представителей, совместных заседаний Палаты представителей и Совета Республики Национального собрания Республики Беларусь, Совета Палаты представителей и Президиума Совета Республики Национального собрания Республики Беларусь, парламентских слушаний, иных мероприятий, проводимых Палатой представителей и ее органами;</w:t>
      </w:r>
    </w:p>
    <w:p w14:paraId="2AD9DFD8" w14:textId="124DB2FB"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деятельность Председателя Палаты представителей, его заместителя, Совета Палаты представителей, постоянных комиссий и иных органов Палаты представителей;</w:t>
      </w:r>
    </w:p>
    <w:p w14:paraId="036D2E33" w14:textId="25C50496"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подготовку проектов планов работы Палаты представителей и ее органов;</w:t>
      </w:r>
    </w:p>
    <w:p w14:paraId="0E920E02" w14:textId="11312780"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осуществление в Палате представителей нормотворческого процесса, в том числе подготовку проектов законов, в соответствии с законодательными актами и Регламентом Палаты представителей;</w:t>
      </w:r>
    </w:p>
    <w:p w14:paraId="14300E0A" w14:textId="36F286FB"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5. работу согласительных комиссий, создаваемых для преодоления возникших разногласий в случае отклонения Советом Республики Национального собрания Республики Беларусь законопроектов, принятых Палатой представителей;</w:t>
      </w:r>
    </w:p>
    <w:p w14:paraId="129748A9" w14:textId="532E6C03"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6. учет, анализ и обобщение предложений и замечаний депутатов Палаты представителей, высказанных при обсуждении законопроектов и других вопросов на сессиях Палаты представителей, а также поступающих в ходе работы над законопроектами;</w:t>
      </w:r>
    </w:p>
    <w:p w14:paraId="50CB499E" w14:textId="5695FD97"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7. составление проекта сметы расходов Палаты представителей на очередной финансовый год в пределах средств, предусмотренных в республиканском бюджете на содержание Национального собрания Республики Беларусь;</w:t>
      </w:r>
    </w:p>
    <w:p w14:paraId="21D42484" w14:textId="41E7041F"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8. подготовку и направление в соответствующие государственные органы и иные организации решений и предложений Палаты представителей, Совета Палаты представителей, постоянных комиссий Палаты представителей, а также иных документов по вопросам, относящимся к ведению Палаты представителей, ее органов и должностных лиц;</w:t>
      </w:r>
    </w:p>
    <w:p w14:paraId="6289A7EE" w14:textId="740A157B"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9. подготовку материалов, необходимых для обращения Палаты представителей в Конституционный Суд Республики Беларусь с предложением о проверке конституционности нормативных правовых актов, об изложении позиции Конституционного Суда Республики Беларусь о документах, принятых (изданных) иностранными государствами, международными организациями и (или) их органами и затрагивающих интересы Республики Беларусь, в части соответствия этих документов общепризнанным принципам и нормам международного права, а также для участия представителей Палаты представителей в заседаниях Конституционного Суда Республики Беларусь;</w:t>
      </w:r>
    </w:p>
    <w:p w14:paraId="55FC3658" w14:textId="19FF591B"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10. организацию проведения личного приема граждан, в том числе индивидуальных предпринимателей, их представителей и представителей юридических лиц в Палате представителей, Секретариате Палаты представителей, рассмотрение обращений граждан, в том числе индивидуальных предпринимателей, и юридических лиц, поступающих в Палату представителей и ее органы, их обобщение и анализ;</w:t>
      </w:r>
    </w:p>
    <w:p w14:paraId="47BDA27D" w14:textId="712455E0"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11. предусмотренное законодательством взаимодействие Палаты представителей, ее органов и должностных лиц с другими государственными органами и иными организациями;</w:t>
      </w:r>
    </w:p>
    <w:p w14:paraId="510F6B0D" w14:textId="6C2C0E0F"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12. сотрудничество Палаты представителей с парламентами иностранных государств, международными парламентскими и иными международными организациями;</w:t>
      </w:r>
    </w:p>
    <w:p w14:paraId="578AC32A" w14:textId="5664981A"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13. проведение аккредитации журналистов средств массовой информации при Палате представителей, освещение деятельности Палаты представителей и ее органов в средствах массовой информации;</w:t>
      </w:r>
    </w:p>
    <w:p w14:paraId="016DFC40" w14:textId="7071BCCA"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14. подготовку информационно-аналитических и иных материалов для Председателя Палаты представителей, его заместителя, постоянных комиссий Палаты представителей, иных органов Палаты представителей и депутатов Палаты представителей;</w:t>
      </w:r>
    </w:p>
    <w:p w14:paraId="7372DC7E" w14:textId="520A4E7C"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15. создание и развитие информационно-технологических систем и средств коммуникаций, формирование информационных ресурсов Палаты представителей, пользование внутренними и внешними информационными источниками в Палате представителей;</w:t>
      </w:r>
    </w:p>
    <w:p w14:paraId="1881C54A" w14:textId="724812E8"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16. ведение протоколов и подготовку стенографических отчетов заседаний Палаты представителей и ее органов, а также иных мероприятий, проводимых в Палате представителей;</w:t>
      </w:r>
    </w:p>
    <w:p w14:paraId="457A5C1C" w14:textId="139FBDFB"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17. контроль за оформлением, прохождением и исполнением документов, поручений в Палате представителей и ее органах, ведение делопроизводства, в том числе сдачу документов в государственный архив.</w:t>
      </w:r>
    </w:p>
    <w:p w14:paraId="022C68CE" w14:textId="7C2F437F"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Секретариат Палаты представителей также:</w:t>
      </w:r>
    </w:p>
    <w:p w14:paraId="7CBD5703" w14:textId="53AF03BD"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исполняет распоряжения и поручения Председателя Палаты представителей, его заместителя, решения и поручения Совета Палаты представителей по вопросам, относящимся к их ведению;</w:t>
      </w:r>
    </w:p>
    <w:p w14:paraId="06C0066E" w14:textId="6C354BEF"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разрабатывает и готовит к рассмотрению проекты решений и иных документов по вопросам, относящимся к ведению Палаты представителей и ее органов;</w:t>
      </w:r>
    </w:p>
    <w:p w14:paraId="0FC36994" w14:textId="6B2B0395"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3. разрабатывает локальные нормативные правовые акты Палаты представителей и Секретариата Палаты представителей, ведет их учет, систематизацию и хранение;</w:t>
      </w:r>
    </w:p>
    <w:p w14:paraId="56B60E68" w14:textId="3FFD1568"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4. осуществляет подготовку и анализ материалов по вопросам, подлежащим рассмотрению на заседаниях Палаты представителей и ее органов;</w:t>
      </w:r>
    </w:p>
    <w:p w14:paraId="21539C1A" w14:textId="2D200218"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5. оказывает содействие депутатам Палаты представителей в законотворческой деятельности;</w:t>
      </w:r>
    </w:p>
    <w:p w14:paraId="1F984FA3" w14:textId="51726881"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6. осуществляет правовое и редакционное обеспечение деятельности Палаты представителей, проведение юридической и лингвистической экспертиз проектов нормативных правовых актов;</w:t>
      </w:r>
    </w:p>
    <w:p w14:paraId="3133F0EA" w14:textId="1686EE58"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7. запрашивает у государственных органов и иных организаций информационные, справочные и другие материалы и документы по вопросам, относящимся к ведению Палаты представителей, а также иные материалы и документы, необходимые для осуществления деятельности Секретариата Палаты представителей;</w:t>
      </w:r>
    </w:p>
    <w:p w14:paraId="30AE0C89" w14:textId="28D1DFE4"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8. проводит мониторинг законодательства Республики Беларусь и правоприменительной практики в целях дальнейшего совершенствования нормативного правового регулирования и практики применения законодательства Республики Беларусь;</w:t>
      </w:r>
    </w:p>
    <w:p w14:paraId="2023C135" w14:textId="57B07DAB"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9. направляет в установленном порядке для официального опубликования постановления Палаты представителей;</w:t>
      </w:r>
    </w:p>
    <w:p w14:paraId="16B7D524" w14:textId="5D81CD5E"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10. участвует в установленном порядке в мероприятиях, проводимых государственными органами и иными организациями, и приглашает их представителей для участия в мероприятиях, проводимых Секретариатом Палаты представителей;</w:t>
      </w:r>
    </w:p>
    <w:p w14:paraId="2578731D" w14:textId="40E2F29A"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11. обеспечивает соблюдение правил работы с находящимися в Палате представителей и Секретариате Палаты представителей документами, содержащими сведения, составляющие государственные секреты, и иную информацию, доступ к которой ограничен законодательными актами, а также соответствующих режимов обращения таких документов;</w:t>
      </w:r>
    </w:p>
    <w:p w14:paraId="18E4D962" w14:textId="66BECD9D"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12. обеспечивает прохождение государственной службы государственными служащими в Палате представителей и Секретариате Палаты представителей, осуществление трудовой деятельности другими работниками Секретариата Палаты представителей, организует работу по их подготовке, переподготовке и повышению квалификации;</w:t>
      </w:r>
    </w:p>
    <w:p w14:paraId="1E7440C5" w14:textId="50B2644D"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13. осуществляет международное сотрудничество с аппаратами парламентов иностранных государств, международных парламентских и иных международных организаций;</w:t>
      </w:r>
    </w:p>
    <w:p w14:paraId="6CE599EF" w14:textId="2533D656"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14. заключает в пределах своей компетенции договоры с государственными органами и иными организациями, физическими лицами, а также с органами и организациями иностранных государств, международными организациями;</w:t>
      </w:r>
    </w:p>
    <w:p w14:paraId="3F4F53E5" w14:textId="2EF5C283"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15. обеспечивает соблюдение требований по охране труда в Палате представителей и Секретариате Палаты представителей;</w:t>
      </w:r>
    </w:p>
    <w:p w14:paraId="61524B96" w14:textId="0119D0CB"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16. осуществляет иные функции, предусмотренные актами законодательства.</w:t>
      </w:r>
    </w:p>
    <w:p w14:paraId="7499B641" w14:textId="157CA480"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Секретариат Совета Республики Национального собрания Республики Беларусь (далее — Секретариат Совета Республики) является постоянно действующим органом Совета Республики Национального собрания Республики Беларусь (далее — Совет Республики), осуществляющим организационное, документационное, правовое, аналитическое, информационное и иное обеспечение деятельности Совета Республики.</w:t>
      </w:r>
    </w:p>
    <w:p w14:paraId="659D4A97" w14:textId="77777777"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Секретариат Совета Республики обеспечивает: </w:t>
      </w:r>
    </w:p>
    <w:p w14:paraId="494B927D" w14:textId="6CD294A4"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 подготовку и проведение: заседаний Совета Республики, в том числе совместных заседаний Совета Республики и Палаты представителей Национального собрания Республики Беларусь (далее — Палата представителей); заседаний Президиума Совета Республики, в том числе совместных с Советом Палаты представителей; заседаний </w:t>
      </w:r>
      <w:r w:rsidRPr="00952ED7">
        <w:rPr>
          <w:rFonts w:cs="Times New Roman"/>
          <w:color w:val="404040" w:themeColor="text1" w:themeTint="BF"/>
          <w:spacing w:val="-6"/>
          <w:sz w:val="26"/>
          <w:szCs w:val="26"/>
        </w:rPr>
        <w:lastRenderedPageBreak/>
        <w:t xml:space="preserve">постоянных и временных комиссий и иных органов Совета Республики; парламентских слушаний, а также иных мероприятий, проводимых Советом Республики и его органами; </w:t>
      </w:r>
    </w:p>
    <w:p w14:paraId="13C3A53B" w14:textId="35AD02A7"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2. деятельность Председателя Совета Республики, его заместителей, Президиума Совета Республики, постоянных комиссий и иных органов Совета Республики; </w:t>
      </w:r>
    </w:p>
    <w:p w14:paraId="0B5CBBB8" w14:textId="5C5DC10B"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3. оказание содействия членам Совета Республики в осуществлении их парламентской деятельности; </w:t>
      </w:r>
    </w:p>
    <w:p w14:paraId="2C902CF9" w14:textId="2FE8A708"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4. соблюдение порядка осуществления нормотворческой деятельности и реализации нормотворческой инициативы в соответствии с законодательными актами и Регламентом Совета Республики; </w:t>
      </w:r>
    </w:p>
    <w:p w14:paraId="47EAB423" w14:textId="35703439"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5. проведение обязательной юридической экспертизы проектов законов, принятых Палатой представителей и направленных на рассмотрение в Совет Республики, проектов постановлений Совета Республики, а также проектов ненормативных (индивидуальных) правовых актов и локальных правовых актов Совета Республики и Секретариата Совета Республики; </w:t>
      </w:r>
    </w:p>
    <w:p w14:paraId="5E5BD949" w14:textId="04ABA522"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6. учет, обобщение и анализ предложений и замечаний членов Совета Республики, внесенных на сессиях Совета Республики, а также поступающих в ходе работы над проектами законов; </w:t>
      </w:r>
    </w:p>
    <w:p w14:paraId="2FA261E1" w14:textId="22CAEFBD"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7. работу согласительных комиссий, создаваемых для преодоления возникших разногласий в случае отклонения Советом Республики принятых Палатой представителей проектов законов; </w:t>
      </w:r>
    </w:p>
    <w:p w14:paraId="6C337772" w14:textId="26B6031E"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8. проведение голосования, ведение протоколов, осуществление видео- и звукозаписи и составление стенограмм заседаний Совета Республики и его органов, а также иных мероприятий, проводимых в Совете Республики; </w:t>
      </w:r>
    </w:p>
    <w:p w14:paraId="529B4DF4" w14:textId="4897375B"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9. организацию проведения анализа деятельности местных Советов депутатов и выработки предложений по развитию местного самоуправления; </w:t>
      </w:r>
    </w:p>
    <w:p w14:paraId="7205EA62" w14:textId="6FC0CD92"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10. подготовку материалов, необходимых для обращения Совета Республики в Конституционный Суд Республики Беларусь с предложениями о даче заключения о толковании Конституции Республики Беларусь, о соответствии Конституции Республики Беларусь законов, указов Президента Республики Беларусь, постановлений Совета Министров Республики Беларусь, нормативных правовых актов других государственных органов, об изложении позиции Конституционного Суда Республики Беларусь о документах, принятых (изданных) иностранными государствами, международными организациями и (или) их органами и затрагивающих интересы Республики Беларусь, в части соответствия этих документов общепризнанным принципам и нормам международного права; </w:t>
      </w:r>
    </w:p>
    <w:p w14:paraId="60435F73" w14:textId="0069B308"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11. взаимодействие Совета Республики, его органов и должностных лиц с иными государственными органами и организациями; </w:t>
      </w:r>
    </w:p>
    <w:p w14:paraId="19E3D4FB" w14:textId="2A7B88FF"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12. подготовку и направление в государственные органы и иные организации решений и предложений Совета Республики, Президиума Совета Республики, постоянных комиссий Совета Республики, иных документов по вопросам, относящимся к ведению Совета Республики, его органов и должностных лиц; </w:t>
      </w:r>
    </w:p>
    <w:p w14:paraId="5B44A51D" w14:textId="73A19BD3"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13. рассмотрение поступающих в Совет Республики и его органы обращений граждан и юридических лиц, осуществление их анализа и обобщения, проведения членами Совета Республики личного приема граждан, в том числе индивидуальных предпринимателей, их представителей и представителей юридических лиц; </w:t>
      </w:r>
    </w:p>
    <w:p w14:paraId="5DE8567F" w14:textId="22B6D636"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14. разработку и оформление проектов нормативных правовых актов в соответствии с компетенцией Совета Республики, а также ненормативных (индивидуальных) правовых актов и локальных правовых актов Совета Республики и Секретариата Совета Республики, ведение их учета и систематизации; </w:t>
      </w:r>
    </w:p>
    <w:p w14:paraId="37ADF001" w14:textId="0EAEAB25"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15. контрольную вычитку проектов законов, принятых Палатой представителей и направленных на рассмотрение в Совет Республики, а также редактирование документов и материалов, подготовленных в Совете Республики, его органах и должностными лицами; </w:t>
      </w:r>
    </w:p>
    <w:p w14:paraId="5471E278" w14:textId="0ADF6838"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16. направление в установленном законодательством порядке для официального опубликования законов, международных договоров, согласие на обязательность которых для Республики Беларусь было выражено в форме закона, постановлений Совета Республики; </w:t>
      </w:r>
    </w:p>
    <w:p w14:paraId="7CF29763" w14:textId="7143E33F"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17. организацию работы экспертного совета при Совете Республики Национального собрания Республики Беларусь, а также научных, консультативных и других советов, созданных на общественных началах при Совете Республики и его органах; </w:t>
      </w:r>
    </w:p>
    <w:p w14:paraId="312B90A4" w14:textId="405E4E67"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 xml:space="preserve">18. координацию работы Молодежного совета (парламента) при Национальном собрании Республики Беларусь; </w:t>
      </w:r>
    </w:p>
    <w:p w14:paraId="204C122D" w14:textId="6B3A285E"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19. сотрудничество Совета Республики с парламентами и государственными органами иностранных государств, межпарламентскими и международными организациями; </w:t>
      </w:r>
    </w:p>
    <w:p w14:paraId="22C98595" w14:textId="7EB9284D"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20. подготовку и проведение форумов регионов Беларуси и России; </w:t>
      </w:r>
    </w:p>
    <w:p w14:paraId="30B9C7D7" w14:textId="5DDA8267"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21. подготовку проектов планов работы Совета Республики и его органов; </w:t>
      </w:r>
    </w:p>
    <w:p w14:paraId="5B010540" w14:textId="756B4EC5"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22. контроль за прохождением и исполнением документов, поручений в Совете Республики и его органах; </w:t>
      </w:r>
    </w:p>
    <w:p w14:paraId="0C1C543E" w14:textId="4EFD004A"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23. подготовку проекта сметы расходов Совета Республики на очередной финансовый год в пределах средств, предусмотренных в республиканском бюджете на содержание Национального собрания Республики Беларусь; </w:t>
      </w:r>
    </w:p>
    <w:p w14:paraId="10A765BD" w14:textId="7F12B7A6"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24. работу Совета Республики, осуществляемую в иных формах в соответствии с законодательством.</w:t>
      </w:r>
    </w:p>
    <w:p w14:paraId="0FEB00B8" w14:textId="00F6B8F0"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Секретариат Совета Республики также: </w:t>
      </w:r>
    </w:p>
    <w:p w14:paraId="2823621A" w14:textId="2D361C5E"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 исполняет распоряжения Председателя Совета Республики, поручения Председателя Совета Республики, его заместителей и решения Президиума Совета Республики, а также вносит предложения о мерах по обеспечению их выполнения; </w:t>
      </w:r>
    </w:p>
    <w:p w14:paraId="2BC1D763" w14:textId="70632F88"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2. осуществляет подготовку и анализ материалов по вопросам, подлежащим рассмотрению на заседаниях Совета Республики и его органов, и информирует Председателя Совета Республики об обстоятельствах, препятствующих рассмотрению указанных вопросов; </w:t>
      </w:r>
    </w:p>
    <w:p w14:paraId="6494BE8F" w14:textId="19C4BE36"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3. обеспечивает рассмотрение и внесение предложений по документам, поступающим в Совет Республики; </w:t>
      </w:r>
    </w:p>
    <w:p w14:paraId="729A527F" w14:textId="4AB032AC"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4. формирует рабочие и иные группы для подготовки проектов документов и (или) их концепций, решения иных задач в соответствии со своей компетенцией; </w:t>
      </w:r>
    </w:p>
    <w:p w14:paraId="12AA7E07" w14:textId="05719CD5"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5. запрашивает и получает в установленном законодательством порядке у государственных органов, иных организаций информационные, справочные и другие материалы и документы по вопросам, относящимся к ведению Совета Республики, а также иные документы и материалы, необходимые для осуществления своей деятельности; </w:t>
      </w:r>
    </w:p>
    <w:p w14:paraId="07D6C13A" w14:textId="63AD83E9"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6. обеспечивает внесение в установленном порядке предложений Совета Республики в ежегодные планы подготовки проектов законодательных актов, государственные программы; </w:t>
      </w:r>
    </w:p>
    <w:p w14:paraId="0745CFFE" w14:textId="797E92E8"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7. организует проведение аккредитации журналистов средств массовой информации при Совете Республики, освещает деятельность Совета Республики и его органов в средствах массовой информации, на официальном сайте Совета Республики в глобальной компьютерной сети Интернет и официальных информационных ресурсах Совета Республики; </w:t>
      </w:r>
    </w:p>
    <w:p w14:paraId="7F580F35" w14:textId="5752319A"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8. обеспечивает создание и развитие информационных ресурсов (систем), баз и банков данных Совета Республики; </w:t>
      </w:r>
    </w:p>
    <w:p w14:paraId="02012108" w14:textId="6A209745"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9. использует государственные средства связи и коммуникации, а также на безвозмездной основе пользуется информационными системами (базами и банками данных) других государственных органов, иных государственных организаций с учетом требований законодательных актов; </w:t>
      </w:r>
    </w:p>
    <w:p w14:paraId="6CA92F56" w14:textId="3319DB5C"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10. осуществляет ведение делопроизводства в Совете Республики, в том числе передачу на хранение документов в государственный архив; </w:t>
      </w:r>
    </w:p>
    <w:p w14:paraId="7A7630E6" w14:textId="24EE7FCA"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11. организует соблюдение правил работы в Совете Республики и Секретариате Совета Республики с документами, содержащими сведения, составляющие государственные секреты, и иную информацию, распространение и (или) предоставление которой ограничено, а также соответствующих режимов обращения таких документов; </w:t>
      </w:r>
    </w:p>
    <w:p w14:paraId="73EEAB1E" w14:textId="574B2FD0"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12. создает условия для прохождения в Совете Республики и Секретариате Совета Республики государственной гражданской службы, трудовой деятельности работников, осуществляющих обеспечение деятельности и техническое обслуживание, а также организует работу по их подготовке, переподготовке, повышению квалификации и стажировке; </w:t>
      </w:r>
    </w:p>
    <w:p w14:paraId="39A2A0AC" w14:textId="7B54813B"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13. обеспечивает охрану труда в Совете Республики и Секретариате Совета Республики;</w:t>
      </w:r>
    </w:p>
    <w:p w14:paraId="15019189" w14:textId="30BF656C" w:rsidR="007F6D35"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14. заключает в пределах своей компетенции договоры с государственными органами, иными организациями, физическими лицами, в том числе индивидуальными </w:t>
      </w:r>
      <w:r w:rsidRPr="00952ED7">
        <w:rPr>
          <w:rFonts w:cs="Times New Roman"/>
          <w:color w:val="404040" w:themeColor="text1" w:themeTint="BF"/>
          <w:spacing w:val="-6"/>
          <w:sz w:val="26"/>
          <w:szCs w:val="26"/>
        </w:rPr>
        <w:lastRenderedPageBreak/>
        <w:t xml:space="preserve">предпринимателями, а также соглашения с органами и организациями иностранных государств, международными организациями и межгосударственными образованиями; </w:t>
      </w:r>
    </w:p>
    <w:p w14:paraId="75F3B3B4" w14:textId="227B78B6" w:rsidR="00324558" w:rsidRPr="00952ED7" w:rsidRDefault="007F6D35"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15. осуществляет иные функции, предусмотренные актами законодательства.</w:t>
      </w:r>
    </w:p>
    <w:p w14:paraId="75D2B03C" w14:textId="7412CDCE" w:rsidR="00324558" w:rsidRPr="00952ED7" w:rsidRDefault="00324558" w:rsidP="00952ED7">
      <w:pPr>
        <w:spacing w:line="250" w:lineRule="exact"/>
        <w:rPr>
          <w:rFonts w:cs="Times New Roman"/>
          <w:color w:val="404040" w:themeColor="text1" w:themeTint="BF"/>
          <w:spacing w:val="-6"/>
          <w:sz w:val="26"/>
          <w:szCs w:val="26"/>
        </w:rPr>
      </w:pPr>
    </w:p>
    <w:p w14:paraId="0E1D5A19" w14:textId="646233B9" w:rsidR="00390F19" w:rsidRPr="00952ED7" w:rsidRDefault="00390F19" w:rsidP="00952ED7">
      <w:pPr>
        <w:pStyle w:val="Default"/>
        <w:spacing w:line="250" w:lineRule="exact"/>
        <w:jc w:val="both"/>
        <w:rPr>
          <w:color w:val="404040" w:themeColor="text1" w:themeTint="BF"/>
          <w:spacing w:val="-6"/>
          <w:sz w:val="26"/>
          <w:szCs w:val="26"/>
        </w:rPr>
      </w:pPr>
      <w:r w:rsidRPr="00952ED7">
        <w:rPr>
          <w:b/>
          <w:bCs/>
          <w:color w:val="404040" w:themeColor="text1" w:themeTint="BF"/>
          <w:spacing w:val="-6"/>
          <w:sz w:val="26"/>
          <w:szCs w:val="26"/>
        </w:rPr>
        <w:t xml:space="preserve">Раздел </w:t>
      </w:r>
      <w:r w:rsidR="00EA2212" w:rsidRPr="00952ED7">
        <w:rPr>
          <w:b/>
          <w:bCs/>
          <w:color w:val="404040" w:themeColor="text1" w:themeTint="BF"/>
          <w:spacing w:val="-6"/>
          <w:sz w:val="26"/>
          <w:szCs w:val="26"/>
        </w:rPr>
        <w:t>4</w:t>
      </w:r>
      <w:r w:rsidRPr="00952ED7">
        <w:rPr>
          <w:b/>
          <w:bCs/>
          <w:color w:val="404040" w:themeColor="text1" w:themeTint="BF"/>
          <w:spacing w:val="-6"/>
          <w:sz w:val="26"/>
          <w:szCs w:val="26"/>
        </w:rPr>
        <w:t>. Тенденции развития работы государственного аппарата</w:t>
      </w:r>
    </w:p>
    <w:p w14:paraId="1703F6BC" w14:textId="77777777" w:rsidR="00390F19" w:rsidRPr="00952ED7" w:rsidRDefault="00390F19" w:rsidP="00952ED7">
      <w:pPr>
        <w:spacing w:line="250" w:lineRule="exact"/>
        <w:ind w:firstLine="0"/>
        <w:jc w:val="center"/>
        <w:rPr>
          <w:rFonts w:cs="Times New Roman"/>
          <w:b/>
          <w:bCs/>
          <w:color w:val="404040" w:themeColor="text1" w:themeTint="BF"/>
          <w:spacing w:val="-6"/>
          <w:sz w:val="26"/>
          <w:szCs w:val="26"/>
        </w:rPr>
      </w:pPr>
    </w:p>
    <w:p w14:paraId="5DFF3404" w14:textId="4AF02036" w:rsidR="007F6D35" w:rsidRPr="00952ED7" w:rsidRDefault="00324558" w:rsidP="00952ED7">
      <w:pPr>
        <w:spacing w:line="250" w:lineRule="exact"/>
        <w:ind w:firstLine="0"/>
        <w:rPr>
          <w:rFonts w:cs="Times New Roman"/>
          <w:b/>
          <w:bCs/>
          <w:color w:val="404040" w:themeColor="text1" w:themeTint="BF"/>
          <w:spacing w:val="-6"/>
          <w:sz w:val="26"/>
          <w:szCs w:val="26"/>
        </w:rPr>
      </w:pPr>
      <w:r w:rsidRPr="00952ED7">
        <w:rPr>
          <w:rFonts w:cs="Times New Roman"/>
          <w:b/>
          <w:bCs/>
          <w:color w:val="404040" w:themeColor="text1" w:themeTint="BF"/>
          <w:spacing w:val="-6"/>
          <w:sz w:val="26"/>
          <w:szCs w:val="26"/>
        </w:rPr>
        <w:t xml:space="preserve">Тема </w:t>
      </w:r>
      <w:r w:rsidR="00EA2212" w:rsidRPr="00952ED7">
        <w:rPr>
          <w:rFonts w:cs="Times New Roman"/>
          <w:b/>
          <w:bCs/>
          <w:color w:val="404040" w:themeColor="text1" w:themeTint="BF"/>
          <w:spacing w:val="-6"/>
          <w:sz w:val="26"/>
          <w:szCs w:val="26"/>
        </w:rPr>
        <w:t>7</w:t>
      </w:r>
      <w:r w:rsidRPr="00952ED7">
        <w:rPr>
          <w:rFonts w:cs="Times New Roman"/>
          <w:b/>
          <w:bCs/>
          <w:color w:val="404040" w:themeColor="text1" w:themeTint="BF"/>
          <w:spacing w:val="-6"/>
          <w:sz w:val="26"/>
          <w:szCs w:val="26"/>
        </w:rPr>
        <w:t>.</w:t>
      </w:r>
      <w:r w:rsidR="00390F19" w:rsidRPr="00952ED7">
        <w:rPr>
          <w:rFonts w:cs="Times New Roman"/>
          <w:b/>
          <w:bCs/>
          <w:color w:val="404040" w:themeColor="text1" w:themeTint="BF"/>
          <w:spacing w:val="-6"/>
          <w:sz w:val="26"/>
          <w:szCs w:val="26"/>
        </w:rPr>
        <w:t xml:space="preserve"> </w:t>
      </w:r>
      <w:r w:rsidRPr="00952ED7">
        <w:rPr>
          <w:rFonts w:cs="Times New Roman"/>
          <w:b/>
          <w:bCs/>
          <w:color w:val="404040" w:themeColor="text1" w:themeTint="BF"/>
          <w:spacing w:val="-6"/>
          <w:sz w:val="26"/>
          <w:szCs w:val="26"/>
        </w:rPr>
        <w:t>Взаимодействие государственного аппарата и общества</w:t>
      </w:r>
      <w:r w:rsidR="00A55E7A" w:rsidRPr="00952ED7">
        <w:rPr>
          <w:rFonts w:cs="Times New Roman"/>
          <w:b/>
          <w:bCs/>
          <w:color w:val="404040" w:themeColor="text1" w:themeTint="BF"/>
          <w:spacing w:val="-6"/>
          <w:sz w:val="26"/>
          <w:szCs w:val="26"/>
        </w:rPr>
        <w:t>.</w:t>
      </w:r>
    </w:p>
    <w:p w14:paraId="09802977" w14:textId="672D711A" w:rsidR="00324558" w:rsidRPr="00952ED7" w:rsidRDefault="00324558"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1. Социальный контроль за работой государственного аппарата</w:t>
      </w:r>
    </w:p>
    <w:p w14:paraId="39BBA2AB" w14:textId="2E719463" w:rsidR="00324558" w:rsidRPr="00952ED7" w:rsidRDefault="00324558"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2. </w:t>
      </w:r>
      <w:r w:rsidR="00C40993" w:rsidRPr="00952ED7">
        <w:rPr>
          <w:rFonts w:cs="Times New Roman"/>
          <w:color w:val="404040" w:themeColor="text1" w:themeTint="BF"/>
          <w:spacing w:val="-6"/>
          <w:sz w:val="26"/>
          <w:szCs w:val="26"/>
        </w:rPr>
        <w:t>Соотношение публичной власти, государственного аппарата, гражданского общества в процессах формирования и исполнения государственной политики</w:t>
      </w:r>
    </w:p>
    <w:p w14:paraId="1E1C3050" w14:textId="77777777" w:rsidR="00C40993" w:rsidRPr="00952ED7" w:rsidRDefault="00C40993" w:rsidP="00952ED7">
      <w:pPr>
        <w:spacing w:line="250" w:lineRule="exact"/>
        <w:rPr>
          <w:rFonts w:cs="Times New Roman"/>
          <w:color w:val="404040" w:themeColor="text1" w:themeTint="BF"/>
          <w:spacing w:val="-6"/>
          <w:sz w:val="26"/>
          <w:szCs w:val="26"/>
        </w:rPr>
      </w:pPr>
    </w:p>
    <w:p w14:paraId="5ABD0380" w14:textId="22B0CF70"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Социальный контроль за работой государственного аппарата</w:t>
      </w:r>
      <w:r w:rsidR="00EA2212" w:rsidRPr="00952ED7">
        <w:rPr>
          <w:rFonts w:cs="Times New Roman"/>
          <w:color w:val="404040" w:themeColor="text1" w:themeTint="BF"/>
          <w:spacing w:val="-6"/>
          <w:sz w:val="26"/>
          <w:szCs w:val="26"/>
        </w:rPr>
        <w:t>.</w:t>
      </w:r>
    </w:p>
    <w:p w14:paraId="73D23B6D" w14:textId="7E6F76B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Общественный контроль за государственными органами и бюрократией, которая их обслуживает, – важнейшая задача демократии, которую только она и в состоянии решать. Именно для этого создаются основные демократические институты – свобода печати, разделение властей, многопартийная система и политическая конкуренция, НКО. Многовековой опыт показывает, что злоупотребления властью, произвол и деспотизм являются одним из наиболее опасных пороков в жизни общества, препятствующих его благосостоянию и развитию. Они создают разрыв между большей частью общества и его элитой, который может перерастать в разрушительные социальные конфликты и революционные потрясения.</w:t>
      </w:r>
    </w:p>
    <w:p w14:paraId="5B51A4C6"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Внутренний </w:t>
      </w:r>
      <w:r w:rsidRPr="00952ED7">
        <w:rPr>
          <w:rFonts w:cs="Times New Roman"/>
          <w:color w:val="404040" w:themeColor="text1" w:themeTint="BF"/>
          <w:spacing w:val="-6"/>
          <w:sz w:val="26"/>
          <w:szCs w:val="26"/>
        </w:rPr>
        <w:t>(самоконтроль)</w:t>
      </w:r>
    </w:p>
    <w:p w14:paraId="662B1D83"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Форма социального контроля, при которой индивид самосто</w:t>
      </w:r>
      <w:r w:rsidRPr="00952ED7">
        <w:rPr>
          <w:rFonts w:cs="Times New Roman"/>
          <w:color w:val="404040" w:themeColor="text1" w:themeTint="BF"/>
          <w:spacing w:val="-6"/>
          <w:sz w:val="26"/>
          <w:szCs w:val="26"/>
        </w:rPr>
        <w:softHyphen/>
        <w:t>ятельно регулирует свое пове</w:t>
      </w:r>
      <w:r w:rsidRPr="00952ED7">
        <w:rPr>
          <w:rFonts w:cs="Times New Roman"/>
          <w:color w:val="404040" w:themeColor="text1" w:themeTint="BF"/>
          <w:spacing w:val="-6"/>
          <w:sz w:val="26"/>
          <w:szCs w:val="26"/>
        </w:rPr>
        <w:softHyphen/>
        <w:t>дение, согласовывая его с об</w:t>
      </w:r>
      <w:r w:rsidRPr="00952ED7">
        <w:rPr>
          <w:rFonts w:cs="Times New Roman"/>
          <w:color w:val="404040" w:themeColor="text1" w:themeTint="BF"/>
          <w:spacing w:val="-6"/>
          <w:sz w:val="26"/>
          <w:szCs w:val="26"/>
        </w:rPr>
        <w:softHyphen/>
        <w:t>щепринятыми нормами</w:t>
      </w:r>
    </w:p>
    <w:p w14:paraId="1F1825C6"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i/>
          <w:iCs/>
          <w:color w:val="404040" w:themeColor="text1" w:themeTint="BF"/>
          <w:spacing w:val="-6"/>
          <w:sz w:val="26"/>
          <w:szCs w:val="26"/>
        </w:rPr>
        <w:t>Внешний</w:t>
      </w:r>
    </w:p>
    <w:p w14:paraId="7C6DE814"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Совокупность институтов и механизмов, гарантиру</w:t>
      </w:r>
      <w:r w:rsidRPr="00952ED7">
        <w:rPr>
          <w:rFonts w:cs="Times New Roman"/>
          <w:color w:val="404040" w:themeColor="text1" w:themeTint="BF"/>
          <w:spacing w:val="-6"/>
          <w:sz w:val="26"/>
          <w:szCs w:val="26"/>
        </w:rPr>
        <w:softHyphen/>
        <w:t>ющих соблюдение обще</w:t>
      </w:r>
      <w:r w:rsidRPr="00952ED7">
        <w:rPr>
          <w:rFonts w:cs="Times New Roman"/>
          <w:color w:val="404040" w:themeColor="text1" w:themeTint="BF"/>
          <w:spacing w:val="-6"/>
          <w:sz w:val="26"/>
          <w:szCs w:val="26"/>
        </w:rPr>
        <w:softHyphen/>
        <w:t>принятых норм поведения и законов</w:t>
      </w:r>
    </w:p>
    <w:p w14:paraId="1F6D4E97"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Неформальный (</w:t>
      </w:r>
      <w:proofErr w:type="gramStart"/>
      <w:r w:rsidRPr="00952ED7">
        <w:rPr>
          <w:rFonts w:cs="Times New Roman"/>
          <w:color w:val="404040" w:themeColor="text1" w:themeTint="BF"/>
          <w:spacing w:val="-6"/>
          <w:sz w:val="26"/>
          <w:szCs w:val="26"/>
        </w:rPr>
        <w:t>внутригруппо-вой</w:t>
      </w:r>
      <w:proofErr w:type="gramEnd"/>
      <w:r w:rsidRPr="00952ED7">
        <w:rPr>
          <w:rFonts w:cs="Times New Roman"/>
          <w:color w:val="404040" w:themeColor="text1" w:themeTint="BF"/>
          <w:spacing w:val="-6"/>
          <w:sz w:val="26"/>
          <w:szCs w:val="26"/>
        </w:rPr>
        <w:t>) — основан на одобрении или осуждении со стороны группы родс</w:t>
      </w:r>
      <w:r w:rsidRPr="00952ED7">
        <w:rPr>
          <w:rFonts w:cs="Times New Roman"/>
          <w:color w:val="404040" w:themeColor="text1" w:themeTint="BF"/>
          <w:spacing w:val="-6"/>
          <w:sz w:val="26"/>
          <w:szCs w:val="26"/>
        </w:rPr>
        <w:softHyphen/>
        <w:t>твенников, друзей, коллег, знако</w:t>
      </w:r>
      <w:r w:rsidRPr="00952ED7">
        <w:rPr>
          <w:rFonts w:cs="Times New Roman"/>
          <w:color w:val="404040" w:themeColor="text1" w:themeTint="BF"/>
          <w:spacing w:val="-6"/>
          <w:sz w:val="26"/>
          <w:szCs w:val="26"/>
        </w:rPr>
        <w:softHyphen/>
        <w:t>мых, а также со стороны обществен</w:t>
      </w:r>
      <w:r w:rsidRPr="00952ED7">
        <w:rPr>
          <w:rFonts w:cs="Times New Roman"/>
          <w:color w:val="404040" w:themeColor="text1" w:themeTint="BF"/>
          <w:spacing w:val="-6"/>
          <w:sz w:val="26"/>
          <w:szCs w:val="26"/>
        </w:rPr>
        <w:softHyphen/>
        <w:t>ного мнения, которое выражается через традиции и обычаи либо через средства массовой информации</w:t>
      </w:r>
    </w:p>
    <w:p w14:paraId="3F6CAC21"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Формальный (инсти</w:t>
      </w:r>
      <w:r w:rsidRPr="00952ED7">
        <w:rPr>
          <w:rFonts w:cs="Times New Roman"/>
          <w:color w:val="404040" w:themeColor="text1" w:themeTint="BF"/>
          <w:spacing w:val="-6"/>
          <w:sz w:val="26"/>
          <w:szCs w:val="26"/>
        </w:rPr>
        <w:softHyphen/>
        <w:t>туциональный) — ос</w:t>
      </w:r>
      <w:r w:rsidRPr="00952ED7">
        <w:rPr>
          <w:rFonts w:cs="Times New Roman"/>
          <w:color w:val="404040" w:themeColor="text1" w:themeTint="BF"/>
          <w:spacing w:val="-6"/>
          <w:sz w:val="26"/>
          <w:szCs w:val="26"/>
        </w:rPr>
        <w:softHyphen/>
        <w:t>нован на поддержке действующих соци</w:t>
      </w:r>
      <w:r w:rsidRPr="00952ED7">
        <w:rPr>
          <w:rFonts w:cs="Times New Roman"/>
          <w:color w:val="404040" w:themeColor="text1" w:themeTint="BF"/>
          <w:spacing w:val="-6"/>
          <w:sz w:val="26"/>
          <w:szCs w:val="26"/>
        </w:rPr>
        <w:softHyphen/>
        <w:t>альных институтов (армия, суд, образо</w:t>
      </w:r>
      <w:r w:rsidRPr="00952ED7">
        <w:rPr>
          <w:rFonts w:cs="Times New Roman"/>
          <w:color w:val="404040" w:themeColor="text1" w:themeTint="BF"/>
          <w:spacing w:val="-6"/>
          <w:sz w:val="26"/>
          <w:szCs w:val="26"/>
        </w:rPr>
        <w:softHyphen/>
        <w:t>вание и т. д)</w:t>
      </w:r>
    </w:p>
    <w:p w14:paraId="47144D72"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В процессе социализации нормы усваиваются настолько прочно, что люди, нарушая их, испытывают чувство нелов</w:t>
      </w:r>
      <w:r w:rsidRPr="00952ED7">
        <w:rPr>
          <w:rFonts w:cs="Times New Roman"/>
          <w:color w:val="404040" w:themeColor="text1" w:themeTint="BF"/>
          <w:spacing w:val="-6"/>
          <w:sz w:val="26"/>
          <w:szCs w:val="26"/>
        </w:rPr>
        <w:softHyphen/>
        <w:t>кости или вины, муки совести. Совесть — проявление внут</w:t>
      </w:r>
      <w:r w:rsidRPr="00952ED7">
        <w:rPr>
          <w:rFonts w:cs="Times New Roman"/>
          <w:color w:val="404040" w:themeColor="text1" w:themeTint="BF"/>
          <w:spacing w:val="-6"/>
          <w:sz w:val="26"/>
          <w:szCs w:val="26"/>
        </w:rPr>
        <w:softHyphen/>
        <w:t>реннего контроля.</w:t>
      </w:r>
    </w:p>
    <w:p w14:paraId="70EBF7FC"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Общепринятые нормы, будучи рациональными предписа</w:t>
      </w:r>
      <w:r w:rsidRPr="00952ED7">
        <w:rPr>
          <w:rFonts w:cs="Times New Roman"/>
          <w:color w:val="404040" w:themeColor="text1" w:themeTint="BF"/>
          <w:spacing w:val="-6"/>
          <w:sz w:val="26"/>
          <w:szCs w:val="26"/>
        </w:rPr>
        <w:softHyphen/>
        <w:t>ниями, остаются в сфере сознания, ниже которого расположе</w:t>
      </w:r>
      <w:r w:rsidRPr="00952ED7">
        <w:rPr>
          <w:rFonts w:cs="Times New Roman"/>
          <w:color w:val="404040" w:themeColor="text1" w:themeTint="BF"/>
          <w:spacing w:val="-6"/>
          <w:sz w:val="26"/>
          <w:szCs w:val="26"/>
        </w:rPr>
        <w:softHyphen/>
        <w:t>на сфера подсознания, или бессознательного, состоящая из стихийных импульсов. Самоконтроль означает сдерживание природной стихии, он основывается на волевом усилии.</w:t>
      </w:r>
    </w:p>
    <w:p w14:paraId="27957C21"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В традиционном обществе социальный контроль дер</w:t>
      </w:r>
      <w:r w:rsidRPr="00952ED7">
        <w:rPr>
          <w:rFonts w:cs="Times New Roman"/>
          <w:color w:val="404040" w:themeColor="text1" w:themeTint="BF"/>
          <w:spacing w:val="-6"/>
          <w:sz w:val="26"/>
          <w:szCs w:val="26"/>
        </w:rPr>
        <w:softHyphen/>
        <w:t>жался на неписаных правилах, в современном его основой вы</w:t>
      </w:r>
      <w:r w:rsidRPr="00952ED7">
        <w:rPr>
          <w:rFonts w:cs="Times New Roman"/>
          <w:color w:val="404040" w:themeColor="text1" w:themeTint="BF"/>
          <w:spacing w:val="-6"/>
          <w:sz w:val="26"/>
          <w:szCs w:val="26"/>
        </w:rPr>
        <w:softHyphen/>
        <w:t>ступают писаные нормы: инструкции, указы, постановления, законы. Социальный контроль приобрел институциональную поддержку. Формальный контроль осуществляют такие инс</w:t>
      </w:r>
      <w:r w:rsidRPr="00952ED7">
        <w:rPr>
          <w:rFonts w:cs="Times New Roman"/>
          <w:color w:val="404040" w:themeColor="text1" w:themeTint="BF"/>
          <w:spacing w:val="-6"/>
          <w:sz w:val="26"/>
          <w:szCs w:val="26"/>
        </w:rPr>
        <w:softHyphen/>
        <w:t>титуты современного общества, как суд, образование, армия, производство, средства массовой информации, политические партии, правительство. Школа контролирует благодаря экза</w:t>
      </w:r>
      <w:r w:rsidRPr="00952ED7">
        <w:rPr>
          <w:rFonts w:cs="Times New Roman"/>
          <w:color w:val="404040" w:themeColor="text1" w:themeTint="BF"/>
          <w:spacing w:val="-6"/>
          <w:sz w:val="26"/>
          <w:szCs w:val="26"/>
        </w:rPr>
        <w:softHyphen/>
        <w:t>менационным оценкам, правительство — благодаря системе налогообложения и социальной помощи населению, государс</w:t>
      </w:r>
      <w:r w:rsidRPr="00952ED7">
        <w:rPr>
          <w:rFonts w:cs="Times New Roman"/>
          <w:color w:val="404040" w:themeColor="text1" w:themeTint="BF"/>
          <w:spacing w:val="-6"/>
          <w:sz w:val="26"/>
          <w:szCs w:val="26"/>
        </w:rPr>
        <w:softHyphen/>
        <w:t>тво — благодаря полиции, секретной службе, государствен</w:t>
      </w:r>
      <w:r w:rsidRPr="00952ED7">
        <w:rPr>
          <w:rFonts w:cs="Times New Roman"/>
          <w:color w:val="404040" w:themeColor="text1" w:themeTint="BF"/>
          <w:spacing w:val="-6"/>
          <w:sz w:val="26"/>
          <w:szCs w:val="26"/>
        </w:rPr>
        <w:softHyphen/>
        <w:t>ным каналам радио, телевидения, печати.</w:t>
      </w:r>
    </w:p>
    <w:p w14:paraId="18748EFF"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Чем выше у членов общества развит самоконтроль, тем меньше этому обществу приходится прибегать к внешнему контролю. И наоборот, чем меньше у людей развит самоконт</w:t>
      </w:r>
      <w:r w:rsidRPr="00952ED7">
        <w:rPr>
          <w:rFonts w:cs="Times New Roman"/>
          <w:color w:val="404040" w:themeColor="text1" w:themeTint="BF"/>
          <w:spacing w:val="-6"/>
          <w:sz w:val="26"/>
          <w:szCs w:val="26"/>
        </w:rPr>
        <w:softHyphen/>
        <w:t>роль, тем чаще вступают в действие институты социального контроля, в частности армия, суд, государство. Чем слабее са</w:t>
      </w:r>
      <w:r w:rsidRPr="00952ED7">
        <w:rPr>
          <w:rFonts w:cs="Times New Roman"/>
          <w:color w:val="404040" w:themeColor="text1" w:themeTint="BF"/>
          <w:spacing w:val="-6"/>
          <w:sz w:val="26"/>
          <w:szCs w:val="26"/>
        </w:rPr>
        <w:softHyphen/>
        <w:t>моконтроль, тем жестче должен быть внешний контроль. Од</w:t>
      </w:r>
      <w:r w:rsidRPr="00952ED7">
        <w:rPr>
          <w:rFonts w:cs="Times New Roman"/>
          <w:color w:val="404040" w:themeColor="text1" w:themeTint="BF"/>
          <w:spacing w:val="-6"/>
          <w:sz w:val="26"/>
          <w:szCs w:val="26"/>
        </w:rPr>
        <w:softHyphen/>
        <w:t>нако жесткий внешний контроль, мелочная опека граждан тормозят развитие самосознания и волеизъявления, приглу</w:t>
      </w:r>
      <w:r w:rsidRPr="00952ED7">
        <w:rPr>
          <w:rFonts w:cs="Times New Roman"/>
          <w:color w:val="404040" w:themeColor="text1" w:themeTint="BF"/>
          <w:spacing w:val="-6"/>
          <w:sz w:val="26"/>
          <w:szCs w:val="26"/>
        </w:rPr>
        <w:softHyphen/>
        <w:t>шают внутренние волевые усилия. </w:t>
      </w:r>
      <w:r w:rsidRPr="00952ED7">
        <w:rPr>
          <w:rFonts w:cs="Times New Roman"/>
          <w:b/>
          <w:bCs/>
          <w:color w:val="404040" w:themeColor="text1" w:themeTint="BF"/>
          <w:spacing w:val="-6"/>
          <w:sz w:val="26"/>
          <w:szCs w:val="26"/>
        </w:rPr>
        <w:t>Методы социального контроля</w:t>
      </w:r>
    </w:p>
    <w:p w14:paraId="4A9E78B2"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w:t>
      </w:r>
      <w:r w:rsidRPr="00952ED7">
        <w:rPr>
          <w:rFonts w:cs="Times New Roman"/>
          <w:i/>
          <w:iCs/>
          <w:color w:val="404040" w:themeColor="text1" w:themeTint="BF"/>
          <w:spacing w:val="-6"/>
          <w:sz w:val="26"/>
          <w:szCs w:val="26"/>
        </w:rPr>
        <w:t>Изоляция</w:t>
      </w:r>
    </w:p>
    <w:p w14:paraId="3C891703"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Установление непроходимых перегородок между девиантом и всем остальным обществом без каких-либо попыток исправления или пере</w:t>
      </w:r>
      <w:r w:rsidRPr="00952ED7">
        <w:rPr>
          <w:rFonts w:cs="Times New Roman"/>
          <w:color w:val="404040" w:themeColor="text1" w:themeTint="BF"/>
          <w:spacing w:val="-6"/>
          <w:sz w:val="26"/>
          <w:szCs w:val="26"/>
        </w:rPr>
        <w:softHyphen/>
        <w:t>воспитания его</w:t>
      </w:r>
    </w:p>
    <w:p w14:paraId="72449977"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w:t>
      </w:r>
      <w:r w:rsidRPr="00952ED7">
        <w:rPr>
          <w:rFonts w:cs="Times New Roman"/>
          <w:i/>
          <w:iCs/>
          <w:color w:val="404040" w:themeColor="text1" w:themeTint="BF"/>
          <w:spacing w:val="-6"/>
          <w:sz w:val="26"/>
          <w:szCs w:val="26"/>
        </w:rPr>
        <w:t>Обособление</w:t>
      </w:r>
    </w:p>
    <w:p w14:paraId="4CC06018"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Ограничение контактов девианта с другими людьми, но не полная его изоляция от об</w:t>
      </w:r>
      <w:r w:rsidRPr="00952ED7">
        <w:rPr>
          <w:rFonts w:cs="Times New Roman"/>
          <w:color w:val="404040" w:themeColor="text1" w:themeTint="BF"/>
          <w:spacing w:val="-6"/>
          <w:sz w:val="26"/>
          <w:szCs w:val="26"/>
        </w:rPr>
        <w:softHyphen/>
        <w:t>щества; такой подход допускает исправление девиантов и их возвращение в общество, когда они будут готовы вновь выполнять общепри</w:t>
      </w:r>
      <w:r w:rsidRPr="00952ED7">
        <w:rPr>
          <w:rFonts w:cs="Times New Roman"/>
          <w:color w:val="404040" w:themeColor="text1" w:themeTint="BF"/>
          <w:spacing w:val="-6"/>
          <w:sz w:val="26"/>
          <w:szCs w:val="26"/>
        </w:rPr>
        <w:softHyphen/>
        <w:t>нятые нормы</w:t>
      </w:r>
    </w:p>
    <w:p w14:paraId="0B3347EC"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w:t>
      </w:r>
      <w:r w:rsidRPr="00952ED7">
        <w:rPr>
          <w:rFonts w:cs="Times New Roman"/>
          <w:i/>
          <w:iCs/>
          <w:color w:val="404040" w:themeColor="text1" w:themeTint="BF"/>
          <w:spacing w:val="-6"/>
          <w:sz w:val="26"/>
          <w:szCs w:val="26"/>
        </w:rPr>
        <w:t>Реабилита</w:t>
      </w:r>
      <w:r w:rsidRPr="00952ED7">
        <w:rPr>
          <w:rFonts w:cs="Times New Roman"/>
          <w:i/>
          <w:iCs/>
          <w:color w:val="404040" w:themeColor="text1" w:themeTint="BF"/>
          <w:spacing w:val="-6"/>
          <w:sz w:val="26"/>
          <w:szCs w:val="26"/>
        </w:rPr>
        <w:softHyphen/>
        <w:t>ция</w:t>
      </w:r>
    </w:p>
    <w:p w14:paraId="495ADBFC"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Процесс, в ходе которого девианты могут подготовиться к возвращению к нормальной жизни и правильному исполнению своих соци</w:t>
      </w:r>
      <w:r w:rsidRPr="00952ED7">
        <w:rPr>
          <w:rFonts w:cs="Times New Roman"/>
          <w:color w:val="404040" w:themeColor="text1" w:themeTint="BF"/>
          <w:spacing w:val="-6"/>
          <w:sz w:val="26"/>
          <w:szCs w:val="26"/>
        </w:rPr>
        <w:softHyphen/>
        <w:t>альных ролей в обществе</w:t>
      </w:r>
    </w:p>
    <w:p w14:paraId="3DB635AD" w14:textId="13C706AE"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Социальная стратификация</w:t>
      </w:r>
    </w:p>
    <w:p w14:paraId="1236139A"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Страта – социальный слой людей, имеющих сходные объективные показатель по четырём основным критериям: доход, власть, образование, престиж занятия.</w:t>
      </w:r>
    </w:p>
    <w:p w14:paraId="3F9AC80C"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Основные причины стратификации:  1. гендерное разделение;  2. биологические факторы, как различия в способностях;  3. классовое деление, т.е. неравный доступ к ресурсам;  4. доступ или лишение экономических привилегий, политических прав и социальных льгот;  5. существование системы ценностей в соответствии с которой определяется важность видов деятельности.</w:t>
      </w:r>
    </w:p>
    <w:p w14:paraId="2FF94AAE" w14:textId="77777777"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Социальная стратификация (по Сорокину) – вертикальная последовательность положения социальных слоёв (страт) в обществе.</w:t>
      </w:r>
    </w:p>
    <w:p w14:paraId="142C39FB" w14:textId="77777777" w:rsidR="00C40993" w:rsidRPr="00952ED7" w:rsidRDefault="00C40993" w:rsidP="00952ED7">
      <w:pPr>
        <w:spacing w:line="250" w:lineRule="exact"/>
        <w:rPr>
          <w:rFonts w:cs="Times New Roman"/>
          <w:color w:val="404040" w:themeColor="text1" w:themeTint="BF"/>
          <w:spacing w:val="-6"/>
          <w:sz w:val="26"/>
          <w:szCs w:val="26"/>
        </w:rPr>
      </w:pPr>
    </w:p>
    <w:p w14:paraId="62520E37" w14:textId="106E5B0A" w:rsidR="00C40993" w:rsidRPr="00952ED7" w:rsidRDefault="00C40993"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Соотношение публичной власти, государственного аппарата, гражданского общества в процессах формирования и исполнения государственной политики</w:t>
      </w:r>
      <w:r w:rsidR="00EA2212" w:rsidRPr="00952ED7">
        <w:rPr>
          <w:rFonts w:cs="Times New Roman"/>
          <w:color w:val="404040" w:themeColor="text1" w:themeTint="BF"/>
          <w:spacing w:val="-6"/>
          <w:sz w:val="26"/>
          <w:szCs w:val="26"/>
        </w:rPr>
        <w:t>.</w:t>
      </w:r>
    </w:p>
    <w:p w14:paraId="6C006EBE" w14:textId="2C4D150B"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Ключевой целью реформ госуправления в</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мире стало существенное изменение технологий</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реализации функций государства в современном</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мире. Известно, что в течение последних десятилетий ХХ в. сосуществовали различные концепции государства. Среди них:</w:t>
      </w:r>
    </w:p>
    <w:p w14:paraId="5BA34D59" w14:textId="7DF75361"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 государство благосостояния, предоставляющее обществу широкий спектр услуг; при</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этом приоритет отдается государственному производству услуг и государственному регулированию процессов решения общественных проблем.</w:t>
      </w:r>
    </w:p>
    <w:p w14:paraId="4A63DA35" w14:textId="77777777" w:rsidR="004B4F0B"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б) "малозатратное государство" (исходящее</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из примата решения общественных проблем</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частным сектором; при этом роль государства</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ограничена выполнением своих основных задач);</w:t>
      </w:r>
    </w:p>
    <w:p w14:paraId="365FD8D0" w14:textId="45F97CBD"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«государство - партнер по переговорам</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(государство выполняет роль посредника и партнера по переговорам с бизнесом и обществом).</w:t>
      </w:r>
    </w:p>
    <w:p w14:paraId="2A6EA911" w14:textId="05FA09D9"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Попыткой синтеза перечисленных подходов</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стала концепция "активизирующего государства", которая легла в основу философии реформ</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госуправления в соответствии с моделью NPM.</w:t>
      </w:r>
    </w:p>
    <w:p w14:paraId="30BF56B2" w14:textId="497A3798"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Эта концепция по-новому определяет отношения между государством и гражданами - переход от опеки к партнерским отношениям: задачи</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государства определяются в ходе общественной</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дискуссии; ответственность разделяется между</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обществом государством. Государство инициирует процессы решения общественных проблем</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и выступает в роли посредника; устанавливает</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рамки ответственности граждан в этих рамках.</w:t>
      </w:r>
    </w:p>
    <w:p w14:paraId="19F68D56" w14:textId="016A0662"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Таким образом, важнейшими функциями государства становятся инициирование, активизация и стимулирование.</w:t>
      </w:r>
    </w:p>
    <w:p w14:paraId="7DE40BEA" w14:textId="4F7387B5"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Сутью реформирования госслужбы в духе</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Нового государственного управления (NPM), в</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конечном счете, стало делегирование ряда функции (ранее осуществлявшихся государством)</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рыночным структурам; широкомасштабная</w:t>
      </w:r>
      <w:r w:rsidR="004B4F0B" w:rsidRPr="00952ED7">
        <w:rPr>
          <w:rFonts w:cs="Times New Roman"/>
          <w:color w:val="404040" w:themeColor="text1" w:themeTint="BF"/>
          <w:spacing w:val="-6"/>
          <w:sz w:val="26"/>
          <w:szCs w:val="26"/>
        </w:rPr>
        <w:t xml:space="preserve"> </w:t>
      </w:r>
      <w:proofErr w:type="spellStart"/>
      <w:r w:rsidRPr="00952ED7">
        <w:rPr>
          <w:rFonts w:cs="Times New Roman"/>
          <w:color w:val="404040" w:themeColor="text1" w:themeTint="BF"/>
          <w:spacing w:val="-6"/>
          <w:sz w:val="26"/>
          <w:szCs w:val="26"/>
        </w:rPr>
        <w:t>маркетизация</w:t>
      </w:r>
      <w:proofErr w:type="spellEnd"/>
      <w:r w:rsidRPr="00952ED7">
        <w:rPr>
          <w:rFonts w:cs="Times New Roman"/>
          <w:color w:val="404040" w:themeColor="text1" w:themeTint="BF"/>
          <w:spacing w:val="-6"/>
          <w:sz w:val="26"/>
          <w:szCs w:val="26"/>
        </w:rPr>
        <w:t xml:space="preserve"> госуправления, которая предполагает </w:t>
      </w:r>
      <w:proofErr w:type="spellStart"/>
      <w:r w:rsidRPr="00952ED7">
        <w:rPr>
          <w:rFonts w:cs="Times New Roman"/>
          <w:color w:val="404040" w:themeColor="text1" w:themeTint="BF"/>
          <w:spacing w:val="-6"/>
          <w:sz w:val="26"/>
          <w:szCs w:val="26"/>
        </w:rPr>
        <w:t>полиаспектное</w:t>
      </w:r>
      <w:proofErr w:type="spellEnd"/>
      <w:r w:rsidRPr="00952ED7">
        <w:rPr>
          <w:rFonts w:cs="Times New Roman"/>
          <w:color w:val="404040" w:themeColor="text1" w:themeTint="BF"/>
          <w:spacing w:val="-6"/>
          <w:sz w:val="26"/>
          <w:szCs w:val="26"/>
        </w:rPr>
        <w:t xml:space="preserve"> распространение оснований коммерческой деятельности на сферу госуправления. Глубинная трансформация системы</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госуправления на новых принципах повлекла за</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собой изменение принципов работы госаппарата:</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 оборот вошли свойственные рынку категории</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(прибыть, издержки, конкуренция, расчет затрат</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и т.д.). Нельзя не заметить, что упомянутые подходы весьма органичны концепции минимального государства Р. </w:t>
      </w:r>
      <w:proofErr w:type="spellStart"/>
      <w:r w:rsidRPr="00952ED7">
        <w:rPr>
          <w:rFonts w:cs="Times New Roman"/>
          <w:color w:val="404040" w:themeColor="text1" w:themeTint="BF"/>
          <w:spacing w:val="-6"/>
          <w:sz w:val="26"/>
          <w:szCs w:val="26"/>
        </w:rPr>
        <w:t>Нозика</w:t>
      </w:r>
      <w:proofErr w:type="spellEnd"/>
      <w:r w:rsidRPr="00952ED7">
        <w:rPr>
          <w:rFonts w:cs="Times New Roman"/>
          <w:color w:val="404040" w:themeColor="text1" w:themeTint="BF"/>
          <w:spacing w:val="-6"/>
          <w:sz w:val="26"/>
          <w:szCs w:val="26"/>
        </w:rPr>
        <w:t>.</w:t>
      </w:r>
    </w:p>
    <w:p w14:paraId="1C6E2835" w14:textId="5534264E"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Другим важнейшим аспектом NPM является привлечение самодеятельных общественных</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организации к выполнению ряда функций, выполнявшихся ранее государством.</w:t>
      </w:r>
    </w:p>
    <w:p w14:paraId="7FE8158A" w14:textId="6154267B"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Целями реформ госуправления в соответствии с моделью NPM было обеспечение большей</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эффективности, гибкости, прозрачности, более</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тесной связи с гражданами-потребителями госуслуг. </w:t>
      </w:r>
      <w:proofErr w:type="gramStart"/>
      <w:r w:rsidRPr="00952ED7">
        <w:rPr>
          <w:rFonts w:cs="Times New Roman"/>
          <w:color w:val="404040" w:themeColor="text1" w:themeTint="BF"/>
          <w:spacing w:val="-6"/>
          <w:sz w:val="26"/>
          <w:szCs w:val="26"/>
        </w:rPr>
        <w:t>По существу</w:t>
      </w:r>
      <w:proofErr w:type="gramEnd"/>
      <w:r w:rsidRPr="00952ED7">
        <w:rPr>
          <w:rFonts w:cs="Times New Roman"/>
          <w:color w:val="404040" w:themeColor="text1" w:themeTint="BF"/>
          <w:spacing w:val="-6"/>
          <w:sz w:val="26"/>
          <w:szCs w:val="26"/>
        </w:rPr>
        <w:t xml:space="preserve"> NPM представляет собой революцию в воззрениях на государство, которое из</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всеохватного Левиафана предстает поставщиком</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услуг; на место интерпретации государства как</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средоточия мирового разума и творца истории</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 гегелевском духе подходу приходит сервисный</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подход, представляющий государство в качестве</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lastRenderedPageBreak/>
        <w:t>организации, ориентированной на оказание услуг</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гражданам основная цель которого организация</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процесса оказания услуг.</w:t>
      </w:r>
    </w:p>
    <w:p w14:paraId="670E5A89" w14:textId="558F7478"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Ключевыми предпосылками реформ NPM</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стали следующие:</w:t>
      </w:r>
    </w:p>
    <w:p w14:paraId="1199ECD8" w14:textId="6CD10928"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Созданные в период второй половины ХХ в.</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w:t>
      </w:r>
      <w:proofErr w:type="spellStart"/>
      <w:r w:rsidRPr="00952ED7">
        <w:rPr>
          <w:rFonts w:cs="Times New Roman"/>
          <w:color w:val="404040" w:themeColor="text1" w:themeTint="BF"/>
          <w:spacing w:val="-6"/>
          <w:sz w:val="26"/>
          <w:szCs w:val="26"/>
        </w:rPr>
        <w:t>welfare</w:t>
      </w:r>
      <w:proofErr w:type="spellEnd"/>
      <w:r w:rsidRPr="00952ED7">
        <w:rPr>
          <w:rFonts w:cs="Times New Roman"/>
          <w:color w:val="404040" w:themeColor="text1" w:themeTint="BF"/>
          <w:spacing w:val="-6"/>
          <w:sz w:val="26"/>
          <w:szCs w:val="26"/>
        </w:rPr>
        <w:t xml:space="preserve"> </w:t>
      </w:r>
      <w:proofErr w:type="spellStart"/>
      <w:r w:rsidRPr="00952ED7">
        <w:rPr>
          <w:rFonts w:cs="Times New Roman"/>
          <w:color w:val="404040" w:themeColor="text1" w:themeTint="BF"/>
          <w:spacing w:val="-6"/>
          <w:sz w:val="26"/>
          <w:szCs w:val="26"/>
        </w:rPr>
        <w:t>states</w:t>
      </w:r>
      <w:proofErr w:type="spellEnd"/>
      <w:r w:rsidRPr="00952ED7">
        <w:rPr>
          <w:rFonts w:cs="Times New Roman"/>
          <w:color w:val="404040" w:themeColor="text1" w:themeTint="BF"/>
          <w:spacing w:val="-6"/>
          <w:sz w:val="26"/>
          <w:szCs w:val="26"/>
        </w:rPr>
        <w:t>’ стали непомерно дорогими и громоздкими со свойственной им избыточной численностью аппарата. Им на смену должны прийти</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компактные и экономичные модели управления,</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поскольку организованное на рыночных принципах государство обеспечивает большую эффективность госуправлению;</w:t>
      </w:r>
    </w:p>
    <w:p w14:paraId="0CD090E0" w14:textId="4BA8838F"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К концу ХХ в. в развитых странах сформировались эффективные структуры гражданского общества, готовые и способные взять на себя</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выполнение функций, ранее являвшихся государственной прерогативой. Зрелость институтов</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гражданского общества определяют их способность</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более эффективно, нежели государство, выполнять</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целый ряд социально значимых функций;</w:t>
      </w:r>
    </w:p>
    <w:p w14:paraId="30B5A1E9" w14:textId="4874B712" w:rsidR="00072704"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Управленческий аппарат в развитых странах</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в целом соответствует классическим канонам </w:t>
      </w:r>
      <w:proofErr w:type="spellStart"/>
      <w:r w:rsidRPr="00952ED7">
        <w:rPr>
          <w:rFonts w:cs="Times New Roman"/>
          <w:color w:val="404040" w:themeColor="text1" w:themeTint="BF"/>
          <w:spacing w:val="-6"/>
          <w:sz w:val="26"/>
          <w:szCs w:val="26"/>
        </w:rPr>
        <w:t>веберовской</w:t>
      </w:r>
      <w:proofErr w:type="spellEnd"/>
      <w:r w:rsidRPr="00952ED7">
        <w:rPr>
          <w:rFonts w:cs="Times New Roman"/>
          <w:color w:val="404040" w:themeColor="text1" w:themeTint="BF"/>
          <w:spacing w:val="-6"/>
          <w:sz w:val="26"/>
          <w:szCs w:val="26"/>
        </w:rPr>
        <w:t xml:space="preserve"> бюрократии, в частности, таким принцам,</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 xml:space="preserve">как рациональность; ориентация на формализованные процедуры в противовес </w:t>
      </w:r>
      <w:proofErr w:type="spellStart"/>
      <w:r w:rsidRPr="00952ED7">
        <w:rPr>
          <w:rFonts w:cs="Times New Roman"/>
          <w:color w:val="404040" w:themeColor="text1" w:themeTint="BF"/>
          <w:spacing w:val="-6"/>
          <w:sz w:val="26"/>
          <w:szCs w:val="26"/>
        </w:rPr>
        <w:t>персоналистской</w:t>
      </w:r>
      <w:proofErr w:type="spellEnd"/>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ориентации на патрона; прозрачность, четкость,</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подотчетность обществу; устойчивость по отношению к коррупционным практикам.</w:t>
      </w:r>
    </w:p>
    <w:p w14:paraId="097A1897" w14:textId="636D36FE" w:rsidR="004B4F0B" w:rsidRPr="00952ED7" w:rsidRDefault="00072704"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"Современное государство не должно само</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выполнять все стоящие перед ним задачи, но оно</w:t>
      </w:r>
      <w:r w:rsidR="004B4F0B" w:rsidRPr="00952ED7">
        <w:rPr>
          <w:rFonts w:cs="Times New Roman"/>
          <w:color w:val="404040" w:themeColor="text1" w:themeTint="BF"/>
          <w:spacing w:val="-6"/>
          <w:sz w:val="26"/>
          <w:szCs w:val="26"/>
        </w:rPr>
        <w:t xml:space="preserve"> </w:t>
      </w:r>
      <w:r w:rsidRPr="00952ED7">
        <w:rPr>
          <w:rFonts w:cs="Times New Roman"/>
          <w:color w:val="404040" w:themeColor="text1" w:themeTint="BF"/>
          <w:spacing w:val="-6"/>
          <w:sz w:val="26"/>
          <w:szCs w:val="26"/>
        </w:rPr>
        <w:t>обязано обеспечить выполнение этих задач. Речь</w:t>
      </w:r>
      <w:r w:rsidR="004B4F0B" w:rsidRPr="00952ED7">
        <w:rPr>
          <w:rFonts w:cs="Times New Roman"/>
          <w:color w:val="404040" w:themeColor="text1" w:themeTint="BF"/>
          <w:spacing w:val="-6"/>
          <w:sz w:val="26"/>
          <w:szCs w:val="26"/>
        </w:rPr>
        <w:t xml:space="preserve"> дет о новом разделении ответственности между государством и обществом. Вопрос состоит в том, какие задачи должно выполнять само государство и какие могут и должны выполняться негосударственными институтами", - отмечают эксперты. Стратегические функции остаются за госаппаратом, тогда как остальные функции, связанные с обслуживанием и ранее осуществлявшиеся государством, были возложены на коммерческие структуры.</w:t>
      </w:r>
    </w:p>
    <w:p w14:paraId="2FD6E341" w14:textId="012571EB"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Концепция "активизирующего государства" акцентирует четыре измерения государства:</w:t>
      </w:r>
    </w:p>
    <w:p w14:paraId="79E1E39C" w14:textId="14E5A9A2"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Государство есть гарант (то есть институт, обеспечивающий производство и предоставление определенных услуг);</w:t>
      </w:r>
    </w:p>
    <w:p w14:paraId="52CC3463" w14:textId="0AE8BDBF"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Государство есть институт, создающий необходимые рамки для процессов общественной активности и побуждающий граждан к самостоятельному решению проблем;</w:t>
      </w:r>
    </w:p>
    <w:p w14:paraId="459AFDE3" w14:textId="02C17AB5"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Государство есть институт надзора (осуществляемого на основе установленных правил) общественной, и прежде всего, экономической деятельности;</w:t>
      </w:r>
    </w:p>
    <w:p w14:paraId="0F3D467B" w14:textId="34A04CA0"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 Государство есть производитель работ и услуг для общества, если это диктуют, например, вопросы безопасности </w:t>
      </w:r>
      <w:proofErr w:type="gramStart"/>
      <w:r w:rsidRPr="00952ED7">
        <w:rPr>
          <w:rFonts w:cs="Times New Roman"/>
          <w:color w:val="404040" w:themeColor="text1" w:themeTint="BF"/>
          <w:spacing w:val="-6"/>
          <w:sz w:val="26"/>
          <w:szCs w:val="26"/>
        </w:rPr>
        <w:t>и</w:t>
      </w:r>
      <w:proofErr w:type="gramEnd"/>
      <w:r w:rsidRPr="00952ED7">
        <w:rPr>
          <w:rFonts w:cs="Times New Roman"/>
          <w:color w:val="404040" w:themeColor="text1" w:themeTint="BF"/>
          <w:spacing w:val="-6"/>
          <w:sz w:val="26"/>
          <w:szCs w:val="26"/>
        </w:rPr>
        <w:t xml:space="preserve"> если государство может это сделать с меньшими затратами, чем другие производители.</w:t>
      </w:r>
    </w:p>
    <w:p w14:paraId="45AC885C" w14:textId="587EF39D" w:rsidR="004B4F0B" w:rsidRPr="00952ED7" w:rsidRDefault="004B4F0B" w:rsidP="00952ED7">
      <w:pPr>
        <w:spacing w:line="250" w:lineRule="exact"/>
        <w:rPr>
          <w:rFonts w:cs="Times New Roman"/>
          <w:color w:val="404040" w:themeColor="text1" w:themeTint="BF"/>
          <w:spacing w:val="-6"/>
          <w:sz w:val="26"/>
          <w:szCs w:val="26"/>
        </w:rPr>
      </w:pPr>
      <w:proofErr w:type="gramStart"/>
      <w:r w:rsidRPr="00952ED7">
        <w:rPr>
          <w:rFonts w:cs="Times New Roman"/>
          <w:color w:val="404040" w:themeColor="text1" w:themeTint="BF"/>
          <w:spacing w:val="-6"/>
          <w:sz w:val="26"/>
          <w:szCs w:val="26"/>
        </w:rPr>
        <w:t>По существу</w:t>
      </w:r>
      <w:proofErr w:type="gramEnd"/>
      <w:r w:rsidRPr="00952ED7">
        <w:rPr>
          <w:rFonts w:cs="Times New Roman"/>
          <w:color w:val="404040" w:themeColor="text1" w:themeTint="BF"/>
          <w:spacing w:val="-6"/>
          <w:sz w:val="26"/>
          <w:szCs w:val="26"/>
        </w:rPr>
        <w:t xml:space="preserve"> парадигма NPM исходит из презумпции приоритета негосударственного сектора: если некие функции могут выполнить негосударственные органы, государство не имеет права вмешиваться. Модель «активизирующего государства» опирается на содержащуюся в концепции NPM модель поручительства, согласно которой госучреждения разделяются на две большие группы - "заказчиков" и "исполнителей" заказов. Политические институты, административное руководство выступают в роли поручителей, являясь заказчиками или покупателями услуг для граждан. Поставщики услуг для граждан (исполнители поручений) внутри управления конкурируют с поставщиками услуг вне управления (государственными, коммерческими или общественным организациями) за получение заказов на услуги, которые передаются им "заказчиками" на базе соответствующих политических решений.</w:t>
      </w:r>
    </w:p>
    <w:p w14:paraId="12E55982" w14:textId="2AE24796"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Эта модель "поручительства" усиливает ориентацию на конкуренцию органов управления и в то же время открывает возможность в большей мере привлекать граждан и общественные группы к производству и предоставлению услуг.</w:t>
      </w:r>
    </w:p>
    <w:p w14:paraId="081A2304" w14:textId="75694840"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Модель "активизирующего государства" включает три элемента: а) предоставление гарантий и разделение ответственности; б) активизация граждан и общества в целом; в) эффективность и экономичность.</w:t>
      </w:r>
    </w:p>
    <w:p w14:paraId="6305C260" w14:textId="092C1A53" w:rsidR="004B4F0B" w:rsidRPr="00952ED7" w:rsidRDefault="004B4F0B" w:rsidP="00952ED7">
      <w:pPr>
        <w:spacing w:line="250" w:lineRule="exact"/>
        <w:rPr>
          <w:rFonts w:cs="Times New Roman"/>
          <w:b/>
          <w:bCs/>
          <w:color w:val="404040" w:themeColor="text1" w:themeTint="BF"/>
          <w:spacing w:val="-6"/>
          <w:sz w:val="26"/>
          <w:szCs w:val="26"/>
        </w:rPr>
      </w:pPr>
    </w:p>
    <w:p w14:paraId="4ADE963E" w14:textId="2408CAE0" w:rsidR="004B4F0B" w:rsidRPr="00952ED7" w:rsidRDefault="004B4F0B" w:rsidP="00952ED7">
      <w:pPr>
        <w:pStyle w:val="Default"/>
        <w:spacing w:line="250" w:lineRule="exact"/>
        <w:jc w:val="both"/>
        <w:rPr>
          <w:b/>
          <w:bCs/>
          <w:color w:val="404040" w:themeColor="text1" w:themeTint="BF"/>
          <w:spacing w:val="-6"/>
          <w:sz w:val="26"/>
          <w:szCs w:val="26"/>
        </w:rPr>
      </w:pPr>
      <w:r w:rsidRPr="00952ED7">
        <w:rPr>
          <w:b/>
          <w:bCs/>
          <w:color w:val="404040" w:themeColor="text1" w:themeTint="BF"/>
          <w:spacing w:val="-6"/>
          <w:sz w:val="26"/>
          <w:szCs w:val="26"/>
        </w:rPr>
        <w:t xml:space="preserve">Тема </w:t>
      </w:r>
      <w:r w:rsidR="009021F4" w:rsidRPr="00952ED7">
        <w:rPr>
          <w:b/>
          <w:bCs/>
          <w:color w:val="404040" w:themeColor="text1" w:themeTint="BF"/>
          <w:spacing w:val="-6"/>
          <w:sz w:val="26"/>
          <w:szCs w:val="26"/>
        </w:rPr>
        <w:t>8</w:t>
      </w:r>
      <w:r w:rsidRPr="00952ED7">
        <w:rPr>
          <w:b/>
          <w:bCs/>
          <w:color w:val="404040" w:themeColor="text1" w:themeTint="BF"/>
          <w:spacing w:val="-6"/>
          <w:sz w:val="26"/>
          <w:szCs w:val="26"/>
        </w:rPr>
        <w:t>. Совершенствование работы государственного аппарата</w:t>
      </w:r>
      <w:r w:rsidR="009021F4" w:rsidRPr="00952ED7">
        <w:rPr>
          <w:b/>
          <w:bCs/>
          <w:color w:val="404040" w:themeColor="text1" w:themeTint="BF"/>
          <w:spacing w:val="-6"/>
          <w:sz w:val="26"/>
          <w:szCs w:val="26"/>
        </w:rPr>
        <w:t>.</w:t>
      </w:r>
    </w:p>
    <w:p w14:paraId="7673EF62" w14:textId="1A3F7CDE" w:rsidR="004B4F0B" w:rsidRPr="00952ED7" w:rsidRDefault="004B4F0B" w:rsidP="00952ED7">
      <w:pPr>
        <w:spacing w:line="250" w:lineRule="exact"/>
        <w:ind w:firstLine="0"/>
        <w:rPr>
          <w:rFonts w:cs="Times New Roman"/>
          <w:color w:val="404040" w:themeColor="text1" w:themeTint="BF"/>
          <w:spacing w:val="-6"/>
          <w:sz w:val="26"/>
          <w:szCs w:val="26"/>
        </w:rPr>
      </w:pPr>
      <w:bookmarkStart w:id="11" w:name="_Hlk145323427"/>
      <w:r w:rsidRPr="00952ED7">
        <w:rPr>
          <w:rFonts w:cs="Times New Roman"/>
          <w:color w:val="404040" w:themeColor="text1" w:themeTint="BF"/>
          <w:spacing w:val="-6"/>
          <w:sz w:val="26"/>
          <w:szCs w:val="26"/>
        </w:rPr>
        <w:t>1. Процессы дебюрократизации и борьбы с коррупцией в работе государственного аппарата</w:t>
      </w:r>
    </w:p>
    <w:p w14:paraId="0330779C" w14:textId="7B245B95" w:rsidR="00072704" w:rsidRPr="00952ED7" w:rsidRDefault="004B4F0B" w:rsidP="00952ED7">
      <w:pPr>
        <w:spacing w:line="250" w:lineRule="exact"/>
        <w:ind w:firstLine="0"/>
        <w:rPr>
          <w:rFonts w:cs="Times New Roman"/>
          <w:color w:val="404040" w:themeColor="text1" w:themeTint="BF"/>
          <w:spacing w:val="-6"/>
          <w:sz w:val="26"/>
          <w:szCs w:val="26"/>
        </w:rPr>
      </w:pPr>
      <w:r w:rsidRPr="00952ED7">
        <w:rPr>
          <w:rFonts w:cs="Times New Roman"/>
          <w:color w:val="404040" w:themeColor="text1" w:themeTint="BF"/>
          <w:spacing w:val="-6"/>
          <w:sz w:val="26"/>
          <w:szCs w:val="26"/>
        </w:rPr>
        <w:t>2. Внедрение информационно-коммуникационных технологий в работу государственного аппарата</w:t>
      </w:r>
      <w:bookmarkEnd w:id="11"/>
    </w:p>
    <w:p w14:paraId="4B411993" w14:textId="77777777" w:rsidR="004B4F0B" w:rsidRPr="00952ED7" w:rsidRDefault="004B4F0B" w:rsidP="00952ED7">
      <w:pPr>
        <w:spacing w:line="250" w:lineRule="exact"/>
        <w:rPr>
          <w:rFonts w:cs="Times New Roman"/>
          <w:color w:val="404040" w:themeColor="text1" w:themeTint="BF"/>
          <w:spacing w:val="-6"/>
          <w:sz w:val="26"/>
          <w:szCs w:val="26"/>
        </w:rPr>
      </w:pPr>
    </w:p>
    <w:p w14:paraId="6F50B534" w14:textId="098F5E23"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1. Процессы дебюрократизации и борьбы с коррупцией в работе государственного аппарата</w:t>
      </w:r>
      <w:r w:rsidR="009021F4" w:rsidRPr="00952ED7">
        <w:rPr>
          <w:rFonts w:cs="Times New Roman"/>
          <w:color w:val="404040" w:themeColor="text1" w:themeTint="BF"/>
          <w:spacing w:val="-6"/>
          <w:sz w:val="26"/>
          <w:szCs w:val="26"/>
        </w:rPr>
        <w:t>.</w:t>
      </w:r>
    </w:p>
    <w:p w14:paraId="3BEB2B22" w14:textId="77777777"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Формирование государственной стратегии борьбы с коррупцией, порождает необходимость выявления условий, причин и последствий коррупции. </w:t>
      </w:r>
    </w:p>
    <w:p w14:paraId="18BBCF28" w14:textId="7806E77A"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Коррупция порождается сложным, многослойным комплексом факторов, причин и условий. Детерминация коррупции представляет собой процесс функционирования системы политических, организационноуправленческих, экономических, социальных, культурных, нравственных, правовых и психологических детерминант (факторов, причин и условий), которые влияют, способствуют и обусловливают существование и развитие коррупционных отношений. Выясняя причины создавшегося положения, нетрудно заметить, что в современном обществе формируется система отношений, фактически провоцирующих коррупционное поведение в различных сферах общественной жизни как на верхних этажах власти (верхушечная коррупция), так и в обычных житейских ситуациях (низовая коррупция). Причины коррупции коренятся в самой сущности отношений государства и общества, вернее в том, что в этих отношениях участвуют конкретные люди – чиновники и граждане. Таким образом, изначальный исток коррупции в конфликте частных и публичных интересов, вернее в том, что конкретные лица, являющиеся представителями государства, имеют собственные интересы, но обязаны при этом представлять чужие. Исходя из природы конфликта интересов, как коррупциогенного фактора, очевидно, насколько он неизбежен. Именно эта система вносит коррупционную составляющую в законотворчество и правосудие, объективно способствует извращению государственной политики, преобразуя ее в политику коррупционную. </w:t>
      </w:r>
    </w:p>
    <w:p w14:paraId="4E837F5B" w14:textId="5ECA7A1F"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Идентифицируя восприимчивость системы власти к коррупции, криминология выделяет следующие группы коррупциогенных условий: наличие рынка коррупционных услуг; неэффективность институтов законодательной, исполнительной и судебной власти; отсутствие социального контроля или ненадлежащий социальный контроль за принятием властно-управленческих решений; морально-психологическая атмосфера в обществе. </w:t>
      </w:r>
    </w:p>
    <w:p w14:paraId="07BAF62D" w14:textId="25B9AA64"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Наличие рынка коррупционных услуг. Одной из основных причин, порождающих коррупцию, является вовлечение государственных должностных лиц в систему экономических отношений. Феномен коррупции является представляет собой деструктивную форму обменныхотношений в системе органов государственного, общественного, хозяйственного </w:t>
      </w:r>
      <w:proofErr w:type="gramStart"/>
      <w:r w:rsidRPr="00952ED7">
        <w:rPr>
          <w:rFonts w:cs="Times New Roman"/>
          <w:color w:val="404040" w:themeColor="text1" w:themeTint="BF"/>
          <w:spacing w:val="-6"/>
          <w:sz w:val="26"/>
          <w:szCs w:val="26"/>
        </w:rPr>
        <w:t>управления,как</w:t>
      </w:r>
      <w:proofErr w:type="gramEnd"/>
      <w:r w:rsidRPr="00952ED7">
        <w:rPr>
          <w:rFonts w:cs="Times New Roman"/>
          <w:color w:val="404040" w:themeColor="text1" w:themeTint="BF"/>
          <w:spacing w:val="-6"/>
          <w:sz w:val="26"/>
          <w:szCs w:val="26"/>
        </w:rPr>
        <w:t xml:space="preserve"> социально опасное явление, представляющее собой противоправный обмен ресурса полномочий должностного лица на какое-либо благо, что влечет за собой расширение возможностей ведения бизнеса для участников коррупционных отношений и ограничение для тех, кто не является их участником. Распространение коррупции среди государственных должностных лиц приводит к тому, что в ней оказываются заинтересованными и как вышестоящие, так и нижестоящие должностные лица. Конечным итогом является формирование специфических для коррупции внутренних рынков и экономических механизмов. Возникают позиции с особенно высокими коррупционными доходами, в частности, в таможенной, в строительной, инвестиционной налоговой, правоохранительной, судебной сферах, в сфере потребительского рынка. По мере развития коррупции происходит формирование коррупционных тарифов и прейскурантов на оказание коррупционных услуг. Неэффективность институтов законодательной, исполнительной и судебной власти Государственная коррупция развивается в той мере, в которой государство вмешивается в экономическую жизнь. Проблема в том, насколько эффективно осуществляется это вмешательство. Важнейшим фактором, способствующим коррупции, является неэффективность институтов власти (законодательной, исполнительной судебной). Коррупция на современном этапе развития государства выступает своеобразным компенсаторным механизмом там, где не работают законы или институты гражданского общества. Управленческий аспект детерминации коррупции хорошо просматривается, если соотносить ее с социально значимыми функциями коррупционного поведения субъектов власти, с одной стороны, и публичного управлении – с другой, в контексте эффективности функционирования и выстраивания самой власти с учетом задач и пределов правового регулирования экономической деятельности.</w:t>
      </w:r>
    </w:p>
    <w:p w14:paraId="183BAA80" w14:textId="2A82C5C9"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Так, российский криминолог Я. И. Гилинский к социально значимым функциям коррупции, которые она «успешно» выполняет, относит: упрощение административных связей и процедур; ускорение и упрощение принятия управленческих решений; снятие обременительных запретов и ограничений; консолидацию отношений между потребителями услуг и учреждениями, организациями, их представляющими; содействие </w:t>
      </w:r>
      <w:r w:rsidRPr="00952ED7">
        <w:rPr>
          <w:rFonts w:cs="Times New Roman"/>
          <w:color w:val="404040" w:themeColor="text1" w:themeTint="BF"/>
          <w:spacing w:val="-6"/>
          <w:sz w:val="26"/>
          <w:szCs w:val="26"/>
        </w:rPr>
        <w:lastRenderedPageBreak/>
        <w:t>экономическому развитию путем сокращения расходов на бюрократические барьеры; оптимизацию экономического распределения в условиях дефицита. Отсутствие социального контроля или ненадлежащий социальный контроль за принятием властно-управленческих решений.</w:t>
      </w:r>
    </w:p>
    <w:p w14:paraId="45DB9175" w14:textId="136802AF"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Одним из существенных условий, способствующих существованию коррупционных проявлений, являются недостатки социального контроля. К ним относятся: недостатки планирования, нарушение договорной дисциплины; недостатки в организации служебной деятельности (распределение обязанностей, передача полномочий, чрезмерная загрузка и т.п.); недостатки в подборе и расстановке кадров (прием на работу дилетантов, лиц с сомнительной репутацией, по признаку семейственности и т.п.); недостатки учета и контроля; бесхозяйственность (расточительство при использовании энергоресурсов, материальных и людских ресурсов); недостатки в воспитательной работе; недостатки в работе контролирующих и правоохранительных органов, отсутствие контроля за доходами и расходами должностных лиц, служащих, а также за выполнением ими служебных обязанностей, нереагирование на факты коррупции. Недостатки социального контроля проявляются также и в неполной реализации законодательных и иных нормативных правовых актов, направленных на снижение коррупции (Закона "О государственной службе в Республике Беларусь», Закона «О Борьбе с коррупцией»). Морально-психологическая атмосфера в обществе. Происходящая криминализация общества оказывает негативное влияние на психику людей, деформирует их правовое сознание. Оно характеризуется сложным переплетением двух взаимоисключающих тенденций - позитивного и негативного отношения к праву. Существование таких тенденций в сознании одних и тех же субъектов свидетельствует о дезинтеграции ценностной структуры различных групп населения. </w:t>
      </w:r>
    </w:p>
    <w:p w14:paraId="789351E2" w14:textId="4A62A833"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Все более нарастает правовой нигилизм – негативное отношение к праву, неверие в его возможность служить эффективным регулятором общественных отношений. Существующая морально-психологическая атмосфера в обществе оказывает серьезное влияние на уровень коррупции в органах государственного, хозяйственного общественного управления. Большинство должностных лиц рано или поздно сталкиваются с обстоятельствами, в которых они впервые должны сделать выбор: принимать или не принимать коррупционное решение. Наиболее часто названные обстоятельства бывают с должностными лицами низшего и среднего звена, работающих в непосредственном контакте с гражданами (при выдаче различных лицензий, разрешений, справок и т.д.). Появление этих обстоятельств зависит как от обсуждавшихся выше проблем и условий, порождающих коррупцию, так и от социально-психологических факторов. </w:t>
      </w:r>
    </w:p>
    <w:p w14:paraId="1EE2EB09" w14:textId="712020B2"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Важной особенностью социально-психологического климата в обществе, способствующей процветанию коррупции является раздвоенность ценностных ориентаций. С одной стороны, коррупция, особенно верхушечная, считается общественно-неприемлемой. Это всячески поддерживается СМИ, официальной государственной идеологией, обыденной моралью. С другой стороны, в современном обществе наблюдается высокий уровень коррупционной готовности, которая означает психологическую установку на решение различных проблем с помощью коррупционных сделок. Восприятие коррупции как «социальной нормы» (что, однако, не равнозначно признанию ее в таком качестве, просто «все так делают»), в свою очередь, формирует психологическую готовность давать взятки и брать их. </w:t>
      </w:r>
    </w:p>
    <w:p w14:paraId="35797893" w14:textId="21847242"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К основным детерминантам коррупции социально-психологического характера следует отнести: изменения в общественной, групповой психологии и образе жизни в форме вытеснения коллективистских ценностей и утверждения ценностных ориентаций индивидуалистического и личностноконкурентного характера; массовая социокультурная аномия с доминированием в общественном и групповом сознании ценностных ориентаций на материальное благополучие, власть, культ денег и материальное потребление; дегуманизация образа жизни и микросоциальной среды жизнедеятельности, формирование псевдокультурного идеала «нового белоруса» с претензией на элитарность, господство и властность. деформированное сознание, низкая культура, пренебрежительное отношение к людям, клановость, местничество и невысокий уровень профессионализма государственных служащих.</w:t>
      </w:r>
    </w:p>
    <w:p w14:paraId="20DB30D2" w14:textId="1F9F506A"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Беларуси создана эффективная законодательная база по борьбе с коррупцией во всех сферах жизнедеятельности общества.</w:t>
      </w:r>
    </w:p>
    <w:p w14:paraId="7A92F82B" w14:textId="0C1F1618"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Правовые основы антикоррупционной деятельности в нашей стране содержатся в Конституции Республики Беларусь, регламентирующей наиболее важные общественные отношения. </w:t>
      </w:r>
    </w:p>
    <w:p w14:paraId="1A8D94AE" w14:textId="082B9C7D"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lastRenderedPageBreak/>
        <w:t xml:space="preserve">Кроме того, наша страна является активной участницей ряда конвенций ООН и Совета Европы в области борьбы с коррупцией и организованной преступностью. Выполняя соответствующие международные обязательства, Республика Беларусь в рамках своей правовой системы последовательно принимает законодательные, административные и иные антикоррупционные меры. </w:t>
      </w:r>
    </w:p>
    <w:p w14:paraId="07A9359C" w14:textId="3CDD12EB"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На реализацию норм Конституции и международно-правовых актов направлен Закон Республики Беларусь от 15 июля 2015 года № 305-З «О борьбе с коррупцией» (далее – Закон о борьбе с коррупцией).</w:t>
      </w:r>
    </w:p>
    <w:p w14:paraId="017A57B3" w14:textId="77777777"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В Законе о борьбе с коррупцией:</w:t>
      </w:r>
    </w:p>
    <w:p w14:paraId="3A7285FF" w14:textId="12C579C4"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установлены антикоррупционные ограничения и запреты для государственных должностных и приравненных к ним лиц; </w:t>
      </w:r>
    </w:p>
    <w:p w14:paraId="384A837B" w14:textId="628737B2"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регламентирован порядок урегулирования конфликта интересов; </w:t>
      </w:r>
    </w:p>
    <w:p w14:paraId="0C0FAD3C" w14:textId="606374DD"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содержится правовое регулирование декларирования доходов и имущества, устранения последствий коррупционных правонарушений, осуществления контроля (в том числе общественного) и надзора за деятельностью по борьбе с коррупцией.</w:t>
      </w:r>
    </w:p>
    <w:p w14:paraId="497CE322" w14:textId="787099B4"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(далее – КоАП), Уголовным кодексом Республики Беларусь (далее – УК) и иными актами законодательства.</w:t>
      </w:r>
    </w:p>
    <w:p w14:paraId="0C905171" w14:textId="57227806" w:rsidR="0097365A" w:rsidRPr="00952ED7" w:rsidRDefault="0097365A"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Антикоррупционное законодательство Республики Беларусь состоит также из иных нормативных правовых актов, направленных на пресечение, профилактику, предупреждение коррупции и борьбу с ней.</w:t>
      </w:r>
    </w:p>
    <w:p w14:paraId="59CF0D0E" w14:textId="77777777" w:rsidR="0097365A" w:rsidRPr="00952ED7" w:rsidRDefault="0097365A" w:rsidP="00952ED7">
      <w:pPr>
        <w:spacing w:line="250" w:lineRule="exact"/>
        <w:rPr>
          <w:rFonts w:cs="Times New Roman"/>
          <w:b/>
          <w:bCs/>
          <w:color w:val="404040" w:themeColor="text1" w:themeTint="BF"/>
          <w:spacing w:val="-6"/>
          <w:sz w:val="26"/>
          <w:szCs w:val="26"/>
        </w:rPr>
      </w:pPr>
    </w:p>
    <w:p w14:paraId="06448CB2" w14:textId="5C1B0E73" w:rsidR="004B4F0B" w:rsidRPr="00952ED7" w:rsidRDefault="004B4F0B"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Внедрение информационно-коммуникационных технологий в работу государственного аппарата</w:t>
      </w:r>
      <w:r w:rsidR="009021F4" w:rsidRPr="00952ED7">
        <w:rPr>
          <w:rFonts w:cs="Times New Roman"/>
          <w:color w:val="404040" w:themeColor="text1" w:themeTint="BF"/>
          <w:spacing w:val="-6"/>
          <w:sz w:val="26"/>
          <w:szCs w:val="26"/>
        </w:rPr>
        <w:t>.</w:t>
      </w:r>
    </w:p>
    <w:p w14:paraId="37740EAE" w14:textId="748A54FC" w:rsidR="0097365A" w:rsidRPr="00952ED7" w:rsidRDefault="00512036"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Решение актуальных задач информатизации управления и овладения современными электронно-коммуникационными технологиями в соответствии с запросами современного глобализирующегося общества требует не только глубокого понимания теоретико-методологических, методических и технологических проблем электронного правительства, но и решения целого ряда сугубо прикладных правовых и организационных задач.</w:t>
      </w:r>
    </w:p>
    <w:p w14:paraId="42C9994F" w14:textId="77777777" w:rsidR="00512036" w:rsidRPr="00952ED7" w:rsidRDefault="00512036"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Термин «электронное правительство» в русском языке появился сравнительно недавно, причем в прямом переводе с английского «electronic government». Надо признать, что русскоязычный термин вряд ли можно считать удачным. В английском языке понятие «правительство» трактуется значительно шире, чем у нас. Оно характеризует не только правительство как «высший исполнительный орган государственной власти», но и систему государственного управления в рамках всего комплекса органов исполнительной власти. Поэтому, с нашей точки зрения, более строгим и удобным для российского пользователя будет трактовка термина «электронное правительство» как государственное управление посредством и с помощью средств электронных коммуникаций. Его базовый принцип - доступность для каждого члена общества, причем в любое время, в любом месте и из любого места.</w:t>
      </w:r>
    </w:p>
    <w:p w14:paraId="4B0B3D39" w14:textId="77777777" w:rsidR="00512036" w:rsidRPr="00952ED7" w:rsidRDefault="00512036"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Проблематика «электронного правительства»1, как и «электронной демократии»2 для нас относительно нова, хотя в мировой практике она давно получила широкое распространение, достаточно глубокую научную ин-терпетецию и соответствующее практическое применение. В США вопросы государственной стратегии формирования электронного правительства начали обсуждать еще в конце 1960-х гг. Концепция применения информаци-</w:t>
      </w:r>
    </w:p>
    <w:p w14:paraId="09387F2A" w14:textId="77777777" w:rsidR="00512036" w:rsidRPr="00952ED7" w:rsidRDefault="00512036"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1 Под электронным правительством мы понимаем форму организации деятельности государственной и муниципальной органов власти, обеспечивающая за счет применения информационно-коммуникационных технологий принципиально новый уровень качества, объемов, оперативности и удобства получения информации в процессе реализации публичных функций, в том числе в части предоставления государственных и муниципальных услуг</w:t>
      </w:r>
    </w:p>
    <w:p w14:paraId="57731E5C" w14:textId="77777777" w:rsidR="00512036" w:rsidRPr="00952ED7" w:rsidRDefault="00512036"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2 Электронная демократия - форма общественных отношений, характеризующаяся использованием современных информационно-коммуникационных технологий в качестве основного средства для организации коллективных мыслительных (информирование, формирование общественного мнения), производственных и административных процессов.</w:t>
      </w:r>
    </w:p>
    <w:p w14:paraId="06DA4518" w14:textId="77777777" w:rsidR="00512036" w:rsidRPr="00952ED7" w:rsidRDefault="00512036"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 xml:space="preserve">В Великобритании интернет-общение властных структур с гражданами сегодня организовано в масштабах всех 200 центральных министерств и ведомств. В Испании на базе платформы «Enterprise Content Management Documentum» налажена система </w:t>
      </w:r>
      <w:r w:rsidRPr="00952ED7">
        <w:rPr>
          <w:rFonts w:cs="Times New Roman"/>
          <w:color w:val="404040" w:themeColor="text1" w:themeTint="BF"/>
          <w:spacing w:val="-6"/>
          <w:sz w:val="26"/>
          <w:szCs w:val="26"/>
        </w:rPr>
        <w:lastRenderedPageBreak/>
        <w:t>регистрации прав на недвижимость. В Финляндии впервые в мире был создан национальный архив медицинских записей. В Германии создана межведомственная система «FAVORIT» для информатизации работы с документами и архивными материалами, широко практикуются площадки электронной торговли, электронные механизмы поставки товаров и услуг и решения финансово-налоговых проблем. Аналогичная картина в других странах.</w:t>
      </w:r>
    </w:p>
    <w:p w14:paraId="7E996BE0" w14:textId="77777777" w:rsidR="00512036" w:rsidRPr="00952ED7" w:rsidRDefault="00512036" w:rsidP="00952ED7">
      <w:pPr>
        <w:spacing w:line="250" w:lineRule="exact"/>
        <w:rPr>
          <w:rFonts w:cs="Times New Roman"/>
          <w:color w:val="404040" w:themeColor="text1" w:themeTint="BF"/>
          <w:spacing w:val="-6"/>
          <w:sz w:val="26"/>
          <w:szCs w:val="26"/>
        </w:rPr>
      </w:pPr>
    </w:p>
    <w:p w14:paraId="515D6BCF" w14:textId="11BA5136" w:rsidR="00512036" w:rsidRPr="00952ED7" w:rsidRDefault="00512036" w:rsidP="00952ED7">
      <w:pPr>
        <w:spacing w:line="250" w:lineRule="exact"/>
        <w:rPr>
          <w:rFonts w:cs="Times New Roman"/>
          <w:color w:val="404040" w:themeColor="text1" w:themeTint="BF"/>
          <w:spacing w:val="-6"/>
          <w:sz w:val="26"/>
          <w:szCs w:val="26"/>
        </w:rPr>
      </w:pPr>
      <w:r w:rsidRPr="00952ED7">
        <w:rPr>
          <w:rFonts w:cs="Times New Roman"/>
          <w:color w:val="404040" w:themeColor="text1" w:themeTint="BF"/>
          <w:spacing w:val="-6"/>
          <w:sz w:val="26"/>
          <w:szCs w:val="26"/>
        </w:rPr>
        <w:t>Анализ зарубежного и отечественного опыта информатизации управления убеждает, что информационный продукт сегодня — один из определяющих факторов демократической трансформации и повышения эффективности управления. Вот почему так нужны социальные сети, веб-сайты, рабочие кабинеты, электронные почты, порталы, форумы, внутриведомственные и межведомственные информационные сети, электронный документооборот. За всем этим: повышение качества и доступности государственных услуг, упрощение процедуры и сокращение сроков их оказания; сокращение административных издержек; внедрения единых стандартов управленческого взаимодействия; расширение пределов открытости информации о деятельности органов государственной и местной власти. И самое главное: оптимизация взаимодействия органов власти различного уровня в режиме «сетевого управления и «открытого правительства, а также по линиям межведомственного взаимодействия «government to government — G2G» и «власть — частные структуры» («government to business» — G2B).</w:t>
      </w:r>
    </w:p>
    <w:sectPr w:rsidR="00512036" w:rsidRPr="00952ED7" w:rsidSect="00D32EB1">
      <w:pgSz w:w="11906" w:h="16838"/>
      <w:pgMar w:top="90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B45"/>
    <w:multiLevelType w:val="hybridMultilevel"/>
    <w:tmpl w:val="1BE2ED3E"/>
    <w:lvl w:ilvl="0" w:tplc="2890852A">
      <w:start w:val="1"/>
      <w:numFmt w:val="bullet"/>
      <w:lvlText w:val=""/>
      <w:lvlJc w:val="left"/>
      <w:pPr>
        <w:tabs>
          <w:tab w:val="num" w:pos="2214"/>
        </w:tabs>
        <w:ind w:left="1080" w:firstLine="709"/>
      </w:pPr>
      <w:rPr>
        <w:rFonts w:ascii="Symbol" w:hAnsi="Symbol" w:hint="default"/>
      </w:rPr>
    </w:lvl>
    <w:lvl w:ilvl="1" w:tplc="04190003">
      <w:start w:val="1"/>
      <w:numFmt w:val="bullet"/>
      <w:lvlText w:val="o"/>
      <w:lvlJc w:val="left"/>
      <w:pPr>
        <w:tabs>
          <w:tab w:val="num" w:pos="1811"/>
        </w:tabs>
        <w:ind w:left="1811" w:hanging="360"/>
      </w:pPr>
      <w:rPr>
        <w:rFonts w:ascii="Courier New" w:hAnsi="Courier New" w:cs="Courier New" w:hint="default"/>
      </w:rPr>
    </w:lvl>
    <w:lvl w:ilvl="2" w:tplc="04190005">
      <w:start w:val="1"/>
      <w:numFmt w:val="bullet"/>
      <w:lvlText w:val=""/>
      <w:lvlJc w:val="left"/>
      <w:pPr>
        <w:tabs>
          <w:tab w:val="num" w:pos="2531"/>
        </w:tabs>
        <w:ind w:left="2531" w:hanging="360"/>
      </w:pPr>
      <w:rPr>
        <w:rFonts w:ascii="Wingdings" w:hAnsi="Wingdings" w:hint="default"/>
      </w:rPr>
    </w:lvl>
    <w:lvl w:ilvl="3" w:tplc="04190001">
      <w:start w:val="1"/>
      <w:numFmt w:val="bullet"/>
      <w:lvlText w:val=""/>
      <w:lvlJc w:val="left"/>
      <w:pPr>
        <w:tabs>
          <w:tab w:val="num" w:pos="3251"/>
        </w:tabs>
        <w:ind w:left="3251" w:hanging="360"/>
      </w:pPr>
      <w:rPr>
        <w:rFonts w:ascii="Symbol" w:hAnsi="Symbol" w:hint="default"/>
      </w:rPr>
    </w:lvl>
    <w:lvl w:ilvl="4" w:tplc="04190003">
      <w:start w:val="1"/>
      <w:numFmt w:val="bullet"/>
      <w:lvlText w:val="o"/>
      <w:lvlJc w:val="left"/>
      <w:pPr>
        <w:tabs>
          <w:tab w:val="num" w:pos="3971"/>
        </w:tabs>
        <w:ind w:left="3971" w:hanging="360"/>
      </w:pPr>
      <w:rPr>
        <w:rFonts w:ascii="Courier New" w:hAnsi="Courier New" w:cs="Courier New" w:hint="default"/>
      </w:rPr>
    </w:lvl>
    <w:lvl w:ilvl="5" w:tplc="04190005">
      <w:start w:val="1"/>
      <w:numFmt w:val="bullet"/>
      <w:lvlText w:val=""/>
      <w:lvlJc w:val="left"/>
      <w:pPr>
        <w:tabs>
          <w:tab w:val="num" w:pos="4691"/>
        </w:tabs>
        <w:ind w:left="4691" w:hanging="360"/>
      </w:pPr>
      <w:rPr>
        <w:rFonts w:ascii="Wingdings" w:hAnsi="Wingdings" w:hint="default"/>
      </w:rPr>
    </w:lvl>
    <w:lvl w:ilvl="6" w:tplc="04190001">
      <w:start w:val="1"/>
      <w:numFmt w:val="bullet"/>
      <w:lvlText w:val=""/>
      <w:lvlJc w:val="left"/>
      <w:pPr>
        <w:tabs>
          <w:tab w:val="num" w:pos="5411"/>
        </w:tabs>
        <w:ind w:left="5411" w:hanging="360"/>
      </w:pPr>
      <w:rPr>
        <w:rFonts w:ascii="Symbol" w:hAnsi="Symbol" w:hint="default"/>
      </w:rPr>
    </w:lvl>
    <w:lvl w:ilvl="7" w:tplc="04190003">
      <w:start w:val="1"/>
      <w:numFmt w:val="bullet"/>
      <w:lvlText w:val="o"/>
      <w:lvlJc w:val="left"/>
      <w:pPr>
        <w:tabs>
          <w:tab w:val="num" w:pos="6131"/>
        </w:tabs>
        <w:ind w:left="6131" w:hanging="360"/>
      </w:pPr>
      <w:rPr>
        <w:rFonts w:ascii="Courier New" w:hAnsi="Courier New" w:cs="Courier New" w:hint="default"/>
      </w:rPr>
    </w:lvl>
    <w:lvl w:ilvl="8" w:tplc="04190005">
      <w:start w:val="1"/>
      <w:numFmt w:val="bullet"/>
      <w:lvlText w:val=""/>
      <w:lvlJc w:val="left"/>
      <w:pPr>
        <w:tabs>
          <w:tab w:val="num" w:pos="6851"/>
        </w:tabs>
        <w:ind w:left="6851" w:hanging="360"/>
      </w:pPr>
      <w:rPr>
        <w:rFonts w:ascii="Wingdings" w:hAnsi="Wingdings" w:hint="default"/>
      </w:rPr>
    </w:lvl>
  </w:abstractNum>
  <w:abstractNum w:abstractNumId="1" w15:restartNumberingAfterBreak="0">
    <w:nsid w:val="166A160D"/>
    <w:multiLevelType w:val="hybridMultilevel"/>
    <w:tmpl w:val="56101D86"/>
    <w:lvl w:ilvl="0" w:tplc="149047CE">
      <w:start w:val="1"/>
      <w:numFmt w:val="bullet"/>
      <w:lvlText w:val=""/>
      <w:lvlJc w:val="left"/>
      <w:pPr>
        <w:tabs>
          <w:tab w:val="num" w:pos="2203"/>
        </w:tabs>
        <w:ind w:left="1069" w:firstLine="709"/>
      </w:pPr>
      <w:rPr>
        <w:rFonts w:ascii="Symbol" w:hAnsi="Symbol"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2" w15:restartNumberingAfterBreak="0">
    <w:nsid w:val="1F5F2C49"/>
    <w:multiLevelType w:val="hybridMultilevel"/>
    <w:tmpl w:val="667E4704"/>
    <w:lvl w:ilvl="0" w:tplc="149047CE">
      <w:start w:val="1"/>
      <w:numFmt w:val="bullet"/>
      <w:lvlText w:val=""/>
      <w:lvlJc w:val="left"/>
      <w:pPr>
        <w:tabs>
          <w:tab w:val="num" w:pos="2203"/>
        </w:tabs>
        <w:ind w:left="1069" w:firstLine="709"/>
      </w:pPr>
      <w:rPr>
        <w:rFonts w:ascii="Symbol" w:hAnsi="Symbol"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 w15:restartNumberingAfterBreak="0">
    <w:nsid w:val="48080E8D"/>
    <w:multiLevelType w:val="hybridMultilevel"/>
    <w:tmpl w:val="F5381C7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15:restartNumberingAfterBreak="0">
    <w:nsid w:val="4B6E0938"/>
    <w:multiLevelType w:val="hybridMultilevel"/>
    <w:tmpl w:val="7E40C1F4"/>
    <w:lvl w:ilvl="0" w:tplc="2026D17E">
      <w:start w:val="1"/>
      <w:numFmt w:val="decimal"/>
      <w:lvlText w:val="%1)"/>
      <w:lvlJc w:val="left"/>
      <w:pPr>
        <w:tabs>
          <w:tab w:val="num" w:pos="1414"/>
        </w:tabs>
        <w:ind w:left="1414" w:hanging="705"/>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15:restartNumberingAfterBreak="0">
    <w:nsid w:val="50922736"/>
    <w:multiLevelType w:val="multilevel"/>
    <w:tmpl w:val="0682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6628C"/>
    <w:multiLevelType w:val="hybridMultilevel"/>
    <w:tmpl w:val="B79EC96E"/>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7" w15:restartNumberingAfterBreak="0">
    <w:nsid w:val="57517CF4"/>
    <w:multiLevelType w:val="hybridMultilevel"/>
    <w:tmpl w:val="DCBCC03C"/>
    <w:lvl w:ilvl="0" w:tplc="8BC46F06">
      <w:start w:val="1"/>
      <w:numFmt w:val="russianLower"/>
      <w:lvlText w:val="%1)"/>
      <w:lvlJc w:val="left"/>
      <w:pPr>
        <w:tabs>
          <w:tab w:val="num" w:pos="1811"/>
        </w:tabs>
        <w:ind w:left="1811" w:hanging="360"/>
      </w:pPr>
    </w:lvl>
    <w:lvl w:ilvl="1" w:tplc="70E4335E">
      <w:start w:val="1"/>
      <w:numFmt w:val="decimal"/>
      <w:lvlText w:val="%2)"/>
      <w:lvlJc w:val="left"/>
      <w:pPr>
        <w:tabs>
          <w:tab w:val="num" w:pos="2494"/>
        </w:tabs>
        <w:ind w:left="2494" w:hanging="705"/>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15:restartNumberingAfterBreak="0">
    <w:nsid w:val="7A6B2C8C"/>
    <w:multiLevelType w:val="hybridMultilevel"/>
    <w:tmpl w:val="4E068CC4"/>
    <w:lvl w:ilvl="0" w:tplc="2890852A">
      <w:start w:val="1"/>
      <w:numFmt w:val="bullet"/>
      <w:lvlText w:val=""/>
      <w:lvlJc w:val="left"/>
      <w:pPr>
        <w:tabs>
          <w:tab w:val="num" w:pos="2214"/>
        </w:tabs>
        <w:ind w:left="1080" w:firstLine="709"/>
      </w:pPr>
      <w:rPr>
        <w:rFonts w:ascii="Symbol" w:hAnsi="Symbol" w:hint="default"/>
      </w:rPr>
    </w:lvl>
    <w:lvl w:ilvl="1" w:tplc="04190003">
      <w:start w:val="1"/>
      <w:numFmt w:val="bullet"/>
      <w:lvlText w:val="o"/>
      <w:lvlJc w:val="left"/>
      <w:pPr>
        <w:tabs>
          <w:tab w:val="num" w:pos="1811"/>
        </w:tabs>
        <w:ind w:left="1811" w:hanging="360"/>
      </w:pPr>
      <w:rPr>
        <w:rFonts w:ascii="Courier New" w:hAnsi="Courier New" w:cs="Courier New" w:hint="default"/>
      </w:rPr>
    </w:lvl>
    <w:lvl w:ilvl="2" w:tplc="04190005">
      <w:start w:val="1"/>
      <w:numFmt w:val="bullet"/>
      <w:lvlText w:val=""/>
      <w:lvlJc w:val="left"/>
      <w:pPr>
        <w:tabs>
          <w:tab w:val="num" w:pos="2531"/>
        </w:tabs>
        <w:ind w:left="2531" w:hanging="360"/>
      </w:pPr>
      <w:rPr>
        <w:rFonts w:ascii="Wingdings" w:hAnsi="Wingdings" w:hint="default"/>
      </w:rPr>
    </w:lvl>
    <w:lvl w:ilvl="3" w:tplc="04190001">
      <w:start w:val="1"/>
      <w:numFmt w:val="bullet"/>
      <w:lvlText w:val=""/>
      <w:lvlJc w:val="left"/>
      <w:pPr>
        <w:tabs>
          <w:tab w:val="num" w:pos="3251"/>
        </w:tabs>
        <w:ind w:left="3251" w:hanging="360"/>
      </w:pPr>
      <w:rPr>
        <w:rFonts w:ascii="Symbol" w:hAnsi="Symbol" w:hint="default"/>
      </w:rPr>
    </w:lvl>
    <w:lvl w:ilvl="4" w:tplc="04190003">
      <w:start w:val="1"/>
      <w:numFmt w:val="bullet"/>
      <w:lvlText w:val="o"/>
      <w:lvlJc w:val="left"/>
      <w:pPr>
        <w:tabs>
          <w:tab w:val="num" w:pos="3971"/>
        </w:tabs>
        <w:ind w:left="3971" w:hanging="360"/>
      </w:pPr>
      <w:rPr>
        <w:rFonts w:ascii="Courier New" w:hAnsi="Courier New" w:cs="Courier New" w:hint="default"/>
      </w:rPr>
    </w:lvl>
    <w:lvl w:ilvl="5" w:tplc="04190005">
      <w:start w:val="1"/>
      <w:numFmt w:val="bullet"/>
      <w:lvlText w:val=""/>
      <w:lvlJc w:val="left"/>
      <w:pPr>
        <w:tabs>
          <w:tab w:val="num" w:pos="4691"/>
        </w:tabs>
        <w:ind w:left="4691" w:hanging="360"/>
      </w:pPr>
      <w:rPr>
        <w:rFonts w:ascii="Wingdings" w:hAnsi="Wingdings" w:hint="default"/>
      </w:rPr>
    </w:lvl>
    <w:lvl w:ilvl="6" w:tplc="04190001">
      <w:start w:val="1"/>
      <w:numFmt w:val="bullet"/>
      <w:lvlText w:val=""/>
      <w:lvlJc w:val="left"/>
      <w:pPr>
        <w:tabs>
          <w:tab w:val="num" w:pos="5411"/>
        </w:tabs>
        <w:ind w:left="5411" w:hanging="360"/>
      </w:pPr>
      <w:rPr>
        <w:rFonts w:ascii="Symbol" w:hAnsi="Symbol" w:hint="default"/>
      </w:rPr>
    </w:lvl>
    <w:lvl w:ilvl="7" w:tplc="04190003">
      <w:start w:val="1"/>
      <w:numFmt w:val="bullet"/>
      <w:lvlText w:val="o"/>
      <w:lvlJc w:val="left"/>
      <w:pPr>
        <w:tabs>
          <w:tab w:val="num" w:pos="6131"/>
        </w:tabs>
        <w:ind w:left="6131" w:hanging="360"/>
      </w:pPr>
      <w:rPr>
        <w:rFonts w:ascii="Courier New" w:hAnsi="Courier New" w:cs="Courier New" w:hint="default"/>
      </w:rPr>
    </w:lvl>
    <w:lvl w:ilvl="8" w:tplc="04190005">
      <w:start w:val="1"/>
      <w:numFmt w:val="bullet"/>
      <w:lvlText w:val=""/>
      <w:lvlJc w:val="left"/>
      <w:pPr>
        <w:tabs>
          <w:tab w:val="num" w:pos="6851"/>
        </w:tabs>
        <w:ind w:left="6851" w:hanging="360"/>
      </w:pPr>
      <w:rPr>
        <w:rFonts w:ascii="Wingdings" w:hAnsi="Wingdings" w:hint="default"/>
      </w:rPr>
    </w:lvl>
  </w:abstractNum>
  <w:abstractNum w:abstractNumId="9" w15:restartNumberingAfterBreak="0">
    <w:nsid w:val="7D784077"/>
    <w:multiLevelType w:val="hybridMultilevel"/>
    <w:tmpl w:val="B63216F0"/>
    <w:lvl w:ilvl="0" w:tplc="2890852A">
      <w:start w:val="1"/>
      <w:numFmt w:val="bullet"/>
      <w:lvlText w:val=""/>
      <w:lvlJc w:val="left"/>
      <w:pPr>
        <w:tabs>
          <w:tab w:val="num" w:pos="2214"/>
        </w:tabs>
        <w:ind w:left="1080" w:firstLine="709"/>
      </w:pPr>
      <w:rPr>
        <w:rFonts w:ascii="Symbol" w:hAnsi="Symbol" w:hint="default"/>
      </w:rPr>
    </w:lvl>
    <w:lvl w:ilvl="1" w:tplc="04190003">
      <w:start w:val="1"/>
      <w:numFmt w:val="bullet"/>
      <w:lvlText w:val="o"/>
      <w:lvlJc w:val="left"/>
      <w:pPr>
        <w:tabs>
          <w:tab w:val="num" w:pos="1811"/>
        </w:tabs>
        <w:ind w:left="1811" w:hanging="360"/>
      </w:pPr>
      <w:rPr>
        <w:rFonts w:ascii="Courier New" w:hAnsi="Courier New" w:cs="Courier New" w:hint="default"/>
      </w:rPr>
    </w:lvl>
    <w:lvl w:ilvl="2" w:tplc="04190005">
      <w:start w:val="1"/>
      <w:numFmt w:val="bullet"/>
      <w:lvlText w:val=""/>
      <w:lvlJc w:val="left"/>
      <w:pPr>
        <w:tabs>
          <w:tab w:val="num" w:pos="2531"/>
        </w:tabs>
        <w:ind w:left="2531" w:hanging="360"/>
      </w:pPr>
      <w:rPr>
        <w:rFonts w:ascii="Wingdings" w:hAnsi="Wingdings" w:hint="default"/>
      </w:rPr>
    </w:lvl>
    <w:lvl w:ilvl="3" w:tplc="04190001">
      <w:start w:val="1"/>
      <w:numFmt w:val="bullet"/>
      <w:lvlText w:val=""/>
      <w:lvlJc w:val="left"/>
      <w:pPr>
        <w:tabs>
          <w:tab w:val="num" w:pos="3251"/>
        </w:tabs>
        <w:ind w:left="3251" w:hanging="360"/>
      </w:pPr>
      <w:rPr>
        <w:rFonts w:ascii="Symbol" w:hAnsi="Symbol" w:hint="default"/>
      </w:rPr>
    </w:lvl>
    <w:lvl w:ilvl="4" w:tplc="04190003">
      <w:start w:val="1"/>
      <w:numFmt w:val="bullet"/>
      <w:lvlText w:val="o"/>
      <w:lvlJc w:val="left"/>
      <w:pPr>
        <w:tabs>
          <w:tab w:val="num" w:pos="3971"/>
        </w:tabs>
        <w:ind w:left="3971" w:hanging="360"/>
      </w:pPr>
      <w:rPr>
        <w:rFonts w:ascii="Courier New" w:hAnsi="Courier New" w:cs="Courier New" w:hint="default"/>
      </w:rPr>
    </w:lvl>
    <w:lvl w:ilvl="5" w:tplc="04190005">
      <w:start w:val="1"/>
      <w:numFmt w:val="bullet"/>
      <w:lvlText w:val=""/>
      <w:lvlJc w:val="left"/>
      <w:pPr>
        <w:tabs>
          <w:tab w:val="num" w:pos="4691"/>
        </w:tabs>
        <w:ind w:left="4691" w:hanging="360"/>
      </w:pPr>
      <w:rPr>
        <w:rFonts w:ascii="Wingdings" w:hAnsi="Wingdings" w:hint="default"/>
      </w:rPr>
    </w:lvl>
    <w:lvl w:ilvl="6" w:tplc="04190001">
      <w:start w:val="1"/>
      <w:numFmt w:val="bullet"/>
      <w:lvlText w:val=""/>
      <w:lvlJc w:val="left"/>
      <w:pPr>
        <w:tabs>
          <w:tab w:val="num" w:pos="5411"/>
        </w:tabs>
        <w:ind w:left="5411" w:hanging="360"/>
      </w:pPr>
      <w:rPr>
        <w:rFonts w:ascii="Symbol" w:hAnsi="Symbol" w:hint="default"/>
      </w:rPr>
    </w:lvl>
    <w:lvl w:ilvl="7" w:tplc="04190003">
      <w:start w:val="1"/>
      <w:numFmt w:val="bullet"/>
      <w:lvlText w:val="o"/>
      <w:lvlJc w:val="left"/>
      <w:pPr>
        <w:tabs>
          <w:tab w:val="num" w:pos="6131"/>
        </w:tabs>
        <w:ind w:left="6131" w:hanging="360"/>
      </w:pPr>
      <w:rPr>
        <w:rFonts w:ascii="Courier New" w:hAnsi="Courier New" w:cs="Courier New" w:hint="default"/>
      </w:rPr>
    </w:lvl>
    <w:lvl w:ilvl="8" w:tplc="04190005">
      <w:start w:val="1"/>
      <w:numFmt w:val="bullet"/>
      <w:lvlText w:val=""/>
      <w:lvlJc w:val="left"/>
      <w:pPr>
        <w:tabs>
          <w:tab w:val="num" w:pos="6851"/>
        </w:tabs>
        <w:ind w:left="6851" w:hanging="360"/>
      </w:pPr>
      <w:rPr>
        <w:rFonts w:ascii="Wingdings" w:hAnsi="Wingdings" w:hint="default"/>
      </w:rPr>
    </w:lvl>
  </w:abstractNum>
  <w:num w:numId="1" w16cid:durableId="1755055575">
    <w:abstractNumId w:val="5"/>
  </w:num>
  <w:num w:numId="2" w16cid:durableId="604077529">
    <w:abstractNumId w:val="1"/>
  </w:num>
  <w:num w:numId="3" w16cid:durableId="1862428531">
    <w:abstractNumId w:val="8"/>
  </w:num>
  <w:num w:numId="4" w16cid:durableId="66073675">
    <w:abstractNumId w:val="9"/>
  </w:num>
  <w:num w:numId="5" w16cid:durableId="245502716">
    <w:abstractNumId w:val="0"/>
  </w:num>
  <w:num w:numId="6" w16cid:durableId="278488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320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916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2806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5799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DD"/>
    <w:rsid w:val="000426BA"/>
    <w:rsid w:val="000561F3"/>
    <w:rsid w:val="00072704"/>
    <w:rsid w:val="00084980"/>
    <w:rsid w:val="000A295C"/>
    <w:rsid w:val="000B182A"/>
    <w:rsid w:val="001237DD"/>
    <w:rsid w:val="001661C1"/>
    <w:rsid w:val="0021337E"/>
    <w:rsid w:val="002911C3"/>
    <w:rsid w:val="002C276C"/>
    <w:rsid w:val="002D7C61"/>
    <w:rsid w:val="00324558"/>
    <w:rsid w:val="00390F19"/>
    <w:rsid w:val="003A4E0E"/>
    <w:rsid w:val="003F4A6C"/>
    <w:rsid w:val="00442AA7"/>
    <w:rsid w:val="0048335D"/>
    <w:rsid w:val="004B475A"/>
    <w:rsid w:val="004B4F0B"/>
    <w:rsid w:val="00512036"/>
    <w:rsid w:val="005B7DEA"/>
    <w:rsid w:val="006D7499"/>
    <w:rsid w:val="00755EC7"/>
    <w:rsid w:val="00756CE1"/>
    <w:rsid w:val="00761068"/>
    <w:rsid w:val="007F6D35"/>
    <w:rsid w:val="00811ABC"/>
    <w:rsid w:val="0085261D"/>
    <w:rsid w:val="0088210F"/>
    <w:rsid w:val="00894387"/>
    <w:rsid w:val="008D7706"/>
    <w:rsid w:val="009021F4"/>
    <w:rsid w:val="00921E8B"/>
    <w:rsid w:val="00952ED7"/>
    <w:rsid w:val="0097365A"/>
    <w:rsid w:val="00A55E7A"/>
    <w:rsid w:val="00AF7C04"/>
    <w:rsid w:val="00B83B56"/>
    <w:rsid w:val="00B91C62"/>
    <w:rsid w:val="00C40993"/>
    <w:rsid w:val="00D32EB1"/>
    <w:rsid w:val="00DB1084"/>
    <w:rsid w:val="00DC00DC"/>
    <w:rsid w:val="00DE554A"/>
    <w:rsid w:val="00E83D07"/>
    <w:rsid w:val="00EA2212"/>
    <w:rsid w:val="00EA3B53"/>
    <w:rsid w:val="00FD47B1"/>
    <w:rsid w:val="00FE3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9C46"/>
  <w15:chartTrackingRefBased/>
  <w15:docId w15:val="{0E8EB1B1-C3A9-4AB6-BDAD-01251378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993"/>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3B53"/>
    <w:rPr>
      <w:color w:val="0563C1" w:themeColor="hyperlink"/>
      <w:u w:val="single"/>
    </w:rPr>
  </w:style>
  <w:style w:type="character" w:styleId="a4">
    <w:name w:val="Unresolved Mention"/>
    <w:basedOn w:val="a0"/>
    <w:uiPriority w:val="99"/>
    <w:semiHidden/>
    <w:unhideWhenUsed/>
    <w:rsid w:val="00EA3B53"/>
    <w:rPr>
      <w:color w:val="605E5C"/>
      <w:shd w:val="clear" w:color="auto" w:fill="E1DFDD"/>
    </w:rPr>
  </w:style>
  <w:style w:type="paragraph" w:customStyle="1" w:styleId="Default">
    <w:name w:val="Default"/>
    <w:rsid w:val="00442AA7"/>
    <w:pPr>
      <w:autoSpaceDE w:val="0"/>
      <w:autoSpaceDN w:val="0"/>
      <w:adjustRightInd w:val="0"/>
      <w:ind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962">
      <w:bodyDiv w:val="1"/>
      <w:marLeft w:val="0"/>
      <w:marRight w:val="0"/>
      <w:marTop w:val="0"/>
      <w:marBottom w:val="0"/>
      <w:divBdr>
        <w:top w:val="none" w:sz="0" w:space="0" w:color="auto"/>
        <w:left w:val="none" w:sz="0" w:space="0" w:color="auto"/>
        <w:bottom w:val="none" w:sz="0" w:space="0" w:color="auto"/>
        <w:right w:val="none" w:sz="0" w:space="0" w:color="auto"/>
      </w:divBdr>
    </w:div>
    <w:div w:id="31078486">
      <w:bodyDiv w:val="1"/>
      <w:marLeft w:val="0"/>
      <w:marRight w:val="0"/>
      <w:marTop w:val="0"/>
      <w:marBottom w:val="0"/>
      <w:divBdr>
        <w:top w:val="none" w:sz="0" w:space="0" w:color="auto"/>
        <w:left w:val="none" w:sz="0" w:space="0" w:color="auto"/>
        <w:bottom w:val="none" w:sz="0" w:space="0" w:color="auto"/>
        <w:right w:val="none" w:sz="0" w:space="0" w:color="auto"/>
      </w:divBdr>
    </w:div>
    <w:div w:id="50543131">
      <w:bodyDiv w:val="1"/>
      <w:marLeft w:val="0"/>
      <w:marRight w:val="0"/>
      <w:marTop w:val="0"/>
      <w:marBottom w:val="0"/>
      <w:divBdr>
        <w:top w:val="none" w:sz="0" w:space="0" w:color="auto"/>
        <w:left w:val="none" w:sz="0" w:space="0" w:color="auto"/>
        <w:bottom w:val="none" w:sz="0" w:space="0" w:color="auto"/>
        <w:right w:val="none" w:sz="0" w:space="0" w:color="auto"/>
      </w:divBdr>
    </w:div>
    <w:div w:id="54397777">
      <w:bodyDiv w:val="1"/>
      <w:marLeft w:val="0"/>
      <w:marRight w:val="0"/>
      <w:marTop w:val="0"/>
      <w:marBottom w:val="0"/>
      <w:divBdr>
        <w:top w:val="none" w:sz="0" w:space="0" w:color="auto"/>
        <w:left w:val="none" w:sz="0" w:space="0" w:color="auto"/>
        <w:bottom w:val="none" w:sz="0" w:space="0" w:color="auto"/>
        <w:right w:val="none" w:sz="0" w:space="0" w:color="auto"/>
      </w:divBdr>
    </w:div>
    <w:div w:id="57898120">
      <w:bodyDiv w:val="1"/>
      <w:marLeft w:val="0"/>
      <w:marRight w:val="0"/>
      <w:marTop w:val="0"/>
      <w:marBottom w:val="0"/>
      <w:divBdr>
        <w:top w:val="none" w:sz="0" w:space="0" w:color="auto"/>
        <w:left w:val="none" w:sz="0" w:space="0" w:color="auto"/>
        <w:bottom w:val="none" w:sz="0" w:space="0" w:color="auto"/>
        <w:right w:val="none" w:sz="0" w:space="0" w:color="auto"/>
      </w:divBdr>
    </w:div>
    <w:div w:id="74207311">
      <w:bodyDiv w:val="1"/>
      <w:marLeft w:val="0"/>
      <w:marRight w:val="0"/>
      <w:marTop w:val="0"/>
      <w:marBottom w:val="0"/>
      <w:divBdr>
        <w:top w:val="none" w:sz="0" w:space="0" w:color="auto"/>
        <w:left w:val="none" w:sz="0" w:space="0" w:color="auto"/>
        <w:bottom w:val="none" w:sz="0" w:space="0" w:color="auto"/>
        <w:right w:val="none" w:sz="0" w:space="0" w:color="auto"/>
      </w:divBdr>
    </w:div>
    <w:div w:id="99377300">
      <w:bodyDiv w:val="1"/>
      <w:marLeft w:val="0"/>
      <w:marRight w:val="0"/>
      <w:marTop w:val="0"/>
      <w:marBottom w:val="0"/>
      <w:divBdr>
        <w:top w:val="none" w:sz="0" w:space="0" w:color="auto"/>
        <w:left w:val="none" w:sz="0" w:space="0" w:color="auto"/>
        <w:bottom w:val="none" w:sz="0" w:space="0" w:color="auto"/>
        <w:right w:val="none" w:sz="0" w:space="0" w:color="auto"/>
      </w:divBdr>
    </w:div>
    <w:div w:id="160973533">
      <w:bodyDiv w:val="1"/>
      <w:marLeft w:val="0"/>
      <w:marRight w:val="0"/>
      <w:marTop w:val="0"/>
      <w:marBottom w:val="0"/>
      <w:divBdr>
        <w:top w:val="none" w:sz="0" w:space="0" w:color="auto"/>
        <w:left w:val="none" w:sz="0" w:space="0" w:color="auto"/>
        <w:bottom w:val="none" w:sz="0" w:space="0" w:color="auto"/>
        <w:right w:val="none" w:sz="0" w:space="0" w:color="auto"/>
      </w:divBdr>
    </w:div>
    <w:div w:id="250161906">
      <w:bodyDiv w:val="1"/>
      <w:marLeft w:val="0"/>
      <w:marRight w:val="0"/>
      <w:marTop w:val="0"/>
      <w:marBottom w:val="0"/>
      <w:divBdr>
        <w:top w:val="none" w:sz="0" w:space="0" w:color="auto"/>
        <w:left w:val="none" w:sz="0" w:space="0" w:color="auto"/>
        <w:bottom w:val="none" w:sz="0" w:space="0" w:color="auto"/>
        <w:right w:val="none" w:sz="0" w:space="0" w:color="auto"/>
      </w:divBdr>
    </w:div>
    <w:div w:id="251083937">
      <w:bodyDiv w:val="1"/>
      <w:marLeft w:val="0"/>
      <w:marRight w:val="0"/>
      <w:marTop w:val="0"/>
      <w:marBottom w:val="0"/>
      <w:divBdr>
        <w:top w:val="none" w:sz="0" w:space="0" w:color="auto"/>
        <w:left w:val="none" w:sz="0" w:space="0" w:color="auto"/>
        <w:bottom w:val="none" w:sz="0" w:space="0" w:color="auto"/>
        <w:right w:val="none" w:sz="0" w:space="0" w:color="auto"/>
      </w:divBdr>
    </w:div>
    <w:div w:id="288561147">
      <w:bodyDiv w:val="1"/>
      <w:marLeft w:val="0"/>
      <w:marRight w:val="0"/>
      <w:marTop w:val="0"/>
      <w:marBottom w:val="0"/>
      <w:divBdr>
        <w:top w:val="none" w:sz="0" w:space="0" w:color="auto"/>
        <w:left w:val="none" w:sz="0" w:space="0" w:color="auto"/>
        <w:bottom w:val="none" w:sz="0" w:space="0" w:color="auto"/>
        <w:right w:val="none" w:sz="0" w:space="0" w:color="auto"/>
      </w:divBdr>
    </w:div>
    <w:div w:id="294220744">
      <w:bodyDiv w:val="1"/>
      <w:marLeft w:val="0"/>
      <w:marRight w:val="0"/>
      <w:marTop w:val="0"/>
      <w:marBottom w:val="0"/>
      <w:divBdr>
        <w:top w:val="none" w:sz="0" w:space="0" w:color="auto"/>
        <w:left w:val="none" w:sz="0" w:space="0" w:color="auto"/>
        <w:bottom w:val="none" w:sz="0" w:space="0" w:color="auto"/>
        <w:right w:val="none" w:sz="0" w:space="0" w:color="auto"/>
      </w:divBdr>
    </w:div>
    <w:div w:id="337662953">
      <w:bodyDiv w:val="1"/>
      <w:marLeft w:val="0"/>
      <w:marRight w:val="0"/>
      <w:marTop w:val="0"/>
      <w:marBottom w:val="0"/>
      <w:divBdr>
        <w:top w:val="none" w:sz="0" w:space="0" w:color="auto"/>
        <w:left w:val="none" w:sz="0" w:space="0" w:color="auto"/>
        <w:bottom w:val="none" w:sz="0" w:space="0" w:color="auto"/>
        <w:right w:val="none" w:sz="0" w:space="0" w:color="auto"/>
      </w:divBdr>
      <w:divsChild>
        <w:div w:id="330105300">
          <w:marLeft w:val="0"/>
          <w:marRight w:val="0"/>
          <w:marTop w:val="0"/>
          <w:marBottom w:val="0"/>
          <w:divBdr>
            <w:top w:val="none" w:sz="0" w:space="0" w:color="auto"/>
            <w:left w:val="none" w:sz="0" w:space="0" w:color="auto"/>
            <w:bottom w:val="none" w:sz="0" w:space="0" w:color="auto"/>
            <w:right w:val="none" w:sz="0" w:space="0" w:color="auto"/>
          </w:divBdr>
          <w:divsChild>
            <w:div w:id="14061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36968">
      <w:bodyDiv w:val="1"/>
      <w:marLeft w:val="0"/>
      <w:marRight w:val="0"/>
      <w:marTop w:val="0"/>
      <w:marBottom w:val="0"/>
      <w:divBdr>
        <w:top w:val="none" w:sz="0" w:space="0" w:color="auto"/>
        <w:left w:val="none" w:sz="0" w:space="0" w:color="auto"/>
        <w:bottom w:val="none" w:sz="0" w:space="0" w:color="auto"/>
        <w:right w:val="none" w:sz="0" w:space="0" w:color="auto"/>
      </w:divBdr>
    </w:div>
    <w:div w:id="472328487">
      <w:bodyDiv w:val="1"/>
      <w:marLeft w:val="0"/>
      <w:marRight w:val="0"/>
      <w:marTop w:val="0"/>
      <w:marBottom w:val="0"/>
      <w:divBdr>
        <w:top w:val="none" w:sz="0" w:space="0" w:color="auto"/>
        <w:left w:val="none" w:sz="0" w:space="0" w:color="auto"/>
        <w:bottom w:val="none" w:sz="0" w:space="0" w:color="auto"/>
        <w:right w:val="none" w:sz="0" w:space="0" w:color="auto"/>
      </w:divBdr>
    </w:div>
    <w:div w:id="480730212">
      <w:bodyDiv w:val="1"/>
      <w:marLeft w:val="0"/>
      <w:marRight w:val="0"/>
      <w:marTop w:val="0"/>
      <w:marBottom w:val="0"/>
      <w:divBdr>
        <w:top w:val="none" w:sz="0" w:space="0" w:color="auto"/>
        <w:left w:val="none" w:sz="0" w:space="0" w:color="auto"/>
        <w:bottom w:val="none" w:sz="0" w:space="0" w:color="auto"/>
        <w:right w:val="none" w:sz="0" w:space="0" w:color="auto"/>
      </w:divBdr>
    </w:div>
    <w:div w:id="609553338">
      <w:bodyDiv w:val="1"/>
      <w:marLeft w:val="0"/>
      <w:marRight w:val="0"/>
      <w:marTop w:val="0"/>
      <w:marBottom w:val="0"/>
      <w:divBdr>
        <w:top w:val="none" w:sz="0" w:space="0" w:color="auto"/>
        <w:left w:val="none" w:sz="0" w:space="0" w:color="auto"/>
        <w:bottom w:val="none" w:sz="0" w:space="0" w:color="auto"/>
        <w:right w:val="none" w:sz="0" w:space="0" w:color="auto"/>
      </w:divBdr>
    </w:div>
    <w:div w:id="657540636">
      <w:bodyDiv w:val="1"/>
      <w:marLeft w:val="0"/>
      <w:marRight w:val="0"/>
      <w:marTop w:val="0"/>
      <w:marBottom w:val="0"/>
      <w:divBdr>
        <w:top w:val="none" w:sz="0" w:space="0" w:color="auto"/>
        <w:left w:val="none" w:sz="0" w:space="0" w:color="auto"/>
        <w:bottom w:val="none" w:sz="0" w:space="0" w:color="auto"/>
        <w:right w:val="none" w:sz="0" w:space="0" w:color="auto"/>
      </w:divBdr>
    </w:div>
    <w:div w:id="672415188">
      <w:bodyDiv w:val="1"/>
      <w:marLeft w:val="0"/>
      <w:marRight w:val="0"/>
      <w:marTop w:val="0"/>
      <w:marBottom w:val="0"/>
      <w:divBdr>
        <w:top w:val="none" w:sz="0" w:space="0" w:color="auto"/>
        <w:left w:val="none" w:sz="0" w:space="0" w:color="auto"/>
        <w:bottom w:val="none" w:sz="0" w:space="0" w:color="auto"/>
        <w:right w:val="none" w:sz="0" w:space="0" w:color="auto"/>
      </w:divBdr>
    </w:div>
    <w:div w:id="771316856">
      <w:bodyDiv w:val="1"/>
      <w:marLeft w:val="0"/>
      <w:marRight w:val="0"/>
      <w:marTop w:val="0"/>
      <w:marBottom w:val="0"/>
      <w:divBdr>
        <w:top w:val="none" w:sz="0" w:space="0" w:color="auto"/>
        <w:left w:val="none" w:sz="0" w:space="0" w:color="auto"/>
        <w:bottom w:val="none" w:sz="0" w:space="0" w:color="auto"/>
        <w:right w:val="none" w:sz="0" w:space="0" w:color="auto"/>
      </w:divBdr>
    </w:div>
    <w:div w:id="812451981">
      <w:bodyDiv w:val="1"/>
      <w:marLeft w:val="0"/>
      <w:marRight w:val="0"/>
      <w:marTop w:val="0"/>
      <w:marBottom w:val="0"/>
      <w:divBdr>
        <w:top w:val="none" w:sz="0" w:space="0" w:color="auto"/>
        <w:left w:val="none" w:sz="0" w:space="0" w:color="auto"/>
        <w:bottom w:val="none" w:sz="0" w:space="0" w:color="auto"/>
        <w:right w:val="none" w:sz="0" w:space="0" w:color="auto"/>
      </w:divBdr>
    </w:div>
    <w:div w:id="818351432">
      <w:bodyDiv w:val="1"/>
      <w:marLeft w:val="0"/>
      <w:marRight w:val="0"/>
      <w:marTop w:val="0"/>
      <w:marBottom w:val="0"/>
      <w:divBdr>
        <w:top w:val="none" w:sz="0" w:space="0" w:color="auto"/>
        <w:left w:val="none" w:sz="0" w:space="0" w:color="auto"/>
        <w:bottom w:val="none" w:sz="0" w:space="0" w:color="auto"/>
        <w:right w:val="none" w:sz="0" w:space="0" w:color="auto"/>
      </w:divBdr>
    </w:div>
    <w:div w:id="929848527">
      <w:bodyDiv w:val="1"/>
      <w:marLeft w:val="0"/>
      <w:marRight w:val="0"/>
      <w:marTop w:val="0"/>
      <w:marBottom w:val="0"/>
      <w:divBdr>
        <w:top w:val="none" w:sz="0" w:space="0" w:color="auto"/>
        <w:left w:val="none" w:sz="0" w:space="0" w:color="auto"/>
        <w:bottom w:val="none" w:sz="0" w:space="0" w:color="auto"/>
        <w:right w:val="none" w:sz="0" w:space="0" w:color="auto"/>
      </w:divBdr>
    </w:div>
    <w:div w:id="992417394">
      <w:bodyDiv w:val="1"/>
      <w:marLeft w:val="0"/>
      <w:marRight w:val="0"/>
      <w:marTop w:val="0"/>
      <w:marBottom w:val="0"/>
      <w:divBdr>
        <w:top w:val="none" w:sz="0" w:space="0" w:color="auto"/>
        <w:left w:val="none" w:sz="0" w:space="0" w:color="auto"/>
        <w:bottom w:val="none" w:sz="0" w:space="0" w:color="auto"/>
        <w:right w:val="none" w:sz="0" w:space="0" w:color="auto"/>
      </w:divBdr>
    </w:div>
    <w:div w:id="1026369105">
      <w:bodyDiv w:val="1"/>
      <w:marLeft w:val="0"/>
      <w:marRight w:val="0"/>
      <w:marTop w:val="0"/>
      <w:marBottom w:val="0"/>
      <w:divBdr>
        <w:top w:val="none" w:sz="0" w:space="0" w:color="auto"/>
        <w:left w:val="none" w:sz="0" w:space="0" w:color="auto"/>
        <w:bottom w:val="none" w:sz="0" w:space="0" w:color="auto"/>
        <w:right w:val="none" w:sz="0" w:space="0" w:color="auto"/>
      </w:divBdr>
    </w:div>
    <w:div w:id="1067267721">
      <w:bodyDiv w:val="1"/>
      <w:marLeft w:val="0"/>
      <w:marRight w:val="0"/>
      <w:marTop w:val="0"/>
      <w:marBottom w:val="0"/>
      <w:divBdr>
        <w:top w:val="none" w:sz="0" w:space="0" w:color="auto"/>
        <w:left w:val="none" w:sz="0" w:space="0" w:color="auto"/>
        <w:bottom w:val="none" w:sz="0" w:space="0" w:color="auto"/>
        <w:right w:val="none" w:sz="0" w:space="0" w:color="auto"/>
      </w:divBdr>
    </w:div>
    <w:div w:id="1109425229">
      <w:bodyDiv w:val="1"/>
      <w:marLeft w:val="0"/>
      <w:marRight w:val="0"/>
      <w:marTop w:val="0"/>
      <w:marBottom w:val="0"/>
      <w:divBdr>
        <w:top w:val="none" w:sz="0" w:space="0" w:color="auto"/>
        <w:left w:val="none" w:sz="0" w:space="0" w:color="auto"/>
        <w:bottom w:val="none" w:sz="0" w:space="0" w:color="auto"/>
        <w:right w:val="none" w:sz="0" w:space="0" w:color="auto"/>
      </w:divBdr>
    </w:div>
    <w:div w:id="1164005306">
      <w:bodyDiv w:val="1"/>
      <w:marLeft w:val="0"/>
      <w:marRight w:val="0"/>
      <w:marTop w:val="0"/>
      <w:marBottom w:val="0"/>
      <w:divBdr>
        <w:top w:val="none" w:sz="0" w:space="0" w:color="auto"/>
        <w:left w:val="none" w:sz="0" w:space="0" w:color="auto"/>
        <w:bottom w:val="none" w:sz="0" w:space="0" w:color="auto"/>
        <w:right w:val="none" w:sz="0" w:space="0" w:color="auto"/>
      </w:divBdr>
    </w:div>
    <w:div w:id="1191457974">
      <w:bodyDiv w:val="1"/>
      <w:marLeft w:val="0"/>
      <w:marRight w:val="0"/>
      <w:marTop w:val="0"/>
      <w:marBottom w:val="0"/>
      <w:divBdr>
        <w:top w:val="none" w:sz="0" w:space="0" w:color="auto"/>
        <w:left w:val="none" w:sz="0" w:space="0" w:color="auto"/>
        <w:bottom w:val="none" w:sz="0" w:space="0" w:color="auto"/>
        <w:right w:val="none" w:sz="0" w:space="0" w:color="auto"/>
      </w:divBdr>
    </w:div>
    <w:div w:id="1243100126">
      <w:bodyDiv w:val="1"/>
      <w:marLeft w:val="0"/>
      <w:marRight w:val="0"/>
      <w:marTop w:val="0"/>
      <w:marBottom w:val="0"/>
      <w:divBdr>
        <w:top w:val="none" w:sz="0" w:space="0" w:color="auto"/>
        <w:left w:val="none" w:sz="0" w:space="0" w:color="auto"/>
        <w:bottom w:val="none" w:sz="0" w:space="0" w:color="auto"/>
        <w:right w:val="none" w:sz="0" w:space="0" w:color="auto"/>
      </w:divBdr>
    </w:div>
    <w:div w:id="1321302493">
      <w:bodyDiv w:val="1"/>
      <w:marLeft w:val="0"/>
      <w:marRight w:val="0"/>
      <w:marTop w:val="0"/>
      <w:marBottom w:val="0"/>
      <w:divBdr>
        <w:top w:val="none" w:sz="0" w:space="0" w:color="auto"/>
        <w:left w:val="none" w:sz="0" w:space="0" w:color="auto"/>
        <w:bottom w:val="none" w:sz="0" w:space="0" w:color="auto"/>
        <w:right w:val="none" w:sz="0" w:space="0" w:color="auto"/>
      </w:divBdr>
    </w:div>
    <w:div w:id="1369258582">
      <w:bodyDiv w:val="1"/>
      <w:marLeft w:val="0"/>
      <w:marRight w:val="0"/>
      <w:marTop w:val="0"/>
      <w:marBottom w:val="0"/>
      <w:divBdr>
        <w:top w:val="none" w:sz="0" w:space="0" w:color="auto"/>
        <w:left w:val="none" w:sz="0" w:space="0" w:color="auto"/>
        <w:bottom w:val="none" w:sz="0" w:space="0" w:color="auto"/>
        <w:right w:val="none" w:sz="0" w:space="0" w:color="auto"/>
      </w:divBdr>
    </w:div>
    <w:div w:id="1383865850">
      <w:bodyDiv w:val="1"/>
      <w:marLeft w:val="0"/>
      <w:marRight w:val="0"/>
      <w:marTop w:val="0"/>
      <w:marBottom w:val="0"/>
      <w:divBdr>
        <w:top w:val="none" w:sz="0" w:space="0" w:color="auto"/>
        <w:left w:val="none" w:sz="0" w:space="0" w:color="auto"/>
        <w:bottom w:val="none" w:sz="0" w:space="0" w:color="auto"/>
        <w:right w:val="none" w:sz="0" w:space="0" w:color="auto"/>
      </w:divBdr>
    </w:div>
    <w:div w:id="1558469077">
      <w:bodyDiv w:val="1"/>
      <w:marLeft w:val="0"/>
      <w:marRight w:val="0"/>
      <w:marTop w:val="0"/>
      <w:marBottom w:val="0"/>
      <w:divBdr>
        <w:top w:val="none" w:sz="0" w:space="0" w:color="auto"/>
        <w:left w:val="none" w:sz="0" w:space="0" w:color="auto"/>
        <w:bottom w:val="none" w:sz="0" w:space="0" w:color="auto"/>
        <w:right w:val="none" w:sz="0" w:space="0" w:color="auto"/>
      </w:divBdr>
    </w:div>
    <w:div w:id="1608537836">
      <w:bodyDiv w:val="1"/>
      <w:marLeft w:val="0"/>
      <w:marRight w:val="0"/>
      <w:marTop w:val="0"/>
      <w:marBottom w:val="0"/>
      <w:divBdr>
        <w:top w:val="none" w:sz="0" w:space="0" w:color="auto"/>
        <w:left w:val="none" w:sz="0" w:space="0" w:color="auto"/>
        <w:bottom w:val="none" w:sz="0" w:space="0" w:color="auto"/>
        <w:right w:val="none" w:sz="0" w:space="0" w:color="auto"/>
      </w:divBdr>
      <w:divsChild>
        <w:div w:id="1849099890">
          <w:marLeft w:val="0"/>
          <w:marRight w:val="0"/>
          <w:marTop w:val="0"/>
          <w:marBottom w:val="0"/>
          <w:divBdr>
            <w:top w:val="none" w:sz="0" w:space="0" w:color="auto"/>
            <w:left w:val="none" w:sz="0" w:space="0" w:color="auto"/>
            <w:bottom w:val="none" w:sz="0" w:space="0" w:color="auto"/>
            <w:right w:val="none" w:sz="0" w:space="0" w:color="auto"/>
          </w:divBdr>
        </w:div>
        <w:div w:id="1362900318">
          <w:marLeft w:val="0"/>
          <w:marRight w:val="0"/>
          <w:marTop w:val="0"/>
          <w:marBottom w:val="0"/>
          <w:divBdr>
            <w:top w:val="none" w:sz="0" w:space="0" w:color="auto"/>
            <w:left w:val="none" w:sz="0" w:space="0" w:color="auto"/>
            <w:bottom w:val="none" w:sz="0" w:space="0" w:color="auto"/>
            <w:right w:val="none" w:sz="0" w:space="0" w:color="auto"/>
          </w:divBdr>
        </w:div>
        <w:div w:id="1865091955">
          <w:marLeft w:val="0"/>
          <w:marRight w:val="0"/>
          <w:marTop w:val="0"/>
          <w:marBottom w:val="0"/>
          <w:divBdr>
            <w:top w:val="none" w:sz="0" w:space="0" w:color="auto"/>
            <w:left w:val="none" w:sz="0" w:space="0" w:color="auto"/>
            <w:bottom w:val="none" w:sz="0" w:space="0" w:color="auto"/>
            <w:right w:val="none" w:sz="0" w:space="0" w:color="auto"/>
          </w:divBdr>
        </w:div>
        <w:div w:id="967391132">
          <w:marLeft w:val="0"/>
          <w:marRight w:val="0"/>
          <w:marTop w:val="0"/>
          <w:marBottom w:val="0"/>
          <w:divBdr>
            <w:top w:val="none" w:sz="0" w:space="0" w:color="auto"/>
            <w:left w:val="none" w:sz="0" w:space="0" w:color="auto"/>
            <w:bottom w:val="none" w:sz="0" w:space="0" w:color="auto"/>
            <w:right w:val="none" w:sz="0" w:space="0" w:color="auto"/>
          </w:divBdr>
        </w:div>
        <w:div w:id="1900355959">
          <w:marLeft w:val="0"/>
          <w:marRight w:val="0"/>
          <w:marTop w:val="0"/>
          <w:marBottom w:val="0"/>
          <w:divBdr>
            <w:top w:val="none" w:sz="0" w:space="0" w:color="auto"/>
            <w:left w:val="none" w:sz="0" w:space="0" w:color="auto"/>
            <w:bottom w:val="none" w:sz="0" w:space="0" w:color="auto"/>
            <w:right w:val="none" w:sz="0" w:space="0" w:color="auto"/>
          </w:divBdr>
        </w:div>
        <w:div w:id="1387416455">
          <w:marLeft w:val="0"/>
          <w:marRight w:val="0"/>
          <w:marTop w:val="0"/>
          <w:marBottom w:val="0"/>
          <w:divBdr>
            <w:top w:val="none" w:sz="0" w:space="0" w:color="auto"/>
            <w:left w:val="none" w:sz="0" w:space="0" w:color="auto"/>
            <w:bottom w:val="none" w:sz="0" w:space="0" w:color="auto"/>
            <w:right w:val="none" w:sz="0" w:space="0" w:color="auto"/>
          </w:divBdr>
        </w:div>
        <w:div w:id="119615594">
          <w:marLeft w:val="0"/>
          <w:marRight w:val="0"/>
          <w:marTop w:val="0"/>
          <w:marBottom w:val="0"/>
          <w:divBdr>
            <w:top w:val="none" w:sz="0" w:space="0" w:color="auto"/>
            <w:left w:val="none" w:sz="0" w:space="0" w:color="auto"/>
            <w:bottom w:val="none" w:sz="0" w:space="0" w:color="auto"/>
            <w:right w:val="none" w:sz="0" w:space="0" w:color="auto"/>
          </w:divBdr>
        </w:div>
        <w:div w:id="1966420248">
          <w:marLeft w:val="0"/>
          <w:marRight w:val="0"/>
          <w:marTop w:val="0"/>
          <w:marBottom w:val="0"/>
          <w:divBdr>
            <w:top w:val="none" w:sz="0" w:space="0" w:color="auto"/>
            <w:left w:val="none" w:sz="0" w:space="0" w:color="auto"/>
            <w:bottom w:val="none" w:sz="0" w:space="0" w:color="auto"/>
            <w:right w:val="none" w:sz="0" w:space="0" w:color="auto"/>
          </w:divBdr>
        </w:div>
        <w:div w:id="1841044192">
          <w:marLeft w:val="0"/>
          <w:marRight w:val="0"/>
          <w:marTop w:val="0"/>
          <w:marBottom w:val="0"/>
          <w:divBdr>
            <w:top w:val="none" w:sz="0" w:space="0" w:color="auto"/>
            <w:left w:val="none" w:sz="0" w:space="0" w:color="auto"/>
            <w:bottom w:val="none" w:sz="0" w:space="0" w:color="auto"/>
            <w:right w:val="none" w:sz="0" w:space="0" w:color="auto"/>
          </w:divBdr>
        </w:div>
        <w:div w:id="30959428">
          <w:marLeft w:val="0"/>
          <w:marRight w:val="0"/>
          <w:marTop w:val="0"/>
          <w:marBottom w:val="0"/>
          <w:divBdr>
            <w:top w:val="none" w:sz="0" w:space="0" w:color="auto"/>
            <w:left w:val="none" w:sz="0" w:space="0" w:color="auto"/>
            <w:bottom w:val="none" w:sz="0" w:space="0" w:color="auto"/>
            <w:right w:val="none" w:sz="0" w:space="0" w:color="auto"/>
          </w:divBdr>
        </w:div>
        <w:div w:id="897475166">
          <w:marLeft w:val="0"/>
          <w:marRight w:val="0"/>
          <w:marTop w:val="0"/>
          <w:marBottom w:val="0"/>
          <w:divBdr>
            <w:top w:val="none" w:sz="0" w:space="0" w:color="auto"/>
            <w:left w:val="none" w:sz="0" w:space="0" w:color="auto"/>
            <w:bottom w:val="none" w:sz="0" w:space="0" w:color="auto"/>
            <w:right w:val="none" w:sz="0" w:space="0" w:color="auto"/>
          </w:divBdr>
        </w:div>
        <w:div w:id="1457915474">
          <w:marLeft w:val="0"/>
          <w:marRight w:val="0"/>
          <w:marTop w:val="0"/>
          <w:marBottom w:val="0"/>
          <w:divBdr>
            <w:top w:val="none" w:sz="0" w:space="0" w:color="auto"/>
            <w:left w:val="none" w:sz="0" w:space="0" w:color="auto"/>
            <w:bottom w:val="none" w:sz="0" w:space="0" w:color="auto"/>
            <w:right w:val="none" w:sz="0" w:space="0" w:color="auto"/>
          </w:divBdr>
        </w:div>
        <w:div w:id="2119400532">
          <w:marLeft w:val="0"/>
          <w:marRight w:val="0"/>
          <w:marTop w:val="0"/>
          <w:marBottom w:val="0"/>
          <w:divBdr>
            <w:top w:val="none" w:sz="0" w:space="0" w:color="auto"/>
            <w:left w:val="none" w:sz="0" w:space="0" w:color="auto"/>
            <w:bottom w:val="none" w:sz="0" w:space="0" w:color="auto"/>
            <w:right w:val="none" w:sz="0" w:space="0" w:color="auto"/>
          </w:divBdr>
        </w:div>
        <w:div w:id="1016811050">
          <w:marLeft w:val="0"/>
          <w:marRight w:val="0"/>
          <w:marTop w:val="0"/>
          <w:marBottom w:val="0"/>
          <w:divBdr>
            <w:top w:val="none" w:sz="0" w:space="0" w:color="auto"/>
            <w:left w:val="none" w:sz="0" w:space="0" w:color="auto"/>
            <w:bottom w:val="none" w:sz="0" w:space="0" w:color="auto"/>
            <w:right w:val="none" w:sz="0" w:space="0" w:color="auto"/>
          </w:divBdr>
        </w:div>
        <w:div w:id="1135484122">
          <w:marLeft w:val="0"/>
          <w:marRight w:val="0"/>
          <w:marTop w:val="0"/>
          <w:marBottom w:val="0"/>
          <w:divBdr>
            <w:top w:val="none" w:sz="0" w:space="0" w:color="auto"/>
            <w:left w:val="none" w:sz="0" w:space="0" w:color="auto"/>
            <w:bottom w:val="none" w:sz="0" w:space="0" w:color="auto"/>
            <w:right w:val="none" w:sz="0" w:space="0" w:color="auto"/>
          </w:divBdr>
        </w:div>
        <w:div w:id="1738700123">
          <w:marLeft w:val="0"/>
          <w:marRight w:val="0"/>
          <w:marTop w:val="0"/>
          <w:marBottom w:val="0"/>
          <w:divBdr>
            <w:top w:val="none" w:sz="0" w:space="0" w:color="auto"/>
            <w:left w:val="none" w:sz="0" w:space="0" w:color="auto"/>
            <w:bottom w:val="none" w:sz="0" w:space="0" w:color="auto"/>
            <w:right w:val="none" w:sz="0" w:space="0" w:color="auto"/>
          </w:divBdr>
        </w:div>
        <w:div w:id="1185630813">
          <w:marLeft w:val="0"/>
          <w:marRight w:val="0"/>
          <w:marTop w:val="0"/>
          <w:marBottom w:val="0"/>
          <w:divBdr>
            <w:top w:val="none" w:sz="0" w:space="0" w:color="auto"/>
            <w:left w:val="none" w:sz="0" w:space="0" w:color="auto"/>
            <w:bottom w:val="none" w:sz="0" w:space="0" w:color="auto"/>
            <w:right w:val="none" w:sz="0" w:space="0" w:color="auto"/>
          </w:divBdr>
        </w:div>
        <w:div w:id="1790007832">
          <w:marLeft w:val="0"/>
          <w:marRight w:val="0"/>
          <w:marTop w:val="0"/>
          <w:marBottom w:val="0"/>
          <w:divBdr>
            <w:top w:val="none" w:sz="0" w:space="0" w:color="auto"/>
            <w:left w:val="none" w:sz="0" w:space="0" w:color="auto"/>
            <w:bottom w:val="none" w:sz="0" w:space="0" w:color="auto"/>
            <w:right w:val="none" w:sz="0" w:space="0" w:color="auto"/>
          </w:divBdr>
        </w:div>
      </w:divsChild>
    </w:div>
    <w:div w:id="1628077986">
      <w:bodyDiv w:val="1"/>
      <w:marLeft w:val="0"/>
      <w:marRight w:val="0"/>
      <w:marTop w:val="0"/>
      <w:marBottom w:val="0"/>
      <w:divBdr>
        <w:top w:val="none" w:sz="0" w:space="0" w:color="auto"/>
        <w:left w:val="none" w:sz="0" w:space="0" w:color="auto"/>
        <w:bottom w:val="none" w:sz="0" w:space="0" w:color="auto"/>
        <w:right w:val="none" w:sz="0" w:space="0" w:color="auto"/>
      </w:divBdr>
    </w:div>
    <w:div w:id="1655722829">
      <w:bodyDiv w:val="1"/>
      <w:marLeft w:val="0"/>
      <w:marRight w:val="0"/>
      <w:marTop w:val="0"/>
      <w:marBottom w:val="0"/>
      <w:divBdr>
        <w:top w:val="none" w:sz="0" w:space="0" w:color="auto"/>
        <w:left w:val="none" w:sz="0" w:space="0" w:color="auto"/>
        <w:bottom w:val="none" w:sz="0" w:space="0" w:color="auto"/>
        <w:right w:val="none" w:sz="0" w:space="0" w:color="auto"/>
      </w:divBdr>
    </w:div>
    <w:div w:id="1667131837">
      <w:bodyDiv w:val="1"/>
      <w:marLeft w:val="0"/>
      <w:marRight w:val="0"/>
      <w:marTop w:val="0"/>
      <w:marBottom w:val="0"/>
      <w:divBdr>
        <w:top w:val="none" w:sz="0" w:space="0" w:color="auto"/>
        <w:left w:val="none" w:sz="0" w:space="0" w:color="auto"/>
        <w:bottom w:val="none" w:sz="0" w:space="0" w:color="auto"/>
        <w:right w:val="none" w:sz="0" w:space="0" w:color="auto"/>
      </w:divBdr>
    </w:div>
    <w:div w:id="1692878067">
      <w:bodyDiv w:val="1"/>
      <w:marLeft w:val="0"/>
      <w:marRight w:val="0"/>
      <w:marTop w:val="0"/>
      <w:marBottom w:val="0"/>
      <w:divBdr>
        <w:top w:val="none" w:sz="0" w:space="0" w:color="auto"/>
        <w:left w:val="none" w:sz="0" w:space="0" w:color="auto"/>
        <w:bottom w:val="none" w:sz="0" w:space="0" w:color="auto"/>
        <w:right w:val="none" w:sz="0" w:space="0" w:color="auto"/>
      </w:divBdr>
    </w:div>
    <w:div w:id="1744058003">
      <w:bodyDiv w:val="1"/>
      <w:marLeft w:val="0"/>
      <w:marRight w:val="0"/>
      <w:marTop w:val="0"/>
      <w:marBottom w:val="0"/>
      <w:divBdr>
        <w:top w:val="none" w:sz="0" w:space="0" w:color="auto"/>
        <w:left w:val="none" w:sz="0" w:space="0" w:color="auto"/>
        <w:bottom w:val="none" w:sz="0" w:space="0" w:color="auto"/>
        <w:right w:val="none" w:sz="0" w:space="0" w:color="auto"/>
      </w:divBdr>
    </w:div>
    <w:div w:id="1864319172">
      <w:bodyDiv w:val="1"/>
      <w:marLeft w:val="0"/>
      <w:marRight w:val="0"/>
      <w:marTop w:val="0"/>
      <w:marBottom w:val="0"/>
      <w:divBdr>
        <w:top w:val="none" w:sz="0" w:space="0" w:color="auto"/>
        <w:left w:val="none" w:sz="0" w:space="0" w:color="auto"/>
        <w:bottom w:val="none" w:sz="0" w:space="0" w:color="auto"/>
        <w:right w:val="none" w:sz="0" w:space="0" w:color="auto"/>
      </w:divBdr>
    </w:div>
    <w:div w:id="1932542410">
      <w:bodyDiv w:val="1"/>
      <w:marLeft w:val="0"/>
      <w:marRight w:val="0"/>
      <w:marTop w:val="0"/>
      <w:marBottom w:val="0"/>
      <w:divBdr>
        <w:top w:val="none" w:sz="0" w:space="0" w:color="auto"/>
        <w:left w:val="none" w:sz="0" w:space="0" w:color="auto"/>
        <w:bottom w:val="none" w:sz="0" w:space="0" w:color="auto"/>
        <w:right w:val="none" w:sz="0" w:space="0" w:color="auto"/>
      </w:divBdr>
    </w:div>
    <w:div w:id="1949653911">
      <w:bodyDiv w:val="1"/>
      <w:marLeft w:val="0"/>
      <w:marRight w:val="0"/>
      <w:marTop w:val="0"/>
      <w:marBottom w:val="0"/>
      <w:divBdr>
        <w:top w:val="none" w:sz="0" w:space="0" w:color="auto"/>
        <w:left w:val="none" w:sz="0" w:space="0" w:color="auto"/>
        <w:bottom w:val="none" w:sz="0" w:space="0" w:color="auto"/>
        <w:right w:val="none" w:sz="0" w:space="0" w:color="auto"/>
      </w:divBdr>
      <w:divsChild>
        <w:div w:id="1368023260">
          <w:marLeft w:val="0"/>
          <w:marRight w:val="0"/>
          <w:marTop w:val="0"/>
          <w:marBottom w:val="0"/>
          <w:divBdr>
            <w:top w:val="none" w:sz="0" w:space="0" w:color="auto"/>
            <w:left w:val="none" w:sz="0" w:space="0" w:color="auto"/>
            <w:bottom w:val="none" w:sz="0" w:space="0" w:color="auto"/>
            <w:right w:val="none" w:sz="0" w:space="0" w:color="auto"/>
          </w:divBdr>
          <w:divsChild>
            <w:div w:id="19240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574">
      <w:bodyDiv w:val="1"/>
      <w:marLeft w:val="0"/>
      <w:marRight w:val="0"/>
      <w:marTop w:val="0"/>
      <w:marBottom w:val="0"/>
      <w:divBdr>
        <w:top w:val="none" w:sz="0" w:space="0" w:color="auto"/>
        <w:left w:val="none" w:sz="0" w:space="0" w:color="auto"/>
        <w:bottom w:val="none" w:sz="0" w:space="0" w:color="auto"/>
        <w:right w:val="none" w:sz="0" w:space="0" w:color="auto"/>
      </w:divBdr>
      <w:divsChild>
        <w:div w:id="496186938">
          <w:marLeft w:val="0"/>
          <w:marRight w:val="0"/>
          <w:marTop w:val="0"/>
          <w:marBottom w:val="0"/>
          <w:divBdr>
            <w:top w:val="none" w:sz="0" w:space="0" w:color="auto"/>
            <w:left w:val="none" w:sz="0" w:space="0" w:color="auto"/>
            <w:bottom w:val="none" w:sz="0" w:space="0" w:color="auto"/>
            <w:right w:val="none" w:sz="0" w:space="0" w:color="auto"/>
          </w:divBdr>
        </w:div>
        <w:div w:id="1958875976">
          <w:marLeft w:val="0"/>
          <w:marRight w:val="0"/>
          <w:marTop w:val="0"/>
          <w:marBottom w:val="0"/>
          <w:divBdr>
            <w:top w:val="none" w:sz="0" w:space="0" w:color="auto"/>
            <w:left w:val="none" w:sz="0" w:space="0" w:color="auto"/>
            <w:bottom w:val="none" w:sz="0" w:space="0" w:color="auto"/>
            <w:right w:val="none" w:sz="0" w:space="0" w:color="auto"/>
          </w:divBdr>
        </w:div>
        <w:div w:id="1130052055">
          <w:marLeft w:val="0"/>
          <w:marRight w:val="0"/>
          <w:marTop w:val="0"/>
          <w:marBottom w:val="0"/>
          <w:divBdr>
            <w:top w:val="none" w:sz="0" w:space="0" w:color="auto"/>
            <w:left w:val="none" w:sz="0" w:space="0" w:color="auto"/>
            <w:bottom w:val="none" w:sz="0" w:space="0" w:color="auto"/>
            <w:right w:val="none" w:sz="0" w:space="0" w:color="auto"/>
          </w:divBdr>
        </w:div>
        <w:div w:id="2004812483">
          <w:marLeft w:val="0"/>
          <w:marRight w:val="0"/>
          <w:marTop w:val="0"/>
          <w:marBottom w:val="0"/>
          <w:divBdr>
            <w:top w:val="none" w:sz="0" w:space="0" w:color="auto"/>
            <w:left w:val="none" w:sz="0" w:space="0" w:color="auto"/>
            <w:bottom w:val="none" w:sz="0" w:space="0" w:color="auto"/>
            <w:right w:val="none" w:sz="0" w:space="0" w:color="auto"/>
          </w:divBdr>
        </w:div>
        <w:div w:id="2114937328">
          <w:marLeft w:val="0"/>
          <w:marRight w:val="0"/>
          <w:marTop w:val="0"/>
          <w:marBottom w:val="0"/>
          <w:divBdr>
            <w:top w:val="none" w:sz="0" w:space="0" w:color="auto"/>
            <w:left w:val="none" w:sz="0" w:space="0" w:color="auto"/>
            <w:bottom w:val="none" w:sz="0" w:space="0" w:color="auto"/>
            <w:right w:val="none" w:sz="0" w:space="0" w:color="auto"/>
          </w:divBdr>
        </w:div>
        <w:div w:id="1411583259">
          <w:marLeft w:val="0"/>
          <w:marRight w:val="0"/>
          <w:marTop w:val="0"/>
          <w:marBottom w:val="0"/>
          <w:divBdr>
            <w:top w:val="none" w:sz="0" w:space="0" w:color="auto"/>
            <w:left w:val="none" w:sz="0" w:space="0" w:color="auto"/>
            <w:bottom w:val="none" w:sz="0" w:space="0" w:color="auto"/>
            <w:right w:val="none" w:sz="0" w:space="0" w:color="auto"/>
          </w:divBdr>
        </w:div>
        <w:div w:id="1180199636">
          <w:marLeft w:val="0"/>
          <w:marRight w:val="0"/>
          <w:marTop w:val="0"/>
          <w:marBottom w:val="0"/>
          <w:divBdr>
            <w:top w:val="none" w:sz="0" w:space="0" w:color="auto"/>
            <w:left w:val="none" w:sz="0" w:space="0" w:color="auto"/>
            <w:bottom w:val="none" w:sz="0" w:space="0" w:color="auto"/>
            <w:right w:val="none" w:sz="0" w:space="0" w:color="auto"/>
          </w:divBdr>
        </w:div>
        <w:div w:id="2014213542">
          <w:marLeft w:val="0"/>
          <w:marRight w:val="0"/>
          <w:marTop w:val="0"/>
          <w:marBottom w:val="0"/>
          <w:divBdr>
            <w:top w:val="none" w:sz="0" w:space="0" w:color="auto"/>
            <w:left w:val="none" w:sz="0" w:space="0" w:color="auto"/>
            <w:bottom w:val="none" w:sz="0" w:space="0" w:color="auto"/>
            <w:right w:val="none" w:sz="0" w:space="0" w:color="auto"/>
          </w:divBdr>
        </w:div>
        <w:div w:id="497313324">
          <w:marLeft w:val="0"/>
          <w:marRight w:val="0"/>
          <w:marTop w:val="0"/>
          <w:marBottom w:val="0"/>
          <w:divBdr>
            <w:top w:val="none" w:sz="0" w:space="0" w:color="auto"/>
            <w:left w:val="none" w:sz="0" w:space="0" w:color="auto"/>
            <w:bottom w:val="none" w:sz="0" w:space="0" w:color="auto"/>
            <w:right w:val="none" w:sz="0" w:space="0" w:color="auto"/>
          </w:divBdr>
        </w:div>
        <w:div w:id="1131636770">
          <w:marLeft w:val="0"/>
          <w:marRight w:val="0"/>
          <w:marTop w:val="0"/>
          <w:marBottom w:val="0"/>
          <w:divBdr>
            <w:top w:val="none" w:sz="0" w:space="0" w:color="auto"/>
            <w:left w:val="none" w:sz="0" w:space="0" w:color="auto"/>
            <w:bottom w:val="none" w:sz="0" w:space="0" w:color="auto"/>
            <w:right w:val="none" w:sz="0" w:space="0" w:color="auto"/>
          </w:divBdr>
        </w:div>
        <w:div w:id="51344356">
          <w:marLeft w:val="0"/>
          <w:marRight w:val="0"/>
          <w:marTop w:val="0"/>
          <w:marBottom w:val="0"/>
          <w:divBdr>
            <w:top w:val="none" w:sz="0" w:space="0" w:color="auto"/>
            <w:left w:val="none" w:sz="0" w:space="0" w:color="auto"/>
            <w:bottom w:val="none" w:sz="0" w:space="0" w:color="auto"/>
            <w:right w:val="none" w:sz="0" w:space="0" w:color="auto"/>
          </w:divBdr>
        </w:div>
        <w:div w:id="331569006">
          <w:marLeft w:val="0"/>
          <w:marRight w:val="0"/>
          <w:marTop w:val="0"/>
          <w:marBottom w:val="0"/>
          <w:divBdr>
            <w:top w:val="none" w:sz="0" w:space="0" w:color="auto"/>
            <w:left w:val="none" w:sz="0" w:space="0" w:color="auto"/>
            <w:bottom w:val="none" w:sz="0" w:space="0" w:color="auto"/>
            <w:right w:val="none" w:sz="0" w:space="0" w:color="auto"/>
          </w:divBdr>
        </w:div>
        <w:div w:id="1218862039">
          <w:marLeft w:val="0"/>
          <w:marRight w:val="0"/>
          <w:marTop w:val="0"/>
          <w:marBottom w:val="0"/>
          <w:divBdr>
            <w:top w:val="none" w:sz="0" w:space="0" w:color="auto"/>
            <w:left w:val="none" w:sz="0" w:space="0" w:color="auto"/>
            <w:bottom w:val="none" w:sz="0" w:space="0" w:color="auto"/>
            <w:right w:val="none" w:sz="0" w:space="0" w:color="auto"/>
          </w:divBdr>
        </w:div>
        <w:div w:id="2003045504">
          <w:marLeft w:val="0"/>
          <w:marRight w:val="0"/>
          <w:marTop w:val="0"/>
          <w:marBottom w:val="0"/>
          <w:divBdr>
            <w:top w:val="none" w:sz="0" w:space="0" w:color="auto"/>
            <w:left w:val="none" w:sz="0" w:space="0" w:color="auto"/>
            <w:bottom w:val="none" w:sz="0" w:space="0" w:color="auto"/>
            <w:right w:val="none" w:sz="0" w:space="0" w:color="auto"/>
          </w:divBdr>
        </w:div>
        <w:div w:id="541475506">
          <w:marLeft w:val="0"/>
          <w:marRight w:val="0"/>
          <w:marTop w:val="0"/>
          <w:marBottom w:val="0"/>
          <w:divBdr>
            <w:top w:val="none" w:sz="0" w:space="0" w:color="auto"/>
            <w:left w:val="none" w:sz="0" w:space="0" w:color="auto"/>
            <w:bottom w:val="none" w:sz="0" w:space="0" w:color="auto"/>
            <w:right w:val="none" w:sz="0" w:space="0" w:color="auto"/>
          </w:divBdr>
        </w:div>
        <w:div w:id="1085105881">
          <w:marLeft w:val="0"/>
          <w:marRight w:val="0"/>
          <w:marTop w:val="0"/>
          <w:marBottom w:val="0"/>
          <w:divBdr>
            <w:top w:val="none" w:sz="0" w:space="0" w:color="auto"/>
            <w:left w:val="none" w:sz="0" w:space="0" w:color="auto"/>
            <w:bottom w:val="none" w:sz="0" w:space="0" w:color="auto"/>
            <w:right w:val="none" w:sz="0" w:space="0" w:color="auto"/>
          </w:divBdr>
        </w:div>
        <w:div w:id="824588231">
          <w:marLeft w:val="0"/>
          <w:marRight w:val="0"/>
          <w:marTop w:val="0"/>
          <w:marBottom w:val="0"/>
          <w:divBdr>
            <w:top w:val="none" w:sz="0" w:space="0" w:color="auto"/>
            <w:left w:val="none" w:sz="0" w:space="0" w:color="auto"/>
            <w:bottom w:val="none" w:sz="0" w:space="0" w:color="auto"/>
            <w:right w:val="none" w:sz="0" w:space="0" w:color="auto"/>
          </w:divBdr>
        </w:div>
        <w:div w:id="16441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alonline.by/webnpa/text.asp?RN=V1940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alonline.by/webnpa/text.asp?RN=V19402875" TargetMode="External"/><Relationship Id="rId5" Type="http://schemas.openxmlformats.org/officeDocument/2006/relationships/hyperlink" Target="https://etalonline.by/webnpa/text.asp?RN=V194028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51</Pages>
  <Words>29955</Words>
  <Characters>170744</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 Kirill</dc:creator>
  <cp:keywords/>
  <dc:description/>
  <cp:lastModifiedBy>Каф.политологии</cp:lastModifiedBy>
  <cp:revision>7</cp:revision>
  <cp:lastPrinted>2023-09-25T08:01:00Z</cp:lastPrinted>
  <dcterms:created xsi:type="dcterms:W3CDTF">2023-09-11T09:19:00Z</dcterms:created>
  <dcterms:modified xsi:type="dcterms:W3CDTF">2023-09-25T08:02:00Z</dcterms:modified>
</cp:coreProperties>
</file>